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Loïse Lelevé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loise-leleve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0009-0008-2076-2797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littératures comparées à l’université Paris Nanterre</w:t>
      </w:r>
    </w:p>
    <w:p>
      <w:pPr/>
      <w:r>
        <w:rPr/>
        <w:t xml:space="preserve">Ancienne élève de l’École Normale Supérieure de Paris</w:t>
      </w:r>
    </w:p>
    <w:p>
      <w:pPr/>
      <w:r>
        <w:rPr/>
        <w:t xml:space="preserve">Agrégée de Lettres modernes</w:t>
      </w:r>
    </w:p>
    <w:p>
      <w:pPr/>
      <w:r>
        <w:rPr/>
        <w:t xml:space="preserve">Docteure en littérature générale et comparée. Thèse : &amp;quot;Feindre de croire aux balivernes&amp;quot;. Faux et faussaires dans le roman européen contemporain, sous la direction d'Emmanuel Bouju (2022, Université Rennes 2).</w:t>
      </w:r>
    </w:p>
    <w:p>
      <w:pPr/>
      <w:r>
        <w:rPr/>
        <w:t xml:space="preserve">Membre de la Société Française de Littérature Générale et Comparée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faux espaces. Délimitations paradoxales du réel et de la fiction chez Fanny Taillandier et Olivier Hodasava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du faux</w:t>
            </w:r>
            <w:r>
              <w:rPr/>
              <w:t xml:space="preserve">, Peter Lang Verlag, pp.245-257, 2023, 9783631884744.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⟨10.3726/b20174⟩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on Credit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Bouju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pp.248-256, 2023, 9781003119456.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⟨10.4324/9781003119456⟩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meurtrières et discours historique à la fin du XXe et au début du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Cyril BARDE, Sylvia CHASSAING, Hermeline PERNOUD. </w:t>
            </w:r>
            <w:r>
              <w:rPr>
                <w:i w:val="1"/>
                <w:iCs w:val="1"/>
              </w:rPr>
              <w:t xml:space="preserve">Fin-de-siècle : fin de l’art ? Destins de l’art dans les discours de la fin des XIXe et XXe siècles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pp.133-147, 2018, 978-2-87854-975-1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hal-01867796v1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« complotite », ses parodies et ses critiques : de la (mauvaise) lecture paranoïaque à l’éloge de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2023,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⟨10.4000/elfe.5388⟩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Toutes les faussaires s’appellent Jeanne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N° 24 (1), pp.63-77.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⟨10.3917/rpub1.024.0063⟩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sincérité du curateur. Authenticité, crédit et récit de soi dans les avatars contemporains du roman de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Figures du mensonge et de la mauvaise foi dans le roman contemporain, 22,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‹‹ Romanzo non vuol dire bugia ›› : Fiction as a Counterfeit and Counterfeiting as an Ethical Challenge in Comporary Italian Narratives of Paolo Ciulla’s Forgeries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deeds and days</w:t>
            </w:r>
            <w:r>
              <w:rPr/>
              <w:t xml:space="preserve">, 2018, 70, pp.113-129.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⟨10.7220/2335-8769.70.6⟩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Theories, Storytelling and Forgers: Towards a Paradoxical Ethics of Truth in Contemporary European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Lincoln Humanities Journal</w:t>
            </w:r>
            <w:r>
              <w:rPr/>
              <w:t xml:space="preserve">, In press, Alternative Realities: Myths, Lies, Truths, and Half-Truths,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faussaire et l'historien : enjeux politiques et esthétiques d'un discours littéraire contemporain sur la falsification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L'imposture,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relique au vestige artificiel : le faussaire et le corps de l’artiste dans la littérature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</w:t>
            </w:r>
            <w:r>
              <w:rPr/>
              <w:t xml:space="preserve">, 2017, L'Original absent,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l’énigme : vers une poétique du faux tableau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Varia, 1 (357)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plume et souveraineté du pinceau. Écrire la peinture de Diderot à Proust by Nicolas Valazza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2014, pp.1070 - 1077.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⟨10.1353/mln.2014.0089⟩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“Préférer la littérature”. Défaite de l’enquête indiciaire et poétique de la croyance comme &amp;quot;lien efficace&amp;quot; dans Croire aux fauves de Nastassja Martin et Un singe à ma fenêtre d’Olivia Rosenthal.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"Matter of Trust / Question de confiance"</w:t>
            </w:r>
            <w:r>
              <w:rPr/>
              <w:t xml:space="preserve">, Emmanuel Bouju; Alison James; Centre de l’Université de Chigaco à Paris, Nov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d’une ruse », la mystification comme discours romanesque sur la peinture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sur l’art dans le roman des XXe et XXIe siècles</w:t>
            </w:r>
            <w:r>
              <w:rPr/>
              <w:t xml:space="preserve">, Bernard Franco; Simona Carretta; Judith Sarfati Lanter,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d’impropriété. Dette, imposture, désappropriation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Bouju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Mazarine Pingeot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24, pp.248,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Cécile Portier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2021, pp.233-259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 en fiction. Actes du colloque interdisciplinaire de jeunes chercheur.euse.s (ENS Ulm, 19 et 20 mai 2017)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Luce Roudier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hal-02119096v1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3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se-leleve" TargetMode="External"/><Relationship Id="rId8" Type="http://schemas.openxmlformats.org/officeDocument/2006/relationships/hyperlink" Target="https://orcid.org/0009-0008-2076-2797" TargetMode="External"/><Relationship Id="rId9" Type="http://schemas.openxmlformats.org/officeDocument/2006/relationships/hyperlink" Target="https://hal.science/hal-04051482v1" TargetMode="External"/><Relationship Id="rId10" Type="http://schemas.openxmlformats.org/officeDocument/2006/relationships/hyperlink" Target="https://hal.science/search/index/?q=*&amp;authFullName_s=Lo&#239;se Lelev&#233;" TargetMode="External"/><Relationship Id="rId11" Type="http://schemas.openxmlformats.org/officeDocument/2006/relationships/hyperlink" Target="https://dx.doi.org/10.3726/b20174" TargetMode="External"/><Relationship Id="rId12" Type="http://schemas.openxmlformats.org/officeDocument/2006/relationships/hyperlink" Target="https://hal.science/hal-04391363v1" TargetMode="External"/><Relationship Id="rId13" Type="http://schemas.openxmlformats.org/officeDocument/2006/relationships/hyperlink" Target="https://hal.science/search/index/?q=*&amp;authFullName_s=Emmanuel Bouju" TargetMode="External"/><Relationship Id="rId14" Type="http://schemas.openxmlformats.org/officeDocument/2006/relationships/hyperlink" Target="https://dx.doi.org/10.4324/9781003119456" TargetMode="External"/><Relationship Id="rId15" Type="http://schemas.openxmlformats.org/officeDocument/2006/relationships/hyperlink" Target="https://hal.science/hal-01867796v1" TargetMode="External"/><Relationship Id="rId16" Type="http://schemas.openxmlformats.org/officeDocument/2006/relationships/hyperlink" Target="http://psn.univ-paris3.fr/ouvrage/fin-de-siecle-fin-de-lart-destins-de-lart-dans-les-discours-de-la-fin-des-xixe-et-xxe-siecles#" TargetMode="External"/><Relationship Id="rId17" Type="http://schemas.openxmlformats.org/officeDocument/2006/relationships/hyperlink" Target="https://hal.science/hal-04239637v1" TargetMode="External"/><Relationship Id="rId18" Type="http://schemas.openxmlformats.org/officeDocument/2006/relationships/hyperlink" Target="https://dx.doi.org/10.4000/elfe.5388" TargetMode="External"/><Relationship Id="rId19" Type="http://schemas.openxmlformats.org/officeDocument/2006/relationships/hyperlink" Target="https://hal.science/hal-03766755v1" TargetMode="External"/><Relationship Id="rId20" Type="http://schemas.openxmlformats.org/officeDocument/2006/relationships/hyperlink" Target="https://dx.doi.org/10.3917/rpub1.024.0063" TargetMode="External"/><Relationship Id="rId21" Type="http://schemas.openxmlformats.org/officeDocument/2006/relationships/hyperlink" Target="https://hal.science/hal-03401201v1" TargetMode="External"/><Relationship Id="rId22" Type="http://schemas.openxmlformats.org/officeDocument/2006/relationships/hyperlink" Target="https://hal.science/hal-02496894v1" TargetMode="External"/><Relationship Id="rId23" Type="http://schemas.openxmlformats.org/officeDocument/2006/relationships/hyperlink" Target="https://dx.doi.org/10.7220/2335-8769.70.6" TargetMode="External"/><Relationship Id="rId24" Type="http://schemas.openxmlformats.org/officeDocument/2006/relationships/hyperlink" Target="https://hal.science/hal-01867810v1" TargetMode="External"/><Relationship Id="rId25" Type="http://schemas.openxmlformats.org/officeDocument/2006/relationships/hyperlink" Target="https://hal.science/hal-01867832v1" TargetMode="External"/><Relationship Id="rId26" Type="http://schemas.openxmlformats.org/officeDocument/2006/relationships/hyperlink" Target="https://hal.science/hal-01867844v1" TargetMode="External"/><Relationship Id="rId27" Type="http://schemas.openxmlformats.org/officeDocument/2006/relationships/hyperlink" Target="https://hal.science/hal-01867823v1" TargetMode="External"/><Relationship Id="rId28" Type="http://schemas.openxmlformats.org/officeDocument/2006/relationships/hyperlink" Target="https://hal.science/hal-01867870v1" TargetMode="External"/><Relationship Id="rId29" Type="http://schemas.openxmlformats.org/officeDocument/2006/relationships/hyperlink" Target="https://dx.doi.org/10.1353/mln.2014.0089" TargetMode="External"/><Relationship Id="rId30" Type="http://schemas.openxmlformats.org/officeDocument/2006/relationships/hyperlink" Target="https://hal.science/hal-04496368v1" TargetMode="External"/><Relationship Id="rId31" Type="http://schemas.openxmlformats.org/officeDocument/2006/relationships/hyperlink" Target="https://hal.science/hal-01867861v1" TargetMode="External"/><Relationship Id="rId32" Type="http://schemas.openxmlformats.org/officeDocument/2006/relationships/hyperlink" Target="https://hal.science/hal-03806050v1" TargetMode="External"/><Relationship Id="rId33" Type="http://schemas.openxmlformats.org/officeDocument/2006/relationships/hyperlink" Target="https://hal.science/search/index/?q=*&amp;authFullName_s=Mazarine Pingeot" TargetMode="External"/><Relationship Id="rId34" Type="http://schemas.openxmlformats.org/officeDocument/2006/relationships/hyperlink" Target="https://hal.science/hal-03401151v1" TargetMode="External"/><Relationship Id="rId35" Type="http://schemas.openxmlformats.org/officeDocument/2006/relationships/hyperlink" Target="https://hal.science/hal-02119096v1" TargetMode="External"/><Relationship Id="rId36" Type="http://schemas.openxmlformats.org/officeDocument/2006/relationships/hyperlink" Target="https://hal.science/search/index/?q=*&amp;authFullName_s=Odile Chatirichvili" TargetMode="External"/><Relationship Id="rId37" Type="http://schemas.openxmlformats.org/officeDocument/2006/relationships/hyperlink" Target="https://hal.science/search/index/?q=*&amp;authFullName_s=Luce Roudier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Loïse Lelevé</dc:title>
  <dc:description>CV</dc:description>
  <dc:subject/>
  <cp:keywords/>
  <cp:category/>
  <cp:lastModifiedBy/>
  <dcterms:created xsi:type="dcterms:W3CDTF">2026-04-05T10:15:11+02:00</dcterms:created>
  <dcterms:modified xsi:type="dcterms:W3CDTF">2026-04-05T10:15:11+02:00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