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Lorenzo Radaelli </w:t>
      </w:r>
      <w:r>
        <w:rPr>
          <w:color w:val="641e6e"/>
        </w:rPr>
        <w:t xml:space="preserve">Chercheur postdoctoral (Università degli studi di Salerno)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lorenzo-radaelli</w:t>
        </w:r>
      </w:hyperlink>
    </w:p>
    <w:p>
      <w:pPr>
        <w:numPr>
          <w:ilvl w:val="0"/>
          <w:numId w:val="1"/>
        </w:numPr>
      </w:pPr>
      <w:r>
        <w:rPr/>
        <w:t xml:space="preserve"> ORCID : </w:t>
      </w:r>
      <w:hyperlink r:id="rId9" w:history="1">
        <w:r>
          <w:rPr>
            <w:color w:val="#410a8c"/>
            <w:u w:val="single"/>
          </w:rPr>
          <w:t xml:space="preserve">0009-0003-3370-7862</w:t>
        </w:r>
      </w:hyperlink>
    </w:p>
    <w:p>
      <w:pPr>
        <w:spacing w:before="600"/>
      </w:pPr>
    </w:p>
    <w:p>
      <w:pPr>
        <w:pStyle w:val="Heading2"/>
      </w:pPr>
      <w:r>
        <w:rPr>
          <w:color w:val="1e198e"/>
          <w:b w:val="1"/>
          <w:bCs w:val="1"/>
        </w:rPr>
        <w:t xml:space="preserve">Présentation</w:t>
      </w:r>
    </w:p>
    <w:p>
      <w:pPr>
        <w:spacing w:after="100"/>
      </w:pPr>
    </w:p>
    <w:p>
      <w:pPr/>
      <w:r>
        <w:rPr/>
        <w:t xml:space="preserve">Chercheur post-doctoral à l’université de Salerno, Italie (depuis 2023).Doctorat en cotutelle (Université de Salerno - Aix-Marseille Université), thèse soutenue le 13 juin 2025.</w:t>
      </w:r>
    </w:p>
    <w:p>
      <w:pPr/>
      <w:r>
        <w:rPr/>
        <w:t xml:space="preserve">Je me spécialise principalement dans l'archéologie des paysages et la méthodologie de la recherche archéologique.  Mes recherches portent sur les dynamiques de peuplement, les anciens structures agraires, les relations entre l’homme et l’environnement (notamment les zones humides ainsi que les zones 'marginales' et intérieures) et les formes de mobilité dans le monde antique, en particulier dans le sud de l’Italie (Campanie, Pouilles).</w:t>
      </w:r>
    </w:p>
    <w:p>
      <w:pPr/>
      <w:r>
        <w:rPr/>
        <w:t xml:space="preserve">Actuellement, je travaille sur la colonie romaine d’Abellinum (Atripalda), sur le parcours de la via Appia entre le Samnium et l’Hirpinie, ainsi que sur le site dauno-romain d’Arpi.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Arpi. Formes et modes de vie d’une cité italiote (IVe‑IIe siècle av. n. è.). Aux marges de la ville : San Nicola d’Arpi (campagne d’étude 2024)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r>
              <w:rPr/>
              <w:t xml:space="preserve">,</w:t>
            </w:r>
            <w:hyperlink r:id="rId1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6" w:history="1">
              <w:r>
                <w:rPr>
                  <w:color w:val="#410a8c"/>
                  <w:u w:val="single"/>
                </w:rPr>
                <w:t xml:space="preserve">⟨10.4000/13q06⟩</w:t>
              </w:r>
            </w:hyperlink>
          </w:p>
          <w:p>
            <w:pPr/>
            <w:r>
              <w:rPr/>
              <w:t xml:space="preserve">Article dans une revue</w:t>
            </w:r>
          </w:p>
          <w:p>
            <w:pPr/>
            <w:hyperlink r:id="rId10" w:history="1">
              <w:r>
                <w:rPr>
                  <w:color w:val="#410a8c"/>
                  <w:u w:val="single"/>
                </w:rPr>
                <w:t xml:space="preserve">hal-05029804v1</w:t>
              </w:r>
            </w:hyperlink>
          </w:p>
        </w:tc>
      </w:tr>
      <w:tr>
        <w:trPr/>
        <w:tc>
          <w:tcPr>
            <w:noWrap/>
          </w:tcPr>
          <w:p>
            <w:pPr>
              <w:spacing w:after="200"/>
            </w:pPr>
            <w:hyperlink r:id="rId17" w:history="1">
              <w:r>
                <w:rPr>
                  <w:color w:val="1e198e"/>
                  <w:b w:val="1"/>
                  <w:bCs w:val="1"/>
                  <w:u w:val="single"/>
                </w:rPr>
                <w:t xml:space="preserve">Parametric GIS and HBIM for Archaeological Site Management and Historic Reconstruction Through 3D Survey Integration</w:t>
              </w:r>
            </w:hyperlink>
          </w:p>
          <w:p>
            <w:pPr/>
            <w:hyperlink r:id="rId18" w:history="1">
              <w:r>
                <w:rPr>
                  <w:color w:val="#410a8c"/>
                  <w:u w:val="single"/>
                </w:rPr>
                <w:t xml:space="preserve">Marco Limongiello</w:t>
              </w:r>
            </w:hyperlink>
            <w:r>
              <w:rPr/>
              <w:t xml:space="preserve">,</w:t>
            </w:r>
            <w:hyperlink r:id="rId19" w:history="1">
              <w:r>
                <w:rPr>
                  <w:color w:val="#410a8c"/>
                  <w:u w:val="single"/>
                </w:rPr>
                <w:t xml:space="preserve">Daniela Musmeci</w:t>
              </w:r>
            </w:hyperlink>
            <w:r>
              <w:rPr/>
              <w:t xml:space="preserve">,</w:t>
            </w:r>
            <w:hyperlink r:id="rId20" w:history="1">
              <w:r>
                <w:rPr>
                  <w:color w:val="#410a8c"/>
                  <w:u w:val="single"/>
                </w:rPr>
                <w:t xml:space="preserve">Lorenzo Radaelli</w:t>
              </w:r>
            </w:hyperlink>
            <w:r>
              <w:rPr/>
              <w:t xml:space="preserve">,</w:t>
            </w:r>
            <w:hyperlink r:id="rId21" w:history="1">
              <w:r>
                <w:rPr>
                  <w:color w:val="#410a8c"/>
                  <w:u w:val="single"/>
                </w:rPr>
                <w:t xml:space="preserve">Antonio Chiumiento</w:t>
              </w:r>
            </w:hyperlink>
            <w:r>
              <w:rPr/>
              <w:t xml:space="preserve">,</w:t>
            </w:r>
            <w:hyperlink r:id="rId22" w:history="1">
              <w:r>
                <w:rPr>
                  <w:color w:val="#410a8c"/>
                  <w:u w:val="single"/>
                </w:rPr>
                <w:t xml:space="preserve">Andrea Di Filippo</w:t>
              </w:r>
            </w:hyperlink>
            <w:r>
              <w:rPr/>
              <w:t xml:space="preserve">et al.</w:t>
            </w:r>
          </w:p>
          <w:p>
            <w:pPr/>
            <w:r>
              <w:rPr>
                <w:i w:val="1"/>
                <w:iCs w:val="1"/>
              </w:rPr>
              <w:t xml:space="preserve">Remote Sensing</w:t>
            </w:r>
            <w:r>
              <w:rPr/>
              <w:t xml:space="preserve">, 2025, 17 (6), pp.984. </w:t>
            </w:r>
            <w:hyperlink r:id="rId23" w:history="1">
              <w:r>
                <w:rPr>
                  <w:color w:val="#410a8c"/>
                  <w:u w:val="single"/>
                </w:rPr>
                <w:t xml:space="preserve">⟨10.3390/rs17060984⟩</w:t>
              </w:r>
            </w:hyperlink>
          </w:p>
          <w:p>
            <w:pPr/>
            <w:r>
              <w:rPr/>
              <w:t xml:space="preserve">Article dans une revue</w:t>
            </w:r>
          </w:p>
          <w:p>
            <w:pPr/>
            <w:hyperlink r:id="rId17" w:history="1">
              <w:r>
                <w:rPr>
                  <w:color w:val="#410a8c"/>
                  <w:u w:val="single"/>
                </w:rPr>
                <w:t xml:space="preserve">hal-05023743v1</w:t>
              </w:r>
            </w:hyperlink>
          </w:p>
        </w:tc>
      </w:tr>
      <w:tr>
        <w:trPr/>
        <w:tc>
          <w:tcPr>
            <w:noWrap/>
          </w:tcPr>
          <w:p>
            <w:pPr>
              <w:spacing w:after="200"/>
            </w:pPr>
            <w:hyperlink r:id="rId24"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6" w:history="1">
              <w:r>
                <w:rPr>
                  <w:color w:val="#410a8c"/>
                  <w:u w:val="single"/>
                </w:rPr>
                <w:t xml:space="preserve">⟨10.4000/baefe.10448⟩</w:t>
              </w:r>
            </w:hyperlink>
          </w:p>
          <w:p>
            <w:pPr/>
            <w:r>
              <w:rPr/>
              <w:t xml:space="preserve">Article dans une revue</w:t>
            </w:r>
          </w:p>
          <w:p>
            <w:pPr/>
            <w:hyperlink r:id="rId24" w:history="1">
              <w:r>
                <w:rPr>
                  <w:color w:val="#410a8c"/>
                  <w:u w:val="single"/>
                </w:rPr>
                <w:t xml:space="preserve">hal-04757685v1</w:t>
              </w:r>
            </w:hyperlink>
          </w:p>
        </w:tc>
      </w:tr>
      <w:tr>
        <w:trPr/>
        <w:tc>
          <w:tcPr>
            <w:noWrap/>
          </w:tcPr>
          <w:p>
            <w:pPr>
              <w:spacing w:after="200"/>
            </w:pPr>
            <w:hyperlink r:id="rId27" w:history="1">
              <w:r>
                <w:rPr>
                  <w:color w:val="1e198e"/>
                  <w:b w:val="1"/>
                  <w:bCs w:val="1"/>
                  <w:u w:val="single"/>
                </w:rPr>
                <w:t xml:space="preserve">L’ecosistema culturale dell’antica Abellinum: un progetto di archeologia di Comunità</w:t>
              </w:r>
            </w:hyperlink>
          </w:p>
          <w:p>
            <w:pPr/>
            <w:hyperlink r:id="rId20" w:history="1">
              <w:r>
                <w:rPr>
                  <w:color w:val="#410a8c"/>
                  <w:u w:val="single"/>
                </w:rPr>
                <w:t xml:space="preserve">Lorenzo Radaelli</w:t>
              </w:r>
            </w:hyperlink>
            <w:r>
              <w:rPr/>
              <w:t xml:space="preserve">,</w:t>
            </w:r>
            <w:hyperlink r:id="rId19" w:history="1">
              <w:r>
                <w:rPr>
                  <w:color w:val="#410a8c"/>
                  <w:u w:val="single"/>
                </w:rPr>
                <w:t xml:space="preserve">Daniela Musmeci</w:t>
              </w:r>
            </w:hyperlink>
          </w:p>
          <w:p>
            <w:pPr/>
            <w:r>
              <w:rPr>
                <w:i w:val="1"/>
                <w:iCs w:val="1"/>
              </w:rPr>
              <w:t xml:space="preserve">Archeologie tra Oriente e Occidente</w:t>
            </w:r>
            <w:r>
              <w:rPr/>
              <w:t xml:space="preserve">, 2023, 2, 15 p</w:t>
            </w:r>
          </w:p>
          <w:p>
            <w:pPr/>
            <w:r>
              <w:rPr/>
              <w:t xml:space="preserve">Article dans une revue</w:t>
            </w:r>
          </w:p>
          <w:p>
            <w:pPr/>
            <w:hyperlink r:id="rId27" w:history="1">
              <w:r>
                <w:rPr>
                  <w:color w:val="#410a8c"/>
                  <w:u w:val="single"/>
                </w:rPr>
                <w:t xml:space="preserve">hal-05023830v1</w:t>
              </w:r>
            </w:hyperlink>
          </w:p>
        </w:tc>
      </w:tr>
      <w:tr>
        <w:trPr/>
        <w:tc>
          <w:tcPr>
            <w:noWrap/>
          </w:tcPr>
          <w:p>
            <w:pPr>
              <w:spacing w:after="200"/>
            </w:pPr>
            <w:hyperlink r:id="rId28" w:history="1">
              <w:r>
                <w:rPr>
                  <w:color w:val="1e198e"/>
                  <w:b w:val="1"/>
                  <w:bCs w:val="1"/>
                  <w:u w:val="single"/>
                </w:rPr>
                <w:t xml:space="preserve">Gli scavi dell'Università di Salerno nell'area dell'Anfiteatro (indagini 2022)</w:t>
              </w:r>
            </w:hyperlink>
          </w:p>
          <w:p>
            <w:pPr/>
            <w:hyperlink r:id="rId29" w:history="1">
              <w:r>
                <w:rPr>
                  <w:color w:val="#410a8c"/>
                  <w:u w:val="single"/>
                </w:rPr>
                <w:t xml:space="preserve">Amedeo Rossi</w:t>
              </w:r>
            </w:hyperlink>
            <w:r>
              <w:rPr/>
              <w:t xml:space="preserve">,</w:t>
            </w:r>
            <w:hyperlink r:id="rId30" w:history="1">
              <w:r>
                <w:rPr>
                  <w:color w:val="#410a8c"/>
                  <w:u w:val="single"/>
                </w:rPr>
                <w:t xml:space="preserve">Mugione Eliana</w:t>
              </w:r>
            </w:hyperlink>
            <w:r>
              <w:rPr/>
              <w:t xml:space="preserve">,</w:t>
            </w:r>
            <w:hyperlink r:id="rId20" w:history="1">
              <w:r>
                <w:rPr>
                  <w:color w:val="#410a8c"/>
                  <w:u w:val="single"/>
                </w:rPr>
                <w:t xml:space="preserve">Lorenzo Radaelli</w:t>
              </w:r>
            </w:hyperlink>
          </w:p>
          <w:p>
            <w:pPr/>
            <w:r>
              <w:rPr>
                <w:i w:val="1"/>
                <w:iCs w:val="1"/>
              </w:rPr>
              <w:t xml:space="preserve">Salternum</w:t>
            </w:r>
            <w:r>
              <w:rPr/>
              <w:t xml:space="preserve">, 2023, 50-51 (50-51), pp.215-222</w:t>
            </w:r>
          </w:p>
          <w:p>
            <w:pPr/>
            <w:r>
              <w:rPr/>
              <w:t xml:space="preserve">Article dans une revue</w:t>
            </w:r>
          </w:p>
          <w:p>
            <w:pPr/>
            <w:hyperlink r:id="rId28" w:history="1">
              <w:r>
                <w:rPr>
                  <w:color w:val="#410a8c"/>
                  <w:u w:val="single"/>
                </w:rPr>
                <w:t xml:space="preserve">hal-04757701v1</w:t>
              </w:r>
            </w:hyperlink>
          </w:p>
        </w:tc>
      </w:tr>
      <w:tr>
        <w:trPr/>
        <w:tc>
          <w:tcPr>
            <w:noWrap/>
          </w:tcPr>
          <w:p>
            <w:pPr>
              <w:spacing w:after="200"/>
            </w:pPr>
            <w:hyperlink r:id="rId31" w:history="1">
              <w:r>
                <w:rPr>
                  <w:color w:val="1e198e"/>
                  <w:b w:val="1"/>
                  <w:bCs w:val="1"/>
                  <w:u w:val="single"/>
                </w:rPr>
                <w:t xml:space="preserve">Il popolamento rurale di età romana nella pianura vogherese alla luce dell'evoluzione geomorfologica del paesaggio</w:t>
              </w:r>
            </w:hyperlink>
          </w:p>
          <w:p>
            <w:pPr/>
            <w:hyperlink r:id="rId20" w:history="1">
              <w:r>
                <w:rPr>
                  <w:color w:val="#410a8c"/>
                  <w:u w:val="single"/>
                </w:rPr>
                <w:t xml:space="preserve">Lorenzo Radaelli</w:t>
              </w:r>
            </w:hyperlink>
            <w:r>
              <w:rPr/>
              <w:t xml:space="preserve">,</w:t>
            </w:r>
            <w:hyperlink r:id="rId32" w:history="1">
              <w:r>
                <w:rPr>
                  <w:color w:val="#410a8c"/>
                  <w:u w:val="single"/>
                </w:rPr>
                <w:t xml:space="preserve">Stefano Maggi</w:t>
              </w:r>
            </w:hyperlink>
            <w:r>
              <w:rPr/>
              <w:t xml:space="preserve">,</w:t>
            </w:r>
            <w:hyperlink r:id="rId33" w:history="1">
              <w:r>
                <w:rPr>
                  <w:color w:val="#410a8c"/>
                  <w:u w:val="single"/>
                </w:rPr>
                <w:t xml:space="preserve">Benedetta Peverelli</w:t>
              </w:r>
            </w:hyperlink>
            <w:r>
              <w:rPr/>
              <w:t xml:space="preserve">,</w:t>
            </w:r>
            <w:hyperlink r:id="rId34" w:history="1">
              <w:r>
                <w:rPr>
                  <w:color w:val="#410a8c"/>
                  <w:u w:val="single"/>
                </w:rPr>
                <w:t xml:space="preserve">Luisa Pellegrini</w:t>
              </w:r>
            </w:hyperlink>
          </w:p>
          <w:p>
            <w:pPr/>
            <w:r>
              <w:rPr>
                <w:i w:val="1"/>
                <w:iCs w:val="1"/>
              </w:rPr>
              <w:t xml:space="preserve">Agri centuriati : an International Journal of Landscape Archaeology </w:t>
            </w:r>
            <w:r>
              <w:rPr/>
              <w:t xml:space="preserve">, 2019, 16, pp.47-66. </w:t>
            </w:r>
            <w:hyperlink r:id="rId35" w:history="1">
              <w:r>
                <w:rPr>
                  <w:color w:val="#410a8c"/>
                  <w:u w:val="single"/>
                </w:rPr>
                <w:t xml:space="preserve">⟨10.19272/201909101004⟩</w:t>
              </w:r>
            </w:hyperlink>
          </w:p>
          <w:p>
            <w:pPr/>
            <w:r>
              <w:rPr/>
              <w:t xml:space="preserve">Article dans une revue</w:t>
            </w:r>
          </w:p>
          <w:p>
            <w:pPr/>
            <w:hyperlink r:id="rId31" w:history="1">
              <w:r>
                <w:rPr>
                  <w:color w:val="#410a8c"/>
                  <w:u w:val="single"/>
                </w:rPr>
                <w:t xml:space="preserve">hal-04136699v1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 approccio multiscalare per la ricomposizione del paesaggio della Daunia centro-orientale (X sec. a.C.-III sec. d.C.)</w:t>
              </w:r>
            </w:hyperlink>
          </w:p>
          <w:p>
            <w:pPr/>
            <w:hyperlink r:id="rId20" w:history="1">
              <w:r>
                <w:rPr>
                  <w:color w:val="#410a8c"/>
                  <w:u w:val="single"/>
                </w:rPr>
                <w:t xml:space="preserve">Lorenzo Radaelli</w:t>
              </w:r>
            </w:hyperlink>
          </w:p>
          <w:p>
            <w:pPr/>
            <w:r>
              <w:rPr>
                <w:i w:val="1"/>
                <w:iCs w:val="1"/>
              </w:rPr>
              <w:t xml:space="preserve">Linking Pasts and Sharing nowledge 2. Digital Archaeology, Legacy Data Integration and Web Technologies for Modelling Historical Landscapes</w:t>
            </w:r>
            <w:r>
              <w:rPr/>
              <w:t xml:space="preserve">, Rodolfo Brancato; Anca Dan, Nov 2025, Naples, Italy</w:t>
            </w:r>
          </w:p>
          <w:p>
            <w:pPr/>
            <w:r>
              <w:rPr/>
              <w:t xml:space="preserve">Communication dans un congrès</w:t>
            </w:r>
          </w:p>
          <w:p>
            <w:pPr/>
            <w:hyperlink r:id="rId36" w:history="1">
              <w:r>
                <w:rPr>
                  <w:color w:val="#410a8c"/>
                  <w:u w:val="single"/>
                </w:rPr>
                <w:t xml:space="preserve">hal-05423146v1</w:t>
              </w:r>
            </w:hyperlink>
          </w:p>
        </w:tc>
      </w:tr>
      <w:tr>
        <w:trPr/>
        <w:tc>
          <w:tcPr>
            <w:noWrap/>
          </w:tcPr>
          <w:p>
            <w:pPr>
              <w:spacing w:after="200"/>
            </w:pPr>
            <w:hyperlink r:id="rId37" w:history="1">
              <w:r>
                <w:rPr>
                  <w:color w:val="1e198e"/>
                  <w:b w:val="1"/>
                  <w:bCs w:val="1"/>
                  <w:u w:val="single"/>
                </w:rPr>
                <w:t xml:space="preserve">A geoarchaeological approach to the identification of water traces in ancient Daunia: the case of Arpi.</w:t>
              </w:r>
            </w:hyperlink>
          </w:p>
          <w:p>
            <w:pPr/>
            <w:hyperlink r:id="rId20" w:history="1">
              <w:r>
                <w:rPr>
                  <w:color w:val="#410a8c"/>
                  <w:u w:val="single"/>
                </w:rPr>
                <w:t xml:space="preserve">Lorenzo Radaelli</w:t>
              </w:r>
            </w:hyperlink>
            <w:r>
              <w:rPr/>
              <w:t xml:space="preserve">,</w:t>
            </w:r>
            <w:hyperlink r:id="rId11" w:history="1">
              <w:r>
                <w:rPr>
                  <w:color w:val="#410a8c"/>
                  <w:u w:val="single"/>
                </w:rPr>
                <w:t xml:space="preserve">Priscilla Munzi</w:t>
              </w:r>
            </w:hyperlink>
            <w:r>
              <w:rPr/>
              <w:t xml:space="preserve">,</w:t>
            </w:r>
            <w:hyperlink r:id="rId19" w:history="1">
              <w:r>
                <w:rPr>
                  <w:color w:val="#410a8c"/>
                  <w:u w:val="single"/>
                </w:rPr>
                <w:t xml:space="preserve">Daniela Musmeci</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37" w:history="1">
              <w:r>
                <w:rPr>
                  <w:color w:val="#410a8c"/>
                  <w:u w:val="single"/>
                </w:rPr>
                <w:t xml:space="preserve">hal-05073037v1</w:t>
              </w:r>
            </w:hyperlink>
          </w:p>
        </w:tc>
      </w:tr>
      <w:tr>
        <w:trPr/>
        <w:tc>
          <w:tcPr>
            <w:noWrap/>
          </w:tcPr>
          <w:p>
            <w:pPr>
              <w:spacing w:after="200"/>
            </w:pPr>
            <w:hyperlink r:id="rId38" w:history="1">
              <w:r>
                <w:rPr>
                  <w:color w:val="1e198e"/>
                  <w:b w:val="1"/>
                  <w:bCs w:val="1"/>
                  <w:u w:val="single"/>
                </w:rPr>
                <w:t xml:space="preserve">Il popolamento rustico oltrepadano. Analisi insediativa e inquadramento della cultura materiale</w:t>
              </w:r>
            </w:hyperlink>
          </w:p>
          <w:p>
            <w:pPr/>
            <w:hyperlink r:id="rId20" w:history="1">
              <w:r>
                <w:rPr>
                  <w:color w:val="#410a8c"/>
                  <w:u w:val="single"/>
                </w:rPr>
                <w:t xml:space="preserve">Lorenzo Radaelli</w:t>
              </w:r>
            </w:hyperlink>
            <w:r>
              <w:rPr/>
              <w:t xml:space="preserve">,</w:t>
            </w:r>
            <w:hyperlink r:id="rId39" w:history="1">
              <w:r>
                <w:rPr>
                  <w:color w:val="#410a8c"/>
                  <w:u w:val="single"/>
                </w:rPr>
                <w:t xml:space="preserve">Arianna Guzzon</w:t>
              </w:r>
            </w:hyperlink>
          </w:p>
          <w:p>
            <w:pPr/>
            <w:r>
              <w:rPr>
                <w:i w:val="1"/>
                <w:iCs w:val="1"/>
              </w:rPr>
              <w:t xml:space="preserve">Edifici rustici romani tra pianura e Appennino. Stato della ricerca (Flos Italiae. Documenti di archeologia della Cisalpina Romana)</w:t>
            </w:r>
            <w:r>
              <w:rPr/>
              <w:t xml:space="preserve">, S. Maggi; L. Zamboni; M. Battaglia, Sep 2021, Rivanazzano Terme / Casteggio, Pavia, Italy. pp.141-152</w:t>
            </w:r>
          </w:p>
          <w:p>
            <w:pPr/>
            <w:r>
              <w:rPr/>
              <w:t xml:space="preserve">Communication dans un congrès</w:t>
            </w:r>
          </w:p>
          <w:p>
            <w:pPr/>
            <w:hyperlink r:id="rId38" w:history="1">
              <w:r>
                <w:rPr>
                  <w:color w:val="#410a8c"/>
                  <w:u w:val="single"/>
                </w:rPr>
                <w:t xml:space="preserve">hal-04136679v1</w:t>
              </w:r>
            </w:hyperlink>
          </w:p>
        </w:tc>
      </w:tr>
      <w:tr>
        <w:trPr/>
        <w:tc>
          <w:tcPr>
            <w:noWrap/>
          </w:tcPr>
          <w:p>
            <w:pPr>
              <w:spacing w:after="200"/>
            </w:pPr>
            <w:hyperlink r:id="rId40" w:history="1">
              <w:r>
                <w:rPr>
                  <w:color w:val="1e198e"/>
                  <w:b w:val="1"/>
                  <w:bCs w:val="1"/>
                  <w:u w:val="single"/>
                </w:rPr>
                <w:t xml:space="preserve">Paesaggi dauni : dinamiche di interazione ambiente-uomo</w:t>
              </w:r>
            </w:hyperlink>
          </w:p>
          <w:p>
            <w:pPr/>
            <w:hyperlink r:id="rId20" w:history="1">
              <w:r>
                <w:rPr>
                  <w:color w:val="#410a8c"/>
                  <w:u w:val="single"/>
                </w:rPr>
                <w:t xml:space="preserve">Lorenzo Radaelli</w:t>
              </w:r>
            </w:hyperlink>
          </w:p>
          <w:p>
            <w:pPr/>
            <w:r>
              <w:rPr>
                <w:i w:val="1"/>
                <w:iCs w:val="1"/>
              </w:rPr>
              <w:t xml:space="preserve">Amnis : l'acqua dalla materialità alla parola : atti del Convegno internazionale di studi (Università di Pisa, 1-3 dicembre 2021)</w:t>
            </w:r>
            <w:r>
              <w:rPr/>
              <w:t xml:space="preserve">, Tatiana Baronti; Francesco Ghizzani Marcìa; Laura Marchisio; Antonio Monticolo; Sara Rojo Muñoz; Federico Saccoccio; Filippo Sala; Jessica Tasselli; Sofia Vagnuzzi; Rocco Marcheschi, Dec 2021, Pisa (IT), Italy. pp.57-65, </w:t>
            </w:r>
            <w:hyperlink r:id="rId41" w:history="1">
              <w:r>
                <w:rPr>
                  <w:color w:val="#410a8c"/>
                  <w:u w:val="single"/>
                </w:rPr>
                <w:t xml:space="preserve">⟨10.36153/amnis.08⟩</w:t>
              </w:r>
            </w:hyperlink>
          </w:p>
          <w:p>
            <w:pPr/>
            <w:r>
              <w:rPr/>
              <w:t xml:space="preserve">Communication dans un congrès</w:t>
            </w:r>
          </w:p>
          <w:p>
            <w:pPr/>
            <w:hyperlink r:id="rId40" w:history="1">
              <w:r>
                <w:rPr>
                  <w:color w:val="#410a8c"/>
                  <w:u w:val="single"/>
                </w:rPr>
                <w:t xml:space="preserve">hal-04136645v1</w:t>
              </w:r>
            </w:hyperlink>
          </w:p>
        </w:tc>
      </w:tr>
      <w:tr>
        <w:trPr/>
        <w:tc>
          <w:tcPr>
            <w:noWrap/>
          </w:tcPr>
          <w:p>
            <w:pPr>
              <w:spacing w:after="200"/>
            </w:pPr>
            <w:hyperlink r:id="rId42" w:history="1">
              <w:r>
                <w:rPr>
                  <w:color w:val="1e198e"/>
                  <w:b w:val="1"/>
                  <w:bCs w:val="1"/>
                  <w:u w:val="single"/>
                </w:rPr>
                <w:t xml:space="preserve">Il popolamento rurale dell’Oltrepò pavese: quattro casi studio</w:t>
              </w:r>
            </w:hyperlink>
          </w:p>
          <w:p>
            <w:pPr/>
            <w:hyperlink r:id="rId20" w:history="1">
              <w:r>
                <w:rPr>
                  <w:color w:val="#410a8c"/>
                  <w:u w:val="single"/>
                </w:rPr>
                <w:t xml:space="preserve">Lorenzo Radaelli</w:t>
              </w:r>
            </w:hyperlink>
          </w:p>
          <w:p>
            <w:pPr/>
            <w:r>
              <w:rPr>
                <w:i w:val="1"/>
                <w:iCs w:val="1"/>
              </w:rPr>
              <w:t xml:space="preserve">Spring Archeology Siena 2020. Atti del convegno – 15/16/17 maggio 2020</w:t>
            </w:r>
            <w:r>
              <w:rPr/>
              <w:t xml:space="preserve">, Andrea Bellotti; Luca Luppino; Maria Messineo; Mickey Scarcella, May 2020, Siena, Italy. </w:t>
            </w:r>
            <w:hyperlink r:id="rId43" w:history="1">
              <w:r>
                <w:rPr>
                  <w:color w:val="#410a8c"/>
                  <w:u w:val="single"/>
                </w:rPr>
                <w:t xml:space="preserve">⟨10.2307/j.ctv1zcm1x8.39⟩</w:t>
              </w:r>
            </w:hyperlink>
          </w:p>
          <w:p>
            <w:pPr/>
            <w:r>
              <w:rPr/>
              <w:t xml:space="preserve">Communication dans un congrès</w:t>
            </w:r>
          </w:p>
          <w:p>
            <w:pPr/>
            <w:hyperlink r:id="rId42" w:history="1">
              <w:r>
                <w:rPr>
                  <w:color w:val="#410a8c"/>
                  <w:u w:val="single"/>
                </w:rPr>
                <w:t xml:space="preserve">hal-04136742v1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Dinamiche insediative e organizzazione dello spazio rurale nella Daunia centro-orientale (X sec. a.C. - III sec. d.C.)</w:t>
              </w:r>
            </w:hyperlink>
          </w:p>
          <w:p>
            <w:pPr/>
            <w:hyperlink r:id="rId20" w:history="1">
              <w:r>
                <w:rPr>
                  <w:color w:val="#410a8c"/>
                  <w:u w:val="single"/>
                </w:rPr>
                <w:t xml:space="preserve">Lorenzo Radaelli</w:t>
              </w:r>
            </w:hyperlink>
          </w:p>
          <w:p>
            <w:pPr/>
            <w:r>
              <w:rPr>
                <w:i w:val="1"/>
                <w:iCs w:val="1"/>
              </w:rPr>
              <w:t xml:space="preserve">Landscape 6. Emptyscapes, marginal landscapes, and revealed landscapes</w:t>
            </w:r>
            <w:r>
              <w:rPr/>
              <w:t xml:space="preserve">, Apr 2025, Siena, Italy</w:t>
            </w:r>
          </w:p>
          <w:p>
            <w:pPr/>
            <w:r>
              <w:rPr/>
              <w:t xml:space="preserve">Poster de conférence</w:t>
            </w:r>
          </w:p>
          <w:p>
            <w:pPr/>
            <w:hyperlink r:id="rId44" w:history="1">
              <w:r>
                <w:rPr>
                  <w:color w:val="#410a8c"/>
                  <w:u w:val="single"/>
                </w:rPr>
                <w:t xml:space="preserve">hal-05302274v1</w:t>
              </w:r>
            </w:hyperlink>
          </w:p>
        </w:tc>
      </w:tr>
      <w:tr>
        <w:trPr/>
        <w:tc>
          <w:tcPr>
            <w:noWrap/>
          </w:tcPr>
          <w:p>
            <w:pPr>
              <w:spacing w:after="200"/>
            </w:pPr>
            <w:hyperlink r:id="rId45" w:history="1">
              <w:r>
                <w:rPr>
                  <w:color w:val="1e198e"/>
                  <w:b w:val="1"/>
                  <w:bCs w:val="1"/>
                  <w:u w:val="single"/>
                </w:rPr>
                <w:t xml:space="preserve">Il Ponte romano di Mantie (Vc)</w:t>
              </w:r>
            </w:hyperlink>
          </w:p>
          <w:p>
            <w:pPr/>
            <w:hyperlink r:id="rId20" w:history="1">
              <w:r>
                <w:rPr>
                  <w:color w:val="#410a8c"/>
                  <w:u w:val="single"/>
                </w:rPr>
                <w:t xml:space="preserve">Lorenzo Radaelli</w:t>
              </w:r>
            </w:hyperlink>
          </w:p>
          <w:p>
            <w:pPr/>
            <w:r>
              <w:rPr>
                <w:i w:val="1"/>
                <w:iCs w:val="1"/>
              </w:rPr>
              <w:t xml:space="preserve">Edifici rustici romani tra pianura e Appennino. Stato della ricerca (Flos Italiae. Documenti di archeologia della Cisalpina Romana)</w:t>
            </w:r>
            <w:r>
              <w:rPr/>
              <w:t xml:space="preserve">, Sep 2021, Rivanazzano Terme / Casteggio, Pavia, Italy. Edifici rustici romani tra pianura e Appennino. Stato della ricerca (Flos Italiae. Documenti di archeologia della Cisalpina Romana), pp.65-70, 2022</w:t>
            </w:r>
          </w:p>
          <w:p>
            <w:pPr/>
            <w:r>
              <w:rPr/>
              <w:t xml:space="preserve">Poster de conférence</w:t>
            </w:r>
          </w:p>
          <w:p>
            <w:pPr/>
            <w:hyperlink r:id="rId45" w:history="1">
              <w:r>
                <w:rPr>
                  <w:color w:val="#410a8c"/>
                  <w:u w:val="single"/>
                </w:rPr>
                <w:t xml:space="preserve">hal-04136685v1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Storie di altre pianure. Riflessioni sugli antichi assetti agrari del Tavoliere centrale</w:t>
              </w:r>
            </w:hyperlink>
          </w:p>
          <w:p>
            <w:pPr/>
            <w:hyperlink r:id="rId20" w:history="1">
              <w:r>
                <w:rPr>
                  <w:color w:val="#410a8c"/>
                  <w:u w:val="single"/>
                </w:rPr>
                <w:t xml:space="preserve">Lorenzo Radaelli</w:t>
              </w:r>
            </w:hyperlink>
          </w:p>
          <w:p>
            <w:pPr/>
            <w:r>
              <w:rPr/>
              <w:t xml:space="preserve">Manuela Battaglia; Lorenzo Zamboni. </w:t>
            </w:r>
            <w:r>
              <w:rPr>
                <w:i w:val="1"/>
                <w:iCs w:val="1"/>
              </w:rPr>
              <w:t xml:space="preserve">Correlazioni. Amici e allievi per Stefano Maggi</w:t>
            </w:r>
            <w:r>
              <w:rPr/>
              <w:t xml:space="preserve">, Milano University Press, pp.145-154, 2025, Cisalpine Studies, 979-12-5510-313-4. </w:t>
            </w:r>
            <w:hyperlink r:id="rId47" w:history="1">
              <w:r>
                <w:rPr>
                  <w:color w:val="#410a8c"/>
                  <w:u w:val="single"/>
                </w:rPr>
                <w:t xml:space="preserve">⟨10.54103/cisalpinestudies.254⟩</w:t>
              </w:r>
            </w:hyperlink>
          </w:p>
          <w:p>
            <w:pPr/>
            <w:r>
              <w:rPr/>
              <w:t xml:space="preserve">Chapitre d'ouvrage</w:t>
            </w:r>
          </w:p>
          <w:p>
            <w:pPr/>
            <w:hyperlink r:id="rId46" w:history="1">
              <w:r>
                <w:rPr>
                  <w:color w:val="#410a8c"/>
                  <w:u w:val="single"/>
                </w:rPr>
                <w:t xml:space="preserve">hal-05423112v1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Tra il Tavoliere e il Mare: paesaggi d'acqua della Daunia Antica</w:t>
              </w:r>
            </w:hyperlink>
          </w:p>
          <w:p>
            <w:pPr/>
            <w:hyperlink r:id="rId20" w:history="1">
              <w:r>
                <w:rPr>
                  <w:color w:val="#410a8c"/>
                  <w:u w:val="single"/>
                </w:rPr>
                <w:t xml:space="preserve">Lorenzo Radaelli</w:t>
              </w:r>
            </w:hyperlink>
          </w:p>
          <w:p>
            <w:pPr/>
            <w:r>
              <w:rPr/>
              <w:t xml:space="preserve">Archaeology and Prehistory. Università degli studi di Salerno; Aix Marseille université, 2025. Italian. </w:t>
            </w:r>
            <w:hyperlink r:id="rId49" w:history="1">
              <w:r>
                <w:rPr>
                  <w:color w:val="#410a8c"/>
                  <w:u w:val="single"/>
                </w:rPr>
                <w:t xml:space="preserve">⟨NNT : 2025AIXM0114⟩</w:t>
              </w:r>
            </w:hyperlink>
          </w:p>
          <w:p>
            <w:pPr/>
            <w:r>
              <w:rPr/>
              <w:t xml:space="preserve">Thèse</w:t>
            </w:r>
          </w:p>
          <w:p>
            <w:pPr/>
            <w:hyperlink r:id="rId48" w:history="1">
              <w:r>
                <w:rPr>
                  <w:color w:val="#410a8c"/>
                  <w:u w:val="single"/>
                </w:rPr>
                <w:t xml:space="preserve">tel-05300911v1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8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zo-radaelli" TargetMode="External"/><Relationship Id="rId9" Type="http://schemas.openxmlformats.org/officeDocument/2006/relationships/hyperlink" Target="https://orcid.org/0009-0003-3370-7862" TargetMode="External"/><Relationship Id="rId10" Type="http://schemas.openxmlformats.org/officeDocument/2006/relationships/hyperlink" Target="https://hal.science/hal-05029804v1" TargetMode="External"/><Relationship Id="rId11" Type="http://schemas.openxmlformats.org/officeDocument/2006/relationships/hyperlink" Target="https://hal.science/search/index/?q=*&amp;authFullName_s=Priscilla Munzi" TargetMode="External"/><Relationship Id="rId12" Type="http://schemas.openxmlformats.org/officeDocument/2006/relationships/hyperlink" Target="https://hal.science/search/index/?q=*&amp;authFullName_s=Claude Pouzadoux" TargetMode="External"/><Relationship Id="rId13" Type="http://schemas.openxmlformats.org/officeDocument/2006/relationships/hyperlink" Target="https://hal.science/search/index/?q=*&amp;authFullName_s=Alfonso Santoriello" TargetMode="External"/><Relationship Id="rId14" Type="http://schemas.openxmlformats.org/officeDocument/2006/relationships/hyperlink" Target="https://hal.science/search/index/?q=*&amp;authFullName_s=Vincenzo Amat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dx.doi.org/10.4000/13q06" TargetMode="External"/><Relationship Id="rId17" Type="http://schemas.openxmlformats.org/officeDocument/2006/relationships/hyperlink" Target="https://hal.science/hal-05023743v1" TargetMode="External"/><Relationship Id="rId18" Type="http://schemas.openxmlformats.org/officeDocument/2006/relationships/hyperlink" Target="https://hal.science/search/index/?q=*&amp;authFullName_s=Marco Limongiello" TargetMode="External"/><Relationship Id="rId19" Type="http://schemas.openxmlformats.org/officeDocument/2006/relationships/hyperlink" Target="https://hal.science/search/index/?q=*&amp;authFullName_s=Daniela Musmeci" TargetMode="External"/><Relationship Id="rId20" Type="http://schemas.openxmlformats.org/officeDocument/2006/relationships/hyperlink" Target="https://hal.science/search/index/?q=*&amp;authFullName_s=Lorenzo Radaelli" TargetMode="External"/><Relationship Id="rId21" Type="http://schemas.openxmlformats.org/officeDocument/2006/relationships/hyperlink" Target="https://hal.science/search/index/?q=*&amp;authFullName_s=Antonio Chiumiento" TargetMode="External"/><Relationship Id="rId22" Type="http://schemas.openxmlformats.org/officeDocument/2006/relationships/hyperlink" Target="https://hal.science/search/index/?q=*&amp;authFullName_s=Andrea Di Filippo" TargetMode="External"/><Relationship Id="rId23" Type="http://schemas.openxmlformats.org/officeDocument/2006/relationships/hyperlink" Target="https://dx.doi.org/10.3390/rs17060984" TargetMode="External"/><Relationship Id="rId24" Type="http://schemas.openxmlformats.org/officeDocument/2006/relationships/hyperlink" Target="https://hal.science/hal-04757685v1" TargetMode="External"/><Relationship Id="rId25" Type="http://schemas.openxmlformats.org/officeDocument/2006/relationships/hyperlink" Target="https://hal.science/search/index/?q=*&amp;authFullName_s=Italo Maria Muntoni" TargetMode="External"/><Relationship Id="rId26" Type="http://schemas.openxmlformats.org/officeDocument/2006/relationships/hyperlink" Target="https://dx.doi.org/10.4000/baefe.10448" TargetMode="External"/><Relationship Id="rId27" Type="http://schemas.openxmlformats.org/officeDocument/2006/relationships/hyperlink" Target="https://hal.science/hal-05023830v1" TargetMode="External"/><Relationship Id="rId28" Type="http://schemas.openxmlformats.org/officeDocument/2006/relationships/hyperlink" Target="https://hal.science/hal-04757701v1" TargetMode="External"/><Relationship Id="rId29" Type="http://schemas.openxmlformats.org/officeDocument/2006/relationships/hyperlink" Target="https://hal.science/search/index/?q=*&amp;authFullName_s=Amedeo Rossi" TargetMode="External"/><Relationship Id="rId30" Type="http://schemas.openxmlformats.org/officeDocument/2006/relationships/hyperlink" Target="https://hal.science/search/index/?q=*&amp;authFullName_s=Mugione Eliana" TargetMode="External"/><Relationship Id="rId31" Type="http://schemas.openxmlformats.org/officeDocument/2006/relationships/hyperlink" Target="https://hal.science/hal-04136699v1" TargetMode="External"/><Relationship Id="rId32" Type="http://schemas.openxmlformats.org/officeDocument/2006/relationships/hyperlink" Target="https://hal.science/search/index/?q=*&amp;authFullName_s=Stefano Maggi" TargetMode="External"/><Relationship Id="rId33" Type="http://schemas.openxmlformats.org/officeDocument/2006/relationships/hyperlink" Target="https://hal.science/search/index/?q=*&amp;authFullName_s=Benedetta Peverelli" TargetMode="External"/><Relationship Id="rId34" Type="http://schemas.openxmlformats.org/officeDocument/2006/relationships/hyperlink" Target="https://hal.science/search/index/?q=*&amp;authFullName_s=Luisa Pellegrini" TargetMode="External"/><Relationship Id="rId35" Type="http://schemas.openxmlformats.org/officeDocument/2006/relationships/hyperlink" Target="https://dx.doi.org/10.19272/201909101004" TargetMode="External"/><Relationship Id="rId36" Type="http://schemas.openxmlformats.org/officeDocument/2006/relationships/hyperlink" Target="https://hal.science/hal-05423146v1" TargetMode="External"/><Relationship Id="rId37" Type="http://schemas.openxmlformats.org/officeDocument/2006/relationships/hyperlink" Target="https://hal.science/hal-05073037v1" TargetMode="External"/><Relationship Id="rId38" Type="http://schemas.openxmlformats.org/officeDocument/2006/relationships/hyperlink" Target="https://hal.science/hal-04136679v1" TargetMode="External"/><Relationship Id="rId39" Type="http://schemas.openxmlformats.org/officeDocument/2006/relationships/hyperlink" Target="https://hal.science/search/index/?q=*&amp;authFullName_s=Arianna Guzzon" TargetMode="External"/><Relationship Id="rId40" Type="http://schemas.openxmlformats.org/officeDocument/2006/relationships/hyperlink" Target="https://hal.science/hal-04136645v1" TargetMode="External"/><Relationship Id="rId41" Type="http://schemas.openxmlformats.org/officeDocument/2006/relationships/hyperlink" Target="https://dx.doi.org/10.36153/amnis.08" TargetMode="External"/><Relationship Id="rId42" Type="http://schemas.openxmlformats.org/officeDocument/2006/relationships/hyperlink" Target="https://hal.science/hal-04136742v1" TargetMode="External"/><Relationship Id="rId43" Type="http://schemas.openxmlformats.org/officeDocument/2006/relationships/hyperlink" Target="https://dx.doi.org/10.2307/j.ctv1zcm1x8.39" TargetMode="External"/><Relationship Id="rId44" Type="http://schemas.openxmlformats.org/officeDocument/2006/relationships/hyperlink" Target="https://hal.science/hal-05302274v1" TargetMode="External"/><Relationship Id="rId45" Type="http://schemas.openxmlformats.org/officeDocument/2006/relationships/hyperlink" Target="https://hal.science/hal-04136685v1" TargetMode="External"/><Relationship Id="rId46" Type="http://schemas.openxmlformats.org/officeDocument/2006/relationships/hyperlink" Target="https://hal.science/hal-05423112v1" TargetMode="External"/><Relationship Id="rId47" Type="http://schemas.openxmlformats.org/officeDocument/2006/relationships/hyperlink" Target="https://dx.doi.org/10.54103/cisalpinestudies.254" TargetMode="External"/><Relationship Id="rId48" Type="http://schemas.openxmlformats.org/officeDocument/2006/relationships/hyperlink" Target="https://hal.science/tel-05300911v1" TargetMode="External"/><Relationship Id="rId49" Type="http://schemas.openxmlformats.org/officeDocument/2006/relationships/hyperlink" Target="https://www.theses.fr/2025AIXM0114"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Lorenzo Radaelli</dc:title>
  <dc:description>CV</dc:description>
  <dc:subject/>
  <cp:keywords/>
  <cp:category/>
  <cp:lastModifiedBy/>
  <dcterms:created xsi:type="dcterms:W3CDTF">2026-04-07T21:02:13+02:00</dcterms:created>
  <dcterms:modified xsi:type="dcterms:W3CDTF">2026-04-07T21:02:13+02:00</dcterms:modified>
</cp:coreProperties>
</file>

<file path=docProps/custom.xml><?xml version="1.0" encoding="utf-8"?>
<Properties xmlns="http://schemas.openxmlformats.org/officeDocument/2006/custom-properties" xmlns:vt="http://schemas.openxmlformats.org/officeDocument/2006/docPropsVTypes"/>
</file>