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Boulet </w:t>
      </w:r>
      <w:r>
        <w:rPr>
          <w:color w:val="641e6e"/>
        </w:rPr>
        <w:t xml:space="preserve">ATER à l'Université Gustave Eiffel (UFR LACT)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louis-boulet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0009-0009-3798-3040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282303553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risque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Taous R. Dahmani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Morgane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Célia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l'ARIP</w:t>
            </w:r>
            <w:r>
              <w:rPr/>
              <w:t xml:space="preserve">, 2, https://arip.hypotheses.org/4708,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Politisations et dépolitisations contemporaines de la photographie documentaire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2025, 9 (2), https://revuecaptures.org/article-dune-publication/politisations-et-d%C3%A9politisations-contemporaines-de-la-photographie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la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⟨10.4000/focales.1710⟩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Photographic White Cube. Survival or Subversion of an old idea?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Dagerotyp. Studies in the history and theory of photography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Gordon Matta-Clark, Anarchitecte au Jeu de Paume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halshs-02070907v1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Dominance of Monographic Exhibitions in French Photographic Institutions: Data, Criticism and Impact on Artists’ Visibility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Boulet</w:t>
              </w:r>
            </w:hyperlink>
          </w:p>
          <w:p>
            <w:pPr/>
            <w:r>
              <w:rPr/>
              <w:t xml:space="preserve">Karine Chambefort-Kay; Mathilde Bertrand. </w:t>
            </w:r>
            <w:r>
              <w:rPr>
                <w:i w:val="1"/>
                <w:iCs w:val="1"/>
              </w:rPr>
              <w:t xml:space="preserve">Contemporary Photography as Collaboration</w:t>
            </w:r>
            <w:r>
              <w:rPr/>
              <w:t xml:space="preserve">, Palgrave MacMillan,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photographique, un enjeu politique contemporain : la polémique autour de l’exposition d’Ahlam Shibli au Jeu de Paume (2013)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Boulet</w:t>
              </w:r>
            </w:hyperlink>
          </w:p>
          <w:p>
            <w:pPr/>
            <w:r>
              <w:rPr/>
              <w:t xml:space="preserve">Martha Langford. </w:t>
            </w:r>
            <w:r>
              <w:rPr>
                <w:i w:val="1"/>
                <w:iCs w:val="1"/>
              </w:rPr>
              <w:t xml:space="preserve">Le récit</w:t>
            </w:r>
            <w:r>
              <w:rPr/>
              <w:t xml:space="preserve">, Artexte,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Paperwork and the Will of Capital de Taryn Simon. Le phototexte dans l’art d’aujourd’hui : un engagement pour quelle agentivité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Boulet</w:t>
              </w:r>
            </w:hyperlink>
          </w:p>
          <w:p>
            <w:pPr/>
            <w:r>
              <w:rPr/>
              <w:t xml:space="preserve">Magali Nachtergael; Charlotte Foucher Zarmanian; Marie-Anne Paveau. </w:t>
            </w:r>
            <w:r>
              <w:rPr>
                <w:i w:val="1"/>
                <w:iCs w:val="1"/>
              </w:rPr>
              <w:t xml:space="preserve">Le phototexte engagé : du militantisme aux luttes de visibilité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Abeille : L’absence et la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Dépossédé : Territoires de Jacques Abeille</w:t>
            </w:r>
            <w:r>
              <w:rPr/>
              <w:t xml:space="preserve">, Le Tripode, 2016, 2370550864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des tirages, une frontière au sein de la photographie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Boulet</w:t>
              </w:r>
            </w:hyperlink>
          </w:p>
          <w:p>
            <w:pPr/>
            <w:r>
              <w:rPr/>
              <w:t xml:space="preserve">Michel Constantini. </w:t>
            </w:r>
            <w:r>
              <w:rPr>
                <w:i w:val="1"/>
                <w:iCs w:val="1"/>
              </w:rPr>
              <w:t xml:space="preserve">Sémiotique des frontières, art et littérature</w:t>
            </w:r>
            <w:r>
              <w:rPr/>
              <w:t xml:space="preserve">, L'Harmattan, 2014, 2343042217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halshs-02070989v1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l’histoire et de l’anthropologie et leurs enjeux politiques dans l’exposition Soulèvements de Georges Didi-Huberman (Jeu de Paume,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Photographie et Histoire (École nationale supérieure Louis-Lumière / Archives nationales / Centre d’histoire sociale du XXe siècle Université Paris 1 Panthéon- Sorbonne/CNRS)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phototexte engagé : du militantisme aux luttes de visibilité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Paperwork and the Will of Capital de Taryn Simon. Le phototexte dans l’art d’aujourd’hui : un engagement pour quelle agentivité ? »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politiques du partage de l’art à travers l’exemple de The Family of 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 à l’INHA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of Man et les réceptions de l’exposition photographique : un enjeu politique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l’Université François-Rabelais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Abeille : L’absence et la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de Jacques Abeille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politique : la photographie du retrait, à la frontière de l’esthétique et de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fait (faire) la photographie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des tirages, une frontière au sein de la photographie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des frontières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halshs-02070970v1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9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boulet" TargetMode="External"/><Relationship Id="rId8" Type="http://schemas.openxmlformats.org/officeDocument/2006/relationships/hyperlink" Target="https://orcid.org/0009-0009-3798-3040" TargetMode="External"/><Relationship Id="rId9" Type="http://schemas.openxmlformats.org/officeDocument/2006/relationships/hyperlink" Target="https://www.idref.fr/282303553" TargetMode="External"/><Relationship Id="rId10" Type="http://schemas.openxmlformats.org/officeDocument/2006/relationships/hyperlink" Target="https://hal.science/hal-05095450v1" TargetMode="External"/><Relationship Id="rId11" Type="http://schemas.openxmlformats.org/officeDocument/2006/relationships/hyperlink" Target="https://hal.science/search/index/?q=*&amp;authFullName_s=Louis Boulet" TargetMode="External"/><Relationship Id="rId12" Type="http://schemas.openxmlformats.org/officeDocument/2006/relationships/hyperlink" Target="https://hal.science/search/index/?q=*&amp;authFullName_s=Taous R. Dahmani" TargetMode="External"/><Relationship Id="rId13" Type="http://schemas.openxmlformats.org/officeDocument/2006/relationships/hyperlink" Target="https://hal.science/search/index/?q=*&amp;authFullName_s=Morgane Hamon" TargetMode="External"/><Relationship Id="rId14" Type="http://schemas.openxmlformats.org/officeDocument/2006/relationships/hyperlink" Target="https://hal.science/search/index/?q=*&amp;authFullName_s=C&#233;lia Honor&#233;" TargetMode="External"/><Relationship Id="rId15" Type="http://schemas.openxmlformats.org/officeDocument/2006/relationships/hyperlink" Target="https://hal.science/search/index/?q=*&amp;authFullName_s=Cl&#233;ment Paradis" TargetMode="External"/><Relationship Id="rId16" Type="http://schemas.openxmlformats.org/officeDocument/2006/relationships/hyperlink" Target="https://shs.hal.science/halshs-05095508v1" TargetMode="External"/><Relationship Id="rId17" Type="http://schemas.openxmlformats.org/officeDocument/2006/relationships/hyperlink" Target="https://shs.hal.science/halshs-05095518v1" TargetMode="External"/><Relationship Id="rId18" Type="http://schemas.openxmlformats.org/officeDocument/2006/relationships/hyperlink" Target="https://dx.doi.org/10.4000/focales.1710" TargetMode="External"/><Relationship Id="rId19" Type="http://schemas.openxmlformats.org/officeDocument/2006/relationships/hyperlink" Target="https://shs.hal.science/halshs-05095544v1" TargetMode="External"/><Relationship Id="rId20" Type="http://schemas.openxmlformats.org/officeDocument/2006/relationships/hyperlink" Target="https://shs.hal.science/halshs-02070907v1" TargetMode="External"/><Relationship Id="rId21" Type="http://schemas.openxmlformats.org/officeDocument/2006/relationships/hyperlink" Target="https://shs.hal.science/halshs-05095568v1" TargetMode="External"/><Relationship Id="rId22" Type="http://schemas.openxmlformats.org/officeDocument/2006/relationships/hyperlink" Target="https://hal.science/hal-05095583v1" TargetMode="External"/><Relationship Id="rId23" Type="http://schemas.openxmlformats.org/officeDocument/2006/relationships/hyperlink" Target="https://shs.hal.science/halshs-02070915v1" TargetMode="External"/><Relationship Id="rId24" Type="http://schemas.openxmlformats.org/officeDocument/2006/relationships/hyperlink" Target="https://shs.hal.science/halshs-02070982v1" TargetMode="External"/><Relationship Id="rId25" Type="http://schemas.openxmlformats.org/officeDocument/2006/relationships/hyperlink" Target="https://shs.hal.science/halshs-02070989v1" TargetMode="External"/><Relationship Id="rId26" Type="http://schemas.openxmlformats.org/officeDocument/2006/relationships/hyperlink" Target="https://shs.hal.science/halshs-02070955v1" TargetMode="External"/><Relationship Id="rId27" Type="http://schemas.openxmlformats.org/officeDocument/2006/relationships/hyperlink" Target="https://shs.hal.science/halshs-02070895v1" TargetMode="External"/><Relationship Id="rId28" Type="http://schemas.openxmlformats.org/officeDocument/2006/relationships/hyperlink" Target="https://shs.hal.science/halshs-02070887v1" TargetMode="External"/><Relationship Id="rId29" Type="http://schemas.openxmlformats.org/officeDocument/2006/relationships/hyperlink" Target="https://shs.hal.science/halshs-02070891v1" TargetMode="External"/><Relationship Id="rId30" Type="http://schemas.openxmlformats.org/officeDocument/2006/relationships/hyperlink" Target="https://shs.hal.science/halshs-02070960v1" TargetMode="External"/><Relationship Id="rId31" Type="http://schemas.openxmlformats.org/officeDocument/2006/relationships/hyperlink" Target="https://shs.hal.science/halshs-02070967v1" TargetMode="External"/><Relationship Id="rId32" Type="http://schemas.openxmlformats.org/officeDocument/2006/relationships/hyperlink" Target="https://shs.hal.science/halshs-02070970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Boulet</dc:title>
  <dc:description>CV</dc:description>
  <dc:subject/>
  <cp:keywords/>
  <cp:category/>
  <cp:lastModifiedBy/>
  <dcterms:created xsi:type="dcterms:W3CDTF">2026-03-05T14:52:19+01:00</dcterms:created>
  <dcterms:modified xsi:type="dcterms:W3CDTF">2026-03-05T14:52:19+01:00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