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Louisa Kessi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6"/>
      </w:pPr>
    </w:p>
    <w:p>
      <w:pPr/>
      <w:r>
        <w:rPr/>
        <w:t xml:space="preserve">Louisa Kessi</w:t>
      </w:r>
    </w:p>
    <w:p>
      <w:pPr>
        <w:pStyle w:val="Heading6"/>
      </w:pPr>
    </w:p>
    <w:p>
      <w:pPr/>
      <w:r>
        <w:rPr/>
        <w:t xml:space="preserve">Researcher at ITESOFT-Yooz Group , Aimargue, France.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PhD candidate at National Institut Of Applied Science(INSA de Lyon), Lyon, France.</w:t>
      </w:r>
    </w:p>
    <w:p>
      <w:pPr/>
      <w:r>
        <w:rPr/>
        <w:t xml:space="preserve">Association: LIRIS UMR 5205 CNRS (team Imagine).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 Advisors: Christophe Garcia (LIRIS, INSA Lyon, France)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 Franck Lebouregois (LIRIS, INSA Lyon, France)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Office: INSA de Lyon, Bât. Jules Verne, room 106X.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Email: louisa.kessi (at) insa-lyon.fr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 Tel: +33 4 72 43 63 72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New PDE-based Characters Reconstruction After Graphics Removal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Louisa Kessi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Le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15th International Conference on Frontiers in Handwriting Recognition (ICFHR-2016) </w:t>
            </w:r>
            <w:r>
              <w:rPr/>
              <w:t xml:space="preserve">, Oct 2016,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hal-01345831v1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AColDPS : Robust and Unsupervised Automatic Color Document Processing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Louisa Kessi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Le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2015, 10th International Joint Conference on Computer Vision, Imaging and Computer Graphics Theory and Applications</w:t>
            </w:r>
            <w:r>
              <w:rPr/>
              <w:t xml:space="preserve">, Mar 2015, Berlin, Germany.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⟨10.5220/0005315801740185⟩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Eficient Image Registration Method based on Modified NonLocal - Means : Application to Color Business Document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Louisa Kessi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Le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Joint Conference on Computer Vision, Imaging and Computer Graphics Theory and Applications</w:t>
            </w:r>
            <w:r>
              <w:rPr/>
              <w:t xml:space="preserve">, Mar 2015, Berlin, Germany. pp.166-173,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⟨10.5220/0005315301660173⟩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hal-01272993v1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AColDSS: Robust Unsupervised Automatic Color Segmentation System for Noisy Heterogeneous Document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Louisa Kessi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Le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</w:p>
          <w:p>
            <w:pPr/>
            <w:r>
              <w:rPr/>
              <w:t xml:space="preserve">SCITERESS. </w:t>
            </w:r>
            <w:r>
              <w:rPr>
                <w:i w:val="1"/>
                <w:iCs w:val="1"/>
              </w:rPr>
              <w:t xml:space="preserve">European Project Space on Computer Vision, Graphics, Optics and Photonics Berlin, Germany March, 2015 Filipa Duarte (Ed.) 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Sponsored and Organized by INSTICC Published by SCITEPRESS</w:t>
              </w:r>
            </w:hyperlink>
            <w:r>
              <w:rPr/>
              <w:t xml:space="preserve">, 2016, European Project Space on Computer Vision, Graphics, Optics and Photonics Berlin, Germany March, 2015 Filipa Duarte (Ed.)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hal-01272998v1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hal.science/hal-01345831v1" TargetMode="External"/><Relationship Id="rId9" Type="http://schemas.openxmlformats.org/officeDocument/2006/relationships/hyperlink" Target="https://hal.science/search/index/?q=*&amp;authFullName_s=Louisa Kessi" TargetMode="External"/><Relationship Id="rId10" Type="http://schemas.openxmlformats.org/officeDocument/2006/relationships/hyperlink" Target="https://hal.science/search/index/?q=*&amp;authFullName_s=Frank Le Bourgeois" TargetMode="External"/><Relationship Id="rId11" Type="http://schemas.openxmlformats.org/officeDocument/2006/relationships/hyperlink" Target="https://hal.science/search/index/?q=*&amp;authFullName_s=Christophe Garcia" TargetMode="External"/><Relationship Id="rId12" Type="http://schemas.openxmlformats.org/officeDocument/2006/relationships/hyperlink" Target="https://hal.science/hal-01272989v1" TargetMode="External"/><Relationship Id="rId13" Type="http://schemas.openxmlformats.org/officeDocument/2006/relationships/hyperlink" Target="https://hal.science/search/index/?q=*&amp;authFullName_s=Jean Duong" TargetMode="External"/><Relationship Id="rId14" Type="http://schemas.openxmlformats.org/officeDocument/2006/relationships/hyperlink" Target="https://dx.doi.org/10.5220/0005315801740185" TargetMode="External"/><Relationship Id="rId15" Type="http://schemas.openxmlformats.org/officeDocument/2006/relationships/hyperlink" Target="https://hal.science/hal-01272993v1" TargetMode="External"/><Relationship Id="rId16" Type="http://schemas.openxmlformats.org/officeDocument/2006/relationships/hyperlink" Target="https://dx.doi.org/10.5220/0005315301660173" TargetMode="External"/><Relationship Id="rId17" Type="http://schemas.openxmlformats.org/officeDocument/2006/relationships/hyperlink" Target="https://hal.science/hal-01272998v1" TargetMode="External"/><Relationship Id="rId18" Type="http://schemas.openxmlformats.org/officeDocument/2006/relationships/hyperlink" Target="http://www.scitepress.org/DigitalLibrary/HomePage.aspx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Louisa Kessi</dc:title>
  <dc:description>CV</dc:description>
  <dc:subject/>
  <cp:keywords/>
  <cp:category/>
  <cp:lastModifiedBy/>
  <dcterms:created xsi:type="dcterms:W3CDTF">2026-05-04T10:27:21+02:00</dcterms:created>
  <dcterms:modified xsi:type="dcterms:W3CDTF">2026-05-04T10:27:21+02:00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