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Louise BONY </w:t></w:r><w:r><w:rPr><w:color w:val="641e6e"/></w:rPr><w:t xml:space="preserve">Doctorante au CNRS Pouchet & Université Paris 8Ecole Doctorale n°224 - Cognition, Langage, Interaction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louise-bony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0009-0000-6823-9120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projet BAG-Sign : état des lieux de la grammaire pédagogique dans 5 langues des signes</w:t></w:r></w:hyperlink></w:p><w:p><w:pPr/><w:hyperlink r:id="rId11" w:history="1"><w:r><w:rPr><w:color w:val="#410a8c"/><w:u w:val="single"/></w:rPr><w:t xml:space="preserve">Marie-Anne Sallandre</w:t></w:r></w:hyperlink><w:r><w:rPr/><w:t xml:space="preserve">,</w:t></w:r><w:hyperlink r:id="rId12" w:history="1"><w:r><w:rPr><w:color w:val="#410a8c"/><w:u w:val="single"/></w:rPr><w:t xml:space="preserve">Louise Bony</w:t></w:r></w:hyperlink><w:r><w:rPr/><w:t xml:space="preserve">,</w:t></w:r><w:hyperlink r:id="rId13" w:history="1"><w:r><w:rPr><w:color w:val="#410a8c"/><w:u w:val="single"/></w:rPr><w:t xml:space="preserve">Aïcha Ben Rhouma</w:t></w:r></w:hyperlink><w:r><w:rPr/><w:t xml:space="preserve">,</w:t></w:r><w:hyperlink r:id="rId14" w:history="1"><w:r><w:rPr><w:color w:val="#410a8c"/><w:u w:val="single"/></w:rPr><w:t xml:space="preserve">Geoffrey Besnard</w:t></w:r></w:hyperlink></w:p><w:p><w:pPr/><w:r><w:rPr><w:i w:val="1"/><w:iCs w:val="1"/></w:rPr><w:t xml:space="preserve">Séminaire Sourds et Langues des Signes</w:t></w:r><w:r><w:rPr/><w:t xml:space="preserve">, Jun 2025,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hal-05167036v1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acquisition of Constructed Action by deaf children and its importance for a bilingual education in French Sign Language and French</w:t></w:r></w:hyperlink></w:p><w:p><w:pPr/><w:hyperlink r:id="rId11" w:history="1"><w:r><w:rPr><w:color w:val="#410a8c"/><w:u w:val="single"/></w:rPr><w:t xml:space="preserve">Marie-Anne Sallandre</w:t></w:r></w:hyperlink><w:r><w:rPr/><w:t xml:space="preserve">,</w:t></w:r><w:hyperlink r:id="rId12" w:history="1"><w:r><w:rPr><w:color w:val="#410a8c"/><w:u w:val="single"/></w:rPr><w:t xml:space="preserve">Louise Bony</w:t></w:r></w:hyperlink><w:r><w:rPr/><w:t xml:space="preserve">,</w:t></w:r><w:hyperlink r:id="rId13" w:history="1"><w:r><w:rPr><w:color w:val="#410a8c"/><w:u w:val="single"/></w:rPr><w:t xml:space="preserve">Aïcha Ben Rhouma</w:t></w:r></w:hyperlink><w:r><w:rPr/><w:t xml:space="preserve">,</w:t></w:r><w:hyperlink r:id="rId16" w:history="1"><w:r><w:rPr><w:color w:val="#410a8c"/><w:u w:val="single"/></w:rPr><w:t xml:space="preserve">Maël Bin</w:t></w:r></w:hyperlink></w:p><w:p><w:pPr/><w:r><w:rPr><w:i w:val="1"/><w:iCs w:val="1"/></w:rPr><w:t xml:space="preserve">24th International Congress on the Education of the Deaf (ICED)</w:t></w:r><w:r><w:rPr/><w:t xml:space="preserve">, Jul 2025, Rome, Italy</w:t></w:r></w:p><w:p><w:pPr/><w:r><w:rPr/><w:t xml:space="preserve">Communication dans un congrès</w:t></w:r></w:p><w:p><w:pPr/><w:hyperlink r:id="rId15" w:history="1"><w:r><w:rPr><w:color w:val="#410a8c"/><w:u w:val="single"/></w:rPr><w:t xml:space="preserve">hal-05167080v1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Promouvoir la conscience métalinguistique des enfants sourds via une grammaire pédagogique en ligne : une recherche participative avec les enseignants de LSF</w:t></w:r></w:hyperlink></w:p><w:p><w:pPr/><w:hyperlink r:id="rId12" w:history="1"><w:r><w:rPr><w:color w:val="#410a8c"/><w:u w:val="single"/></w:rPr><w:t xml:space="preserve">Louise Bony</w:t></w:r></w:hyperlink><w:r><w:rPr/><w:t xml:space="preserve">,</w:t></w:r><w:hyperlink r:id="rId13" w:history="1"><w:r><w:rPr><w:color w:val="#410a8c"/><w:u w:val="single"/></w:rPr><w:t xml:space="preserve">Aïcha Ben Rhouma</w:t></w:r></w:hyperlink><w:r><w:rPr/><w:t xml:space="preserve">,</w:t></w:r><w:hyperlink r:id="rId14" w:history="1"><w:r><w:rPr><w:color w:val="#410a8c"/><w:u w:val="single"/></w:rPr><w:t xml:space="preserve">Geoffrey Besnard</w:t></w:r></w:hyperlink><w:r><w:rPr/><w:t xml:space="preserve">,</w:t></w:r><w:hyperlink r:id="rId11" w:history="1"><w:r><w:rPr><w:color w:val="#410a8c"/><w:u w:val="single"/></w:rPr><w:t xml:space="preserve">Marie-Anne Sallandre</w:t></w:r></w:hyperlink><w:r><w:rPr/><w:t xml:space="preserve">,</w:t></w:r><w:hyperlink r:id="rId18" w:history="1"><w:r><w:rPr><w:color w:val="#410a8c"/><w:u w:val="single"/></w:rPr><w:t xml:space="preserve">Claudia Becker</w:t></w:r></w:hyperlink></w:p><w:p><w:pPr/><w:r><w:rPr><w:i w:val="1"/><w:iCs w:val="1"/></w:rPr><w:t xml:space="preserve">Journée d’études internationale : Langues des signes et personnes avec un trouble du neurodéveloppement : vers une recherche inclusive et participative</w:t></w:r><w:r><w:rPr/><w:t xml:space="preserve">, Jun 2025,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hal-05167007v1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Late acquisition of LSF in deaf children: effects and issues on the expression of space</w:t></w:r></w:hyperlink></w:p><w:p><w:pPr/><w:hyperlink r:id="rId12" w:history="1"><w:r><w:rPr><w:color w:val="#410a8c"/><w:u w:val="single"/></w:rPr><w:t xml:space="preserve">Louise Bony</w:t></w:r></w:hyperlink></w:p><w:p><w:pPr/><w:r><w:rPr><w:i w:val="1"/><w:iCs w:val="1"/></w:rPr><w:t xml:space="preserve">Journée Institutionnelle - Novembre 2024</w:t></w:r><w:r><w:rPr/><w:t xml:space="preserve">, Institut National des Jeunes Sourds de Paris, Nov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hal-04831098v1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Promouvoir la conscience métalinguistique des enfants sourds et malentendants par le biais d'une grammaire pédagogique en ligne</w:t></w:r></w:hyperlink></w:p><w:p><w:pPr/><w:hyperlink r:id="rId14" w:history="1"><w:r><w:rPr><w:color w:val="#410a8c"/><w:u w:val="single"/></w:rPr><w:t xml:space="preserve">Geoffrey Besnard</w:t></w:r></w:hyperlink><w:r><w:rPr/><w:t xml:space="preserve">,</w:t></w:r><w:hyperlink r:id="rId12" w:history="1"><w:r><w:rPr><w:color w:val="#410a8c"/><w:u w:val="single"/></w:rPr><w:t xml:space="preserve">Louise Bony</w:t></w:r></w:hyperlink><w:r><w:rPr/><w:t xml:space="preserve">,</w:t></w:r><w:hyperlink r:id="rId11" w:history="1"><w:r><w:rPr><w:color w:val="#410a8c"/><w:u w:val="single"/></w:rPr><w:t xml:space="preserve">Marie-Anne Sallandre</w:t></w:r></w:hyperlink></w:p><w:p><w:pPr/><w:r><w:rPr><w:i w:val="1"/><w:iCs w:val="1"/></w:rPr><w:t xml:space="preserve">Colloque "Langues régionales, d'outre-mer et minor(is)ées : quelles urgences linguistiques?"</w:t></w:r><w:r><w:rPr/><w:t xml:space="preserve">, Oct 2024, Mont saint Aignan, France</w:t></w:r></w:p><w:p><w:pPr/><w:r><w:rPr/><w:t xml:space="preserve">Communication dans un congrès</w:t></w:r></w:p><w:p><w:pPr/><w:hyperlink r:id="rId20" w:history="1"><w:r><w:rPr><w:color w:val="#410a8c"/><w:u w:val="single"/></w:rPr><w:t xml:space="preserve">hal-05167198v1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Be Aware of the Grammar of Sign Languages (BAG-Sign). https://signlanguagesforpupils.eu</w:t></w:r></w:hyperlink></w:p><w:p><w:pPr/><w:hyperlink r:id="rId18" w:history="1"><w:r><w:rPr><w:color w:val="#410a8c"/><w:u w:val="single"/></w:rPr><w:t xml:space="preserve">Claudia Becker</w:t></w:r></w:hyperlink><w:r><w:rPr/><w:t xml:space="preserve">,</w:t></w:r><w:hyperlink r:id="rId22" w:history="1"><w:r><w:rPr><w:color w:val="#410a8c"/><w:u w:val="single"/></w:rPr><w:t xml:space="preserve">Mireille Audeoud</w:t></w:r></w:hyperlink><w:r><w:rPr/><w:t xml:space="preserve">,</w:t></w:r><w:hyperlink r:id="rId23" w:history="1"><w:r><w:rPr><w:color w:val="#410a8c"/><w:u w:val="single"/></w:rPr><w:t xml:space="preserve">Olga Capirci</w:t></w:r></w:hyperlink><w:r><w:rPr/><w:t xml:space="preserve">,</w:t></w:r><w:hyperlink r:id="rId24" w:history="1"><w:r><w:rPr><w:color w:val="#410a8c"/><w:u w:val="single"/></w:rPr><w:t xml:space="preserve">Verena Krausneker</w:t></w:r></w:hyperlink><w:r><w:rPr/><w:t xml:space="preserve">,</w:t></w:r><w:hyperlink r:id="rId11" w:history="1"><w:r><w:rPr><w:color w:val="#410a8c"/><w:u w:val="single"/></w:rPr><w:t xml:space="preserve">Marie-Anne Sallandre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1" w:history="1"><w:r><w:rPr><w:color w:val="#410a8c"/><w:u w:val="single"/></w:rPr><w:t xml:space="preserve">hal-05438699v1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Expression of motion events in Deaf children with late acquisition of French Sign Language (LSF)</w:t></w:r></w:hyperlink></w:p><w:p><w:pPr/><w:hyperlink r:id="rId12" w:history="1"><w:r><w:rPr><w:color w:val="#410a8c"/><w:u w:val="single"/></w:rPr><w:t xml:space="preserve">Louise Bony</w:t></w:r></w:hyperlink><w:r><w:rPr/><w:t xml:space="preserve">,</w:t></w:r><w:hyperlink r:id="rId26" w:history="1"><w:r><w:rPr><w:color w:val="#410a8c"/><w:u w:val="single"/></w:rPr><w:t xml:space="preserve">Sandrine Burgat</w:t></w:r></w:hyperlink><w:r><w:rPr/><w:t xml:space="preserve">,</w:t></w:r><w:hyperlink r:id="rId11" w:history="1"><w:r><w:rPr><w:color w:val="#410a8c"/><w:u w:val="single"/></w:rPr><w:t xml:space="preserve">Marie-Anne Sallandre</w:t></w:r></w:hyperlink><w:r><w:rPr/><w:t xml:space="preserve">,</w:t></w:r><w:hyperlink r:id="rId27" w:history="1"><w:r><w:rPr><w:color w:val="#410a8c"/><w:u w:val="single"/></w:rPr><w:t xml:space="preserve">Beyza Sümer</w:t></w:r></w:hyperlink></w:p><w:p><w:pPr/><w:r><w:rPr><w:i w:val="1"/><w:iCs w:val="1"/></w:rPr><w:t xml:space="preserve">Sign Café 3</w:t></w:r><w:r><w:rPr/><w:t xml:space="preserve">, Sep 2025, Varsovie, Poland. 2025</w:t></w:r></w:p><w:p><w:pPr/><w:r><w:rPr/><w:t xml:space="preserve">Poster de conférence</w:t></w:r></w:p><w:p><w:pPr/><w:hyperlink r:id="rId25" w:history="1"><w:r><w:rPr><w:color w:val="#410a8c"/><w:u w:val="single"/></w:rPr><w:t xml:space="preserve">hal-05325234v1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Acquisition tardive des langues des signes : quels enjeux pour les enfants sourds ?</w:t></w:r></w:hyperlink></w:p><w:p><w:pPr/><w:hyperlink r:id="rId26" w:history="1"><w:r><w:rPr><w:color w:val="#410a8c"/><w:u w:val="single"/></w:rPr><w:t xml:space="preserve">Sandrine Burgat</w:t></w:r></w:hyperlink><w:r><w:rPr/><w:t xml:space="preserve">,</w:t></w:r><w:hyperlink r:id="rId12" w:history="1"><w:r><w:rPr><w:color w:val="#410a8c"/><w:u w:val="single"/></w:rPr><w:t xml:space="preserve">Louise Bony</w:t></w:r></w:hyperlink><w:r><w:rPr/><w:t xml:space="preserve">,</w:t></w:r><w:hyperlink r:id="rId11" w:history="1"><w:r><w:rPr><w:color w:val="#410a8c"/><w:u w:val="single"/></w:rPr><w:t xml:space="preserve">Marie-Anne Sallandre</w:t></w:r></w:hyperlink></w:p><w:p><w:pPr/><w:r><w:rPr><w:i w:val="1"/><w:iCs w:val="1"/></w:rPr><w:t xml:space="preserve">Langages</w:t></w:r><w:r><w:rPr/><w:t xml:space="preserve">, 2024, 235 (3), pp.87-99</w:t></w:r></w:p><w:p><w:pPr/><w:r><w:rPr/><w:t xml:space="preserve">Article dans une revue</w:t></w:r></w:p><w:p><w:pPr/><w:hyperlink r:id="rId28" w:history="1"><w:r><w:rPr><w:color w:val="#410a8c"/><w:u w:val="single"/></w:rPr><w:t xml:space="preserve">hal-04799913v1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F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bony" TargetMode="External"/><Relationship Id="rId9" Type="http://schemas.openxmlformats.org/officeDocument/2006/relationships/hyperlink" Target="https://orcid.org/0009-0000-6823-9120" TargetMode="External"/><Relationship Id="rId10" Type="http://schemas.openxmlformats.org/officeDocument/2006/relationships/hyperlink" Target="https://hal.science/hal-05167036v1" TargetMode="External"/><Relationship Id="rId11" Type="http://schemas.openxmlformats.org/officeDocument/2006/relationships/hyperlink" Target="https://hal.science/search/index/?q=*&amp;authFullName_s=Marie-Anne Sallandre" TargetMode="External"/><Relationship Id="rId12" Type="http://schemas.openxmlformats.org/officeDocument/2006/relationships/hyperlink" Target="https://hal.science/search/index/?q=*&amp;authFullName_s=Louise Bony" TargetMode="External"/><Relationship Id="rId13" Type="http://schemas.openxmlformats.org/officeDocument/2006/relationships/hyperlink" Target="https://hal.science/search/index/?q=*&amp;authFullName_s=A&#239;cha Ben Rhouma" TargetMode="External"/><Relationship Id="rId14" Type="http://schemas.openxmlformats.org/officeDocument/2006/relationships/hyperlink" Target="https://hal.science/search/index/?q=*&amp;authFullName_s=Geoffrey Besnard" TargetMode="External"/><Relationship Id="rId15" Type="http://schemas.openxmlformats.org/officeDocument/2006/relationships/hyperlink" Target="https://hal.science/hal-05167080v1" TargetMode="External"/><Relationship Id="rId16" Type="http://schemas.openxmlformats.org/officeDocument/2006/relationships/hyperlink" Target="https://hal.science/search/index/?q=*&amp;authFullName_s=Ma&#235;l Bin" TargetMode="External"/><Relationship Id="rId17" Type="http://schemas.openxmlformats.org/officeDocument/2006/relationships/hyperlink" Target="https://hal.science/hal-05167007v1" TargetMode="External"/><Relationship Id="rId18" Type="http://schemas.openxmlformats.org/officeDocument/2006/relationships/hyperlink" Target="https://hal.science/search/index/?q=*&amp;authFullName_s=Claudia Becker" TargetMode="External"/><Relationship Id="rId19" Type="http://schemas.openxmlformats.org/officeDocument/2006/relationships/hyperlink" Target="https://hal.science/hal-04831098v1" TargetMode="External"/><Relationship Id="rId20" Type="http://schemas.openxmlformats.org/officeDocument/2006/relationships/hyperlink" Target="https://hal.science/hal-05167198v1" TargetMode="External"/><Relationship Id="rId21" Type="http://schemas.openxmlformats.org/officeDocument/2006/relationships/hyperlink" Target="https://hal.science/hal-05438699v1" TargetMode="External"/><Relationship Id="rId22" Type="http://schemas.openxmlformats.org/officeDocument/2006/relationships/hyperlink" Target="https://hal.science/search/index/?q=*&amp;authFullName_s=Mireille Audeoud" TargetMode="External"/><Relationship Id="rId23" Type="http://schemas.openxmlformats.org/officeDocument/2006/relationships/hyperlink" Target="https://hal.science/search/index/?q=*&amp;authFullName_s=Olga Capirci" TargetMode="External"/><Relationship Id="rId24" Type="http://schemas.openxmlformats.org/officeDocument/2006/relationships/hyperlink" Target="https://hal.science/search/index/?q=*&amp;authFullName_s=Verena Krausneker" TargetMode="External"/><Relationship Id="rId25" Type="http://schemas.openxmlformats.org/officeDocument/2006/relationships/hyperlink" Target="https://hal.science/hal-05325234v1" TargetMode="External"/><Relationship Id="rId26" Type="http://schemas.openxmlformats.org/officeDocument/2006/relationships/hyperlink" Target="https://hal.science/search/index/?q=*&amp;authFullName_s=Sandrine Burgat" TargetMode="External"/><Relationship Id="rId27" Type="http://schemas.openxmlformats.org/officeDocument/2006/relationships/hyperlink" Target="https://hal.science/search/index/?q=*&amp;authFullName_s=Beyza S&#252;mer" TargetMode="External"/><Relationship Id="rId28" Type="http://schemas.openxmlformats.org/officeDocument/2006/relationships/hyperlink" Target="https://hal.science/hal-0479991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BONY</dc:title>
  <dc:description>CV</dc:description>
  <dc:subject/>
  <cp:keywords/>
  <cp:category/>
  <cp:lastModifiedBy/>
  <dcterms:created xsi:type="dcterms:W3CDTF">2026-05-07T13:29:09+02:00</dcterms:created>
  <dcterms:modified xsi:type="dcterms:W3CDTF">2026-05-07T13:29:09+02:00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