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Luan Reboredo </w:t>
      </w:r>
      <w:r>
        <w:rPr>
          <w:color w:val="641e6e"/>
        </w:rPr>
        <w:t xml:space="preserve">Chercheur postdoctoral à Sorbonne Université / Centre Léon Robin (UMR 8061).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luanreboredo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267155883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va-t-il disparaitre ? La doctrine d’Anaximandre sur la durée du monde et la durée des 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Luan Reboredo Lemos</w:t>
              </w:r>
            </w:hyperlink>
          </w:p>
          <w:p>
            <w:pPr/>
            <w:r>
              <w:rPr/>
              <w:t xml:space="preserve">Histoire. Sorbonne Université; Universidade federal do Rio de Janeiro,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2022SORUL091⟩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tel-03948831v1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divin, les dieux et le mouvement éternel dans l’univers d’Anaximandre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/>
              <w:t xml:space="preserve">Rossella Saetta Cottone. </w:t>
            </w:r>
            <w:r>
              <w:rPr>
                <w:i w:val="1"/>
                <w:iCs w:val="1"/>
              </w:rPr>
              <w:t xml:space="preserve">Penser les dieux avec les présocratiques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Rue d'Ulm; Presses de l’École normale supérieure</w:t>
              </w:r>
            </w:hyperlink>
            <w:r>
              <w:rPr/>
              <w:t xml:space="preserve">, pp.97-111, 2021, Études de littérature ancienne, 978-2-7288-0747-5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Natureza no Tribunal das Leis: hipóteses sobre as influências das leis escritas na cosmologia de Anaximandro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/>
              <w:t xml:space="preserve">Maria de Fátima Silva; Maria das Graças De Moraes Augusto; Maria do Céu Zambujo Fialho. </w:t>
            </w:r>
            <w:r>
              <w:rPr>
                <w:i w:val="1"/>
                <w:iCs w:val="1"/>
              </w:rPr>
              <w:t xml:space="preserve">Casas, património, civilização: nomos versus physis no pensamento grego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Imprensa da Universidade de Coimbra</w:t>
              </w:r>
            </w:hyperlink>
            <w:r>
              <w:rPr/>
              <w:t xml:space="preserve">, pp.53-67, 2019, Humanitas supplementum, 978‑989‑26‑1838‑8.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⟨10.14195/978-989-26-1839-5_3⟩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Três Fragmentos de Empédocles (B 30, B 110, B 115): texto grego e tradução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Filosofia Clássica</w:t>
            </w:r>
            <w:r>
              <w:rPr/>
              <w:t xml:space="preserve">, 2021, Tempos na Antiguidade I, 15 (29), pp.169-173.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⟨10.47661/afcl.v15i29.51514⟩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fragments d’Empédocle (B 30, B 110, B 115) : texte grec et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Filosofia Clássica</w:t>
            </w:r>
            <w:r>
              <w:rPr/>
              <w:t xml:space="preserve">, 2021, Tempos na Antiguidade I, 15 (29), pp.174-178.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⟨10.47661/afcl.v15i29.51517⟩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Rossella Saetta Cottone (sous la direction de), Penser les dieux avec les présocratiques, Editions Rue d'Ulm, Paris,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Rosemary Wright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Glenn W. Most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Bernabé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Livio Rossetti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2021, Etudes de littérature ancienne, 978-2-7288-0747-5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Temps chez Phérécyde de Syros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Pherecydes of Syros</w:t>
            </w:r>
            <w:r>
              <w:rPr/>
              <w:t xml:space="preserve">, Universidad Panamericana, May 2022, Ciudad de México,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falar do tempo sem perder as estribeiras? Estratégias para lidar com o problema do tempo nos estudos pré-socráticos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Simpósio Internacional OUSIA de Estudos Clássicos: O problema do Tempo na Antiguidade</w:t>
            </w:r>
            <w:r>
              <w:rPr/>
              <w:t xml:space="preserve">, Universidade Federal do Rio de Janeiro; Laboratório OUSIA de Estudos Clássicos, Mar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e funções do termo χρόνος nos fragmentos de Empédocles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POLYTROPIA – Seminário de Filosofia Antiga dos Pós-graduandos do Rio de Janeiro</w:t>
            </w:r>
            <w:r>
              <w:rPr/>
              <w:t xml:space="preserve">, Programa de Pós-Graduação Lógica e Metafísica da Universidade Federal do Rio de Janeiro (PPGLM-UFRJ); Programa de Pós-Graduação em Filosofia da Universidade Federal do Rio de Janeiro (PPGF-UFRJ); Departamento de Filosofia da PUC-Rio; Programa de Pós-Graduação em Filosofia da Universidade Federal Rural do Rio de Janeiro (UFRRJ-PPGFIL); Programa de Pós-Graduação em Filosofia da Universidade Federal Fluminense (PFI-UFF); Universidade do Estado do Rio de Janeiro (UERJ), Sep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le temps ? La temporalité et l'écriture dans la cosmologie d'Anaximandre de Milet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Présocratiques »</w:t>
            </w:r>
            <w:r>
              <w:rPr/>
              <w:t xml:space="preserve">, Centre Léon Robin,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Time in Anaximander's Cosmology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Biennial Conference of Presocratic Studies (IAPS 6)</w:t>
            </w:r>
            <w:r>
              <w:rPr/>
              <w:t xml:space="preserve">, International Association for Presocratic Studies (IAPS); European Cultural Centre of Delphi, Jun 2018,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fragment : à propos de Simplicius, In Phys. 24. 13-25, sur Anaximandre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Présocratiques »</w:t>
            </w:r>
            <w:r>
              <w:rPr/>
              <w:t xml:space="preserve">, Centre Léon Robin,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Natureza e Lei na Cosmologia de Anaximandro de Mileto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Pragma-Cech: Nómos versus Physis no pensamento grego</w:t>
            </w:r>
            <w:r>
              <w:rPr/>
              <w:t xml:space="preserve">, Universidade de Coimbra, Mar 2018,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de Rome sur Anaximandre de Milet : à propos de HIPPOL. Ref.1.6.1-7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doctorants du Centre Léon Robin</w:t>
            </w:r>
            <w:r>
              <w:rPr/>
              <w:t xml:space="preserve">, Centre Léon Robin,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Cuidado e Descuido na Cidade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Luan Reboredo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María Isabel Santa Cruz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hal-03986632v1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2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anreboredo" TargetMode="External"/><Relationship Id="rId8" Type="http://schemas.openxmlformats.org/officeDocument/2006/relationships/hyperlink" Target="https://www.idref.fr/267155883" TargetMode="External"/><Relationship Id="rId9" Type="http://schemas.openxmlformats.org/officeDocument/2006/relationships/hyperlink" Target="https://theses.hal.science/tel-03948831v1" TargetMode="External"/><Relationship Id="rId10" Type="http://schemas.openxmlformats.org/officeDocument/2006/relationships/hyperlink" Target="https://hal.science/search/index/?q=*&amp;authFullName_s=Luan Reboredo Lemos" TargetMode="External"/><Relationship Id="rId11" Type="http://schemas.openxmlformats.org/officeDocument/2006/relationships/hyperlink" Target="https://www.theses.fr/2022SORUL091" TargetMode="External"/><Relationship Id="rId12" Type="http://schemas.openxmlformats.org/officeDocument/2006/relationships/hyperlink" Target="https://hal.science/hal-03986131v1" TargetMode="External"/><Relationship Id="rId13" Type="http://schemas.openxmlformats.org/officeDocument/2006/relationships/hyperlink" Target="https://hal.science/search/index/?q=*&amp;authFullName_s=Luan Reboredo" TargetMode="External"/><Relationship Id="rId14" Type="http://schemas.openxmlformats.org/officeDocument/2006/relationships/hyperlink" Target="https://presses.ens.psl.eu/591-etudes-de-litterature-ancienne-penser-les-dieux-avec-les-presocratiques.html" TargetMode="External"/><Relationship Id="rId15" Type="http://schemas.openxmlformats.org/officeDocument/2006/relationships/hyperlink" Target="https://hal.science/hal-03985680v1" TargetMode="External"/><Relationship Id="rId16" Type="http://schemas.openxmlformats.org/officeDocument/2006/relationships/hyperlink" Target="https://ucdigitalis.uc.pt/pombalina/item/67669" TargetMode="External"/><Relationship Id="rId17" Type="http://schemas.openxmlformats.org/officeDocument/2006/relationships/hyperlink" Target="https://dx.doi.org/10.14195/978-989-26-1839-5_3" TargetMode="External"/><Relationship Id="rId18" Type="http://schemas.openxmlformats.org/officeDocument/2006/relationships/hyperlink" Target="https://hal.science/hal-03986343v1" TargetMode="External"/><Relationship Id="rId19" Type="http://schemas.openxmlformats.org/officeDocument/2006/relationships/hyperlink" Target="https://dx.doi.org/10.47661/afcl.v15i29.51514" TargetMode="External"/><Relationship Id="rId20" Type="http://schemas.openxmlformats.org/officeDocument/2006/relationships/hyperlink" Target="https://hal.science/hal-03986304v1" TargetMode="External"/><Relationship Id="rId21" Type="http://schemas.openxmlformats.org/officeDocument/2006/relationships/hyperlink" Target="https://dx.doi.org/10.47661/afcl.v15i29.51517" TargetMode="External"/><Relationship Id="rId22" Type="http://schemas.openxmlformats.org/officeDocument/2006/relationships/hyperlink" Target="https://hal.science/hal-03324686v1" TargetMode="External"/><Relationship Id="rId23" Type="http://schemas.openxmlformats.org/officeDocument/2006/relationships/hyperlink" Target="https://hal.science/search/index/?q=*&amp;authFullName_s=Rosemary Wright" TargetMode="External"/><Relationship Id="rId24" Type="http://schemas.openxmlformats.org/officeDocument/2006/relationships/hyperlink" Target="https://hal.science/search/index/?q=*&amp;authFullName_s=Glenn W. Most" TargetMode="External"/><Relationship Id="rId25" Type="http://schemas.openxmlformats.org/officeDocument/2006/relationships/hyperlink" Target="https://hal.science/search/index/?q=*&amp;authFullName_s=Alberto Bernab&#233;" TargetMode="External"/><Relationship Id="rId26" Type="http://schemas.openxmlformats.org/officeDocument/2006/relationships/hyperlink" Target="https://hal.science/search/index/?q=*&amp;authFullName_s=Livio Rossetti" TargetMode="External"/><Relationship Id="rId27" Type="http://schemas.openxmlformats.org/officeDocument/2006/relationships/hyperlink" Target="https://hal.science/search/index/?q=*&amp;authFullName_s=Philippe Rousseau" TargetMode="External"/><Relationship Id="rId28" Type="http://schemas.openxmlformats.org/officeDocument/2006/relationships/hyperlink" Target="https://hal.science/hal-03986717v1" TargetMode="External"/><Relationship Id="rId29" Type="http://schemas.openxmlformats.org/officeDocument/2006/relationships/hyperlink" Target="https://hal.science/hal-03987893v1" TargetMode="External"/><Relationship Id="rId30" Type="http://schemas.openxmlformats.org/officeDocument/2006/relationships/hyperlink" Target="https://hal.science/hal-03988057v1" TargetMode="External"/><Relationship Id="rId31" Type="http://schemas.openxmlformats.org/officeDocument/2006/relationships/hyperlink" Target="https://hal.science/hal-03988134v1" TargetMode="External"/><Relationship Id="rId32" Type="http://schemas.openxmlformats.org/officeDocument/2006/relationships/hyperlink" Target="https://hal.science/hal-03988669v1" TargetMode="External"/><Relationship Id="rId33" Type="http://schemas.openxmlformats.org/officeDocument/2006/relationships/hyperlink" Target="https://hal.science/hal-03988472v1" TargetMode="External"/><Relationship Id="rId34" Type="http://schemas.openxmlformats.org/officeDocument/2006/relationships/hyperlink" Target="https://hal.science/hal-03988611v1" TargetMode="External"/><Relationship Id="rId35" Type="http://schemas.openxmlformats.org/officeDocument/2006/relationships/hyperlink" Target="https://hal.science/hal-03988192v1" TargetMode="External"/><Relationship Id="rId36" Type="http://schemas.openxmlformats.org/officeDocument/2006/relationships/hyperlink" Target="https://hal.science/hal-03986632v1" TargetMode="External"/><Relationship Id="rId37" Type="http://schemas.openxmlformats.org/officeDocument/2006/relationships/hyperlink" Target="https://hal.science/search/index/?q=*&amp;authFullName_s=Mar&#237;a Isabel Santa Cruz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Luan Reboredo</dc:title>
  <dc:description>CV</dc:description>
  <dc:subject/>
  <cp:keywords/>
  <cp:category/>
  <cp:lastModifiedBy/>
  <dcterms:created xsi:type="dcterms:W3CDTF">2026-03-15T04:07:54+01:00</dcterms:created>
  <dcterms:modified xsi:type="dcterms:W3CDTF">2026-03-15T04:07:54+01:00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