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Maisonneuve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document composite : exemples d’analyses et exemple d’élaboration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Quirino-Chaves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⟨10.4000/pratiques.8386⟩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albums documentaires sur les peintres : un exemple d’interdisciplinarité au cycle 3 de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175-176,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⟨10.4000/pratiques.3611⟩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lire, lire pour écrire au CE1 : l’exemple d’un travail sur « Le loup et l’agneau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Lecture et écriture : les choix des enseignants au début de l’école élémentaire, 52,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de littérature de jeunesse : genre, forme et/ou medium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2016, 65,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des fourmis a disparu…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Rivenc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Chobeaux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Lettrure</w:t>
            </w:r>
            <w:r>
              <w:rPr/>
              <w:t xml:space="preserve">, 2011, pp.94-106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lecture au cycle 3 de l'école primaire : Dispositif pertinent d'aide à la compréhension des textes ? Présentation des premiers résultats d'une recherche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35,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</w:t>
            </w:r>
            <w:r>
              <w:rPr/>
              <w:t xml:space="preserve">, 2004,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ballon d'or d'Yves Pinguilly d'après le film de Cheik Doukouré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ouvertes</w:t>
            </w:r>
            <w:r>
              <w:rPr/>
              <w:t xml:space="preserve">, 1999,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à l’étoile de P.-J. Bonzon et Le Faucon déniché de J.-C. Noguès : deux trajectoires différentes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Paul-Jacques Bonzon : à l’ombre des séries, des œuvres singulières</w:t>
            </w:r>
            <w:r>
              <w:rPr/>
              <w:t xml:space="preserve">, Textes &amp; Cultures (Université d'Artois),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texte-illustration dans deux fables de La Fontaine Le Loup et l'Agneau et La Cigale et la Fourmi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usages des albums de littérature jeunesse au primaire (XIVes rencontres du Réseau international en éducation et en formation)</w:t>
            </w:r>
            <w:r>
              <w:rPr/>
              <w:t xml:space="preserve">, Université de Montréal, Oct 2015, Montréal, Canada.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séquence autour de l’album Thésée d’Yvan Pommaux au cycle 3 : quelles interactions entre enseignants et chercheurs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Rencontres des chercheur·e·s en didactique de la littérature. Littérature et langues : entre recherches et pratiques</w:t>
            </w:r>
            <w:r>
              <w:rPr/>
              <w:t xml:space="preserve">, Haute école pédagogique du canton de Vaud (Suisse),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à l’étoile et Le Faucon déniché : deux visions du Moyen Âge en littérature de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Paul-Jacques Bonzon : à l’ombre des séries, des œuvres singulières</w:t>
            </w:r>
            <w:r>
              <w:rPr/>
              <w:t xml:space="preserve">, Textes &amp; Cultures (Université d'Artois),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dans Les Six Compagnons : un simple principe de variation sérielle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de jeunesse et enseignement de la littérature. Les Compagnons de la Croix-Rousse : qu’est-ce qu’une série culte ?</w:t>
            </w:r>
            <w:r>
              <w:rPr/>
              <w:t xml:space="preserve">, Institut d’histoire des représentations et des idées dans les modernités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documentaires sur les peintres en littérature de jeunesse : quel discours de médiation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Rencontres des chercheurs en didactique de la littérature Enseigner la littérature en dialogue avec les arts. Confrontations, échanges et articulations entre didactique de la littérature et didactiques des arts</w:t>
            </w:r>
            <w:r>
              <w:rPr/>
              <w:t xml:space="preserve">, Institut français de l’Éducation; École normale supérieure (ENS) de Lyon; Université de Lyon,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lecture / écriture dans la compréhension d'un texte littéraire - l'exemple du minotaure de Nathanaël Hawthorne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colloque internationnal de Littératie</w:t>
            </w:r>
            <w:r>
              <w:rPr/>
              <w:t xml:space="preserve">, Nov 2009, Bruxelles, Belgique.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dépistage d'arythmies et de fausses fluidités prosodiques : L'apport du traitement numérique des 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Stefanelli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Jun 2007, Nantes, France.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lecture, pourquoi en faire et pour y faire 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2ème colloque international de Littératie,</w:t>
            </w:r>
            <w:r>
              <w:rPr/>
              <w:t xml:space="preserve">, 2006, Namur, Belgique.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d'une programmation de cycle 3 en littérature (corpus et activités) peut-elle révéler les conceptions littéraires sous-jacentes de leurs auteurs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B. Louichon, A. Rouxel. </w:t>
            </w:r>
            <w:r>
              <w:rPr>
                <w:i w:val="1"/>
                <w:iCs w:val="1"/>
              </w:rPr>
              <w:t xml:space="preserve">Du corpus scolaire à la bibliothèque intérieure (</w:t>
            </w:r>
            <w:r>
              <w:rPr/>
              <w:t xml:space="preserve">, PUR, pp.69-79,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d'utilisation pédagogique des logiciels de traitement du son pour le repérage des arythmies et des fausses fluidités prosodiques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Stefanelli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Presses Universitaires de Rennes, pp.277-292,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est-il possible d'évaluer la compréhension ou l'interprétation d'un ouvrage de littérature de jeunesse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littérature aujourd'hui, pourquoi faire ?</w:t>
            </w:r>
            <w:r>
              <w:rPr/>
              <w:t xml:space="preserve">, Presses Universitaires de Louvain, pp.307-318,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textuelles et résistances du lecteur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 - Lecture subjective et enseignement de la littérature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guidée d’une œuvre littéraire avec des élèves de 9 à 11 ans, l’exemple du questionnement magistral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difficultés de lecture en SEGPA, quelques pistes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difficultés de lecture en SEGPA, quelques pistes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apprendre à lire à l'école primaire. La question du texte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Littératures. UBO,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hal-01059944v1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5813v1" TargetMode="External"/><Relationship Id="rId8" Type="http://schemas.openxmlformats.org/officeDocument/2006/relationships/hyperlink" Target="https://hal.science/search/index/?q=*&amp;authFullName_s=St&#233;phanie Quirino-Chaves" TargetMode="External"/><Relationship Id="rId9" Type="http://schemas.openxmlformats.org/officeDocument/2006/relationships/hyperlink" Target="https://hal.science/search/index/?q=*&amp;authFullName_s=Luc Maisonneuve" TargetMode="External"/><Relationship Id="rId10" Type="http://schemas.openxmlformats.org/officeDocument/2006/relationships/hyperlink" Target="https://dx.doi.org/10.4000/pratiques.8386" TargetMode="External"/><Relationship Id="rId11" Type="http://schemas.openxmlformats.org/officeDocument/2006/relationships/hyperlink" Target="https://hal.univ-lorraine.fr/hal-01684152v1" TargetMode="External"/><Relationship Id="rId12" Type="http://schemas.openxmlformats.org/officeDocument/2006/relationships/hyperlink" Target="https://hal.science/search/index/?q=*&amp;authFullName_s=Anne Leclaire-Halt&#233;" TargetMode="External"/><Relationship Id="rId13" Type="http://schemas.openxmlformats.org/officeDocument/2006/relationships/hyperlink" Target="https://dx.doi.org/10.4000/pratiques.3611" TargetMode="External"/><Relationship Id="rId14" Type="http://schemas.openxmlformats.org/officeDocument/2006/relationships/hyperlink" Target="https://shs.hal.science/halshs-01399558v1" TargetMode="External"/><Relationship Id="rId15" Type="http://schemas.openxmlformats.org/officeDocument/2006/relationships/hyperlink" Target="https://hal.science/search/index/?q=*&amp;authFullName_s=Lo&#239;s Lefeuvre" TargetMode="External"/><Relationship Id="rId16" Type="http://schemas.openxmlformats.org/officeDocument/2006/relationships/hyperlink" Target="https://hal.science/search/index/?q=*&amp;authFullName_s=G&#233;rard Sensevy" TargetMode="External"/><Relationship Id="rId17" Type="http://schemas.openxmlformats.org/officeDocument/2006/relationships/hyperlink" Target="https://hal.univ-lorraine.fr/hal-01723049v1" TargetMode="External"/><Relationship Id="rId18" Type="http://schemas.openxmlformats.org/officeDocument/2006/relationships/hyperlink" Target="https://hal.science/hal-01150665v1" TargetMode="External"/><Relationship Id="rId19" Type="http://schemas.openxmlformats.org/officeDocument/2006/relationships/hyperlink" Target="https://hal.science/search/index/?q=*&amp;authFullName_s=Jean-Pierre Rivenc" TargetMode="External"/><Relationship Id="rId20" Type="http://schemas.openxmlformats.org/officeDocument/2006/relationships/hyperlink" Target="https://hal.science/search/index/?q=*&amp;authFullName_s=Yves Chobeaux" TargetMode="External"/><Relationship Id="rId21" Type="http://schemas.openxmlformats.org/officeDocument/2006/relationships/hyperlink" Target="https://shs.hal.science/halshs-00856067v1" TargetMode="External"/><Relationship Id="rId22" Type="http://schemas.openxmlformats.org/officeDocument/2006/relationships/hyperlink" Target="https://hal.science/hal-01150632v1" TargetMode="External"/><Relationship Id="rId23" Type="http://schemas.openxmlformats.org/officeDocument/2006/relationships/hyperlink" Target="https://hal.science/hal-01150656v1" TargetMode="External"/><Relationship Id="rId24" Type="http://schemas.openxmlformats.org/officeDocument/2006/relationships/hyperlink" Target="https://hal.science/hal-02986038v1" TargetMode="External"/><Relationship Id="rId25" Type="http://schemas.openxmlformats.org/officeDocument/2006/relationships/hyperlink" Target="https://hal.univ-lorraine.fr/hal-01712146v1" TargetMode="External"/><Relationship Id="rId26" Type="http://schemas.openxmlformats.org/officeDocument/2006/relationships/hyperlink" Target="https://hal.univ-lorraine.fr/hal-01819128v1" TargetMode="External"/><Relationship Id="rId27" Type="http://schemas.openxmlformats.org/officeDocument/2006/relationships/hyperlink" Target="https://hal.univ-lorraine.fr/hal-01818994v1" TargetMode="External"/><Relationship Id="rId28" Type="http://schemas.openxmlformats.org/officeDocument/2006/relationships/hyperlink" Target="https://hal.univ-lorraine.fr/hal-01712298v1" TargetMode="External"/><Relationship Id="rId29" Type="http://schemas.openxmlformats.org/officeDocument/2006/relationships/hyperlink" Target="https://hal.univ-lorraine.fr/hal-01712302v1" TargetMode="External"/><Relationship Id="rId30" Type="http://schemas.openxmlformats.org/officeDocument/2006/relationships/hyperlink" Target="https://shs.hal.science/halshs-00856076v1" TargetMode="External"/><Relationship Id="rId31" Type="http://schemas.openxmlformats.org/officeDocument/2006/relationships/hyperlink" Target="https://shs.hal.science/halshs-00856575v1" TargetMode="External"/><Relationship Id="rId32" Type="http://schemas.openxmlformats.org/officeDocument/2006/relationships/hyperlink" Target="https://hal.science/search/index/?q=*&amp;authFullName_s=C&#233;cile Vendramini" TargetMode="External"/><Relationship Id="rId33" Type="http://schemas.openxmlformats.org/officeDocument/2006/relationships/hyperlink" Target="https://hal.science/search/index/?q=*&amp;authFullName_s=C. Stefanelli" TargetMode="External"/><Relationship Id="rId34" Type="http://schemas.openxmlformats.org/officeDocument/2006/relationships/hyperlink" Target="https://shs.hal.science/halshs-00856079v1" TargetMode="External"/><Relationship Id="rId35" Type="http://schemas.openxmlformats.org/officeDocument/2006/relationships/hyperlink" Target="https://hal.science/hal-02532043v1" TargetMode="External"/><Relationship Id="rId36" Type="http://schemas.openxmlformats.org/officeDocument/2006/relationships/hyperlink" Target="https://hal.science/search/index/?q=*&amp;authFullName_s=Catherine Goujon" TargetMode="External"/><Relationship Id="rId37" Type="http://schemas.openxmlformats.org/officeDocument/2006/relationships/hyperlink" Target="https://hal.science/search/index/?q=*&amp;authFullName_s=Francine Athias" TargetMode="External"/><Relationship Id="rId38" Type="http://schemas.openxmlformats.org/officeDocument/2006/relationships/hyperlink" Target="https://hal.science/search/index/?q=*&amp;authFullName_s=Didier Cariou" TargetMode="External"/><Relationship Id="rId39" Type="http://schemas.openxmlformats.org/officeDocument/2006/relationships/hyperlink" Target="https://hal.science/search/index/?q=*&amp;authFullName_s=Martine Kervran" TargetMode="External"/><Relationship Id="rId40" Type="http://schemas.openxmlformats.org/officeDocument/2006/relationships/hyperlink" Target="https://pur-editions.fr/product/5636/didactique-pour-enseigner" TargetMode="External"/><Relationship Id="rId41" Type="http://schemas.openxmlformats.org/officeDocument/2006/relationships/hyperlink" Target="https://shs.hal.science/halshs-00725740v1" TargetMode="External"/><Relationship Id="rId42" Type="http://schemas.openxmlformats.org/officeDocument/2006/relationships/hyperlink" Target="https://shs.hal.science/halshs-00856072v1" TargetMode="External"/><Relationship Id="rId43" Type="http://schemas.openxmlformats.org/officeDocument/2006/relationships/hyperlink" Target="https://shs.hal.science/halshs-00856573v1" TargetMode="External"/><Relationship Id="rId44" Type="http://schemas.openxmlformats.org/officeDocument/2006/relationships/hyperlink" Target="https://hal.science/hal-01150620v1" TargetMode="External"/><Relationship Id="rId45" Type="http://schemas.openxmlformats.org/officeDocument/2006/relationships/hyperlink" Target="https://hal.science/hal-01150647v1" TargetMode="External"/><Relationship Id="rId46" Type="http://schemas.openxmlformats.org/officeDocument/2006/relationships/hyperlink" Target="https://hal.science/hal-01150639v1" TargetMode="External"/><Relationship Id="rId47" Type="http://schemas.openxmlformats.org/officeDocument/2006/relationships/hyperlink" Target="https://hal.science/hal-01150660v1" TargetMode="External"/><Relationship Id="rId48" Type="http://schemas.openxmlformats.org/officeDocument/2006/relationships/hyperlink" Target="https://hal.science/hal-0105994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Maisonneuve</dc:title>
  <dc:description>CV</dc:description>
  <dc:subject/>
  <cp:keywords/>
  <cp:category/>
  <cp:lastModifiedBy/>
  <dcterms:created xsi:type="dcterms:W3CDTF">2026-03-21T08:34:49+01:00</dcterms:created>
  <dcterms:modified xsi:type="dcterms:W3CDTF">2026-03-21T08:34:49+01:00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