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Vincenti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luc-vincenti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force, tour et détour du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2023, 8, pp.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l’image-modèle à l’image de Dieu. Le dépassement de l’individu dans la doctrine éthique de Fichte, 1798–1812 » Pages: 171–184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Fichte-Studien</w:t>
            </w:r>
            <w:r>
              <w:rPr/>
              <w:t xml:space="preserve">, 2020, Volume: 48 (Fichtes Bildtheorie im Kontext, Teil II Systematische Funktionen des Bildbegriffs), pp.Pages: 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du Législateur : la Pologne et la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2018, 395,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Subordination and Freedom in Rousseau’s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Archiwum historii filozofii i myśli społecznej</w:t>
            </w:r>
            <w:r>
              <w:rPr/>
              <w:t xml:space="preserve">, 2018, 63, pp.205-216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d'élément dans la philosophie marxiste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2018, 394,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et raison archétype dans la philosophie pratique de Kant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2016, 386,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 a ordem da festa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Trans/Form/Ação</w:t>
            </w:r>
            <w:r>
              <w:rPr/>
              <w:t xml:space="preserve">, 2015, 38 (Número Especial),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Fichte e il marxismo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Dianoia. Rivista di Filosofia</w:t>
            </w:r>
            <w:r>
              <w:rPr/>
              <w:t xml:space="preserve">, 2013, 18, pp.211-236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braise et les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2012,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philosophie des normes chez Kant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2008, L'effet-guattari, 34, pp.206-214.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⟨10.3917/mult.034.0206⟩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normes aujourd'hui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Saverio Ansaldi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2008, 34, pp.167-170.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⟨10.3917/mult.034.0167⟩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Tosel et le travail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"André Tosel, la raison au service de la pratique", Centre d'histoire des philosophies modernes de la Sorbonne de l'Université Paris 1 Panthéon-Sorbonne, la revue Actuel Marx et le Centre de Recherches en Histoire des Idées de l'Université de Nice, Nice, 3-5 avril 2018</w:t>
            </w:r>
            <w:r>
              <w:rPr/>
              <w:t xml:space="preserve">, 2019, Nice,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paix, le sage ou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GIPRI (Geneva International Peace Research Institute): "Rousseau, la république, la paix", Grand-Saconnex, 2012</w:t>
            </w:r>
            <w:r>
              <w:rPr/>
              <w:t xml:space="preserve">, 2017, Grand-Saconnex, Suisse. pp.257-269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Kant et la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figures de l'intellectuel", co-organisé en novembre 2011 à Paris par le CHSPM (Paris-1) et le CIERA, clôturant le programme CIERA "La présence française dans la vie intellectuelle prussienne de l'Aufklärung au Vormärz", programme co-organisé par l'Université Humboldt de Berlin et Paris-1 Sorbonne.</w:t>
            </w:r>
            <w:r>
              <w:rPr/>
              <w:t xml:space="preserve">, 2014, Paris, France. pp.49-64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Ursprung ohne Zweck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"Rousseaus Ursprungserzählungen", Rousseau et les récits de l'origine, Société Allemande de Philosophie de Langue Française, Essen (Allemagne), octobre 2011</w:t>
            </w:r>
            <w:r>
              <w:rPr/>
              <w:t xml:space="preserve">, 2012, Essen, Germany.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sociale comme raison d'agir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"Tâches actuelles et enjeux d'une philosophie des normes" organisé du 24 au 26 octobre 2007 à Louvain-la-Neuve (Belgique)</w:t>
            </w:r>
            <w:r>
              <w:rPr/>
              <w:t xml:space="preserve">, 2009, Louvain-la-Neuve, Belgique.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praxis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68 (4), pp.555-635,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Soi. Fichte, Feuerbach, Althusser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Peter Lang, Brussels, (coll. Critique sociale et pensée juridique, 158 p.).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Éd. Kimé, 160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Centre de recherche interdisciplinaire en sciences humaines et sociales (Montpellier) ; Centre d'histoire des systèmes de pensée moderne (Paris). Publications de la Sorbonne, 148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Kant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Ellipses, 140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Edition Kimé, 226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contrat social,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Ellipses, 64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l'éthique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Ellipses, 64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réalité dans les philosophies de Kant et de Fichte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Editions Kimé, 292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liberté (Kant et Fichte)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Luc Vincenti. Presses universitaires de France, 128 p.,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soi dans l'unité de la vie morale-religieuse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Patrick Cerutti. </w:t>
            </w:r>
            <w:r>
              <w:rPr>
                <w:i w:val="1"/>
                <w:iCs w:val="1"/>
              </w:rPr>
              <w:t xml:space="preserve">Lire l'Initiation à la vie bienheureuse de Fichte</w:t>
            </w:r>
            <w:r>
              <w:rPr/>
              <w:t xml:space="preserve">, Vrin, pp.161-177,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abandon : évanouissement de l’individu et réalisation du Moi chez J-J.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Anouchka Vasak. </w:t>
            </w:r>
            <w:r>
              <w:rPr>
                <w:i w:val="1"/>
                <w:iCs w:val="1"/>
              </w:rPr>
              <w:t xml:space="preserve">L'Accident de Ménilmontant</w:t>
            </w:r>
            <w:r>
              <w:rPr/>
              <w:t xml:space="preserve">, Classiques Garnier, pp.173-183,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Fichte, Lukacs, et la réification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Vincenti</w:t>
              </w:r>
            </w:hyperlink>
          </w:p>
          <w:p>
            <w:pPr/>
            <w:r>
              <w:rPr/>
              <w:t xml:space="preserve">Vincenti Luc. </w:t>
            </w:r>
            <w:r>
              <w:rPr>
                <w:i w:val="1"/>
                <w:iCs w:val="1"/>
              </w:rPr>
              <w:t xml:space="preserve">Dialectique et histoire</w:t>
            </w:r>
            <w:r>
              <w:rPr/>
              <w:t xml:space="preserve">, Edition Kimé, pp.49-72,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hal-03057298v1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0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vincenti" TargetMode="External"/><Relationship Id="rId8" Type="http://schemas.openxmlformats.org/officeDocument/2006/relationships/hyperlink" Target="https://univ-montpellier3-paul-valery.hal.science/hal-04943336v1" TargetMode="External"/><Relationship Id="rId9" Type="http://schemas.openxmlformats.org/officeDocument/2006/relationships/hyperlink" Target="https://hal.science/search/index/?q=*&amp;authFullName_s=Luc Vincenti" TargetMode="External"/><Relationship Id="rId10" Type="http://schemas.openxmlformats.org/officeDocument/2006/relationships/hyperlink" Target="https://univ-montpellier3-paul-valery.hal.science/hal-04943330v1" TargetMode="External"/><Relationship Id="rId11" Type="http://schemas.openxmlformats.org/officeDocument/2006/relationships/hyperlink" Target="https://hal.science/hal-03068051v1" TargetMode="External"/><Relationship Id="rId12" Type="http://schemas.openxmlformats.org/officeDocument/2006/relationships/hyperlink" Target="https://hal.science/hal-03063537v1" TargetMode="External"/><Relationship Id="rId13" Type="http://schemas.openxmlformats.org/officeDocument/2006/relationships/hyperlink" Target="https://hal.science/hal-03063615v1" TargetMode="External"/><Relationship Id="rId14" Type="http://schemas.openxmlformats.org/officeDocument/2006/relationships/hyperlink" Target="https://hal.science/hal-03063092v1" TargetMode="External"/><Relationship Id="rId15" Type="http://schemas.openxmlformats.org/officeDocument/2006/relationships/hyperlink" Target="https://hal.science/hal-03063091v1" TargetMode="External"/><Relationship Id="rId16" Type="http://schemas.openxmlformats.org/officeDocument/2006/relationships/hyperlink" Target="https://hal.science/hal-03067531v1" TargetMode="External"/><Relationship Id="rId17" Type="http://schemas.openxmlformats.org/officeDocument/2006/relationships/hyperlink" Target="https://hal.science/hal-03077286v1" TargetMode="External"/><Relationship Id="rId18" Type="http://schemas.openxmlformats.org/officeDocument/2006/relationships/hyperlink" Target="https://hal.science/hal-03077287v1" TargetMode="External"/><Relationship Id="rId19" Type="http://schemas.openxmlformats.org/officeDocument/2006/relationships/hyperlink" Target="https://dx.doi.org/10.3917/mult.034.0206" TargetMode="External"/><Relationship Id="rId20" Type="http://schemas.openxmlformats.org/officeDocument/2006/relationships/hyperlink" Target="https://api.istex.fr/ark:/67375/B18-MW0PLZFB-C/fulltext.pdf?sid=hal" TargetMode="External"/><Relationship Id="rId21" Type="http://schemas.openxmlformats.org/officeDocument/2006/relationships/hyperlink" Target="https://hal.science/hal-03061005v1" TargetMode="External"/><Relationship Id="rId22" Type="http://schemas.openxmlformats.org/officeDocument/2006/relationships/hyperlink" Target="https://hal.science/search/index/?q=*&amp;authFullName_s=Saverio Ansaldi" TargetMode="External"/><Relationship Id="rId23" Type="http://schemas.openxmlformats.org/officeDocument/2006/relationships/hyperlink" Target="https://dx.doi.org/10.3917/mult.034.0167" TargetMode="External"/><Relationship Id="rId24" Type="http://schemas.openxmlformats.org/officeDocument/2006/relationships/hyperlink" Target="https://api.istex.fr/ark:/67375/B18-V48VZVWM-W/fulltext.pdf?sid=hal" TargetMode="External"/><Relationship Id="rId25" Type="http://schemas.openxmlformats.org/officeDocument/2006/relationships/hyperlink" Target="https://hal.science/hal-03070129v1" TargetMode="External"/><Relationship Id="rId26" Type="http://schemas.openxmlformats.org/officeDocument/2006/relationships/hyperlink" Target="https://hal.science/hal-03069730v1" TargetMode="External"/><Relationship Id="rId27" Type="http://schemas.openxmlformats.org/officeDocument/2006/relationships/hyperlink" Target="https://hal.science/hal-03069732v1" TargetMode="External"/><Relationship Id="rId28" Type="http://schemas.openxmlformats.org/officeDocument/2006/relationships/hyperlink" Target="https://hal.science/hal-03069249v1" TargetMode="External"/><Relationship Id="rId29" Type="http://schemas.openxmlformats.org/officeDocument/2006/relationships/hyperlink" Target="https://hal.science/hal-03069250v1" TargetMode="External"/><Relationship Id="rId30" Type="http://schemas.openxmlformats.org/officeDocument/2006/relationships/hyperlink" Target="https://hal.science/hal-03054764v1" TargetMode="External"/><Relationship Id="rId31" Type="http://schemas.openxmlformats.org/officeDocument/2006/relationships/hyperlink" Target="https://univ-montpellier3-paul-valery.hal.science/hal-04943052v1" TargetMode="External"/><Relationship Id="rId32" Type="http://schemas.openxmlformats.org/officeDocument/2006/relationships/hyperlink" Target="https://hal.science/hal-03051233v1" TargetMode="External"/><Relationship Id="rId33" Type="http://schemas.openxmlformats.org/officeDocument/2006/relationships/hyperlink" Target="https://hal.science/hal-03051084v1" TargetMode="External"/><Relationship Id="rId34" Type="http://schemas.openxmlformats.org/officeDocument/2006/relationships/hyperlink" Target="https://hal.science/hal-03050300v1" TargetMode="External"/><Relationship Id="rId35" Type="http://schemas.openxmlformats.org/officeDocument/2006/relationships/hyperlink" Target="https://hal.science/hal-03050301v1" TargetMode="External"/><Relationship Id="rId36" Type="http://schemas.openxmlformats.org/officeDocument/2006/relationships/hyperlink" Target="https://hal.science/hal-03050302v1" TargetMode="External"/><Relationship Id="rId37" Type="http://schemas.openxmlformats.org/officeDocument/2006/relationships/hyperlink" Target="https://hal.science/hal-03050303v1" TargetMode="External"/><Relationship Id="rId38" Type="http://schemas.openxmlformats.org/officeDocument/2006/relationships/hyperlink" Target="https://hal.science/hal-03050304v1" TargetMode="External"/><Relationship Id="rId39" Type="http://schemas.openxmlformats.org/officeDocument/2006/relationships/hyperlink" Target="https://hal.science/hal-03050305v1" TargetMode="External"/><Relationship Id="rId40" Type="http://schemas.openxmlformats.org/officeDocument/2006/relationships/hyperlink" Target="https://hal.science/hal-03057297v1" TargetMode="External"/><Relationship Id="rId41" Type="http://schemas.openxmlformats.org/officeDocument/2006/relationships/hyperlink" Target="https://hal.science/hal-03057299v1" TargetMode="External"/><Relationship Id="rId42" Type="http://schemas.openxmlformats.org/officeDocument/2006/relationships/hyperlink" Target="https://hal.science/hal-0305729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Vincenti</dc:title>
  <dc:description>CV</dc:description>
  <dc:subject/>
  <cp:keywords/>
  <cp:category/>
  <cp:lastModifiedBy/>
  <dcterms:created xsi:type="dcterms:W3CDTF">2026-03-14T13:48:40+01:00</dcterms:created>
  <dcterms:modified xsi:type="dcterms:W3CDTF">2026-03-14T13:48:40+01:00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