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Jelonek </w:t>
      </w:r>
      <w:r>
        <w:rPr>
          <w:color w:val="641e6e"/>
        </w:rPr>
        <w:t xml:space="preserve">Doctorant à l'Université Paris-Panthéon-Assas, au sein de l'Institut de Recherche en Propriété Intellectuelle (IRPI).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Lucas Jelonek est doctorant au sein de l'Institut de Recherche en Propriété Intellectuelle (IRPI) à l'Université Paris-Panthéon-Assas. Il réalise sa thèse sur le droit de priorité en droit de la propriété intellectuelle, sous la direction du Professeur Jean-Christophe Galloux. Il est diplômé du Master 2 de droit de la propriété industrielle de l'Université Paris-Panthéon-Assas (dir. Prof. Jean-Christophe Galloux), du Master 2 de droit international privé de l'Université de Bourgogne (dir. Natalie Joubert) et d'un LL.M. en droit de l'Université Johannes-Gutenberg, en Allemagne.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priorité : un dessin ou modèle peut-il cacher un brevet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Jelonek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2024,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Procedural Order on a request for review of an order for preservation of evidence by the Paris Local Division Paris of the UPC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Jelonek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Alix Fourmaux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GRUR Patent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substantive decision by the Paris Local Division of the UPC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Jelonek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GRUR Patent</w:t>
            </w:r>
            <w:r>
              <w:rPr/>
              <w:t xml:space="preserve">, 2024,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 : compétence, concurrence et conflits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Jelonek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intellectuelle : avancées et perspectives pour l'entreprise</w:t>
            </w:r>
            <w:r>
              <w:rPr/>
              <w:t xml:space="preserve">, Université de Bourgogne; Emmanuel Py, Professeur à l'Université de Bourgogne, Mar 2024, Université de bourgogne (Dijon),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hal-04546484v1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59309v1" TargetMode="External"/><Relationship Id="rId9" Type="http://schemas.openxmlformats.org/officeDocument/2006/relationships/hyperlink" Target="https://hal.science/search/index/?q=*&amp;authFullName_s=Lucas Jelonek" TargetMode="External"/><Relationship Id="rId10" Type="http://schemas.openxmlformats.org/officeDocument/2006/relationships/hyperlink" Target="https://hal.science/hal-04556194v1" TargetMode="External"/><Relationship Id="rId11" Type="http://schemas.openxmlformats.org/officeDocument/2006/relationships/hyperlink" Target="https://hal.science/search/index/?q=*&amp;authFullName_s=Sabine Ag&#233;" TargetMode="External"/><Relationship Id="rId12" Type="http://schemas.openxmlformats.org/officeDocument/2006/relationships/hyperlink" Target="https://hal.science/search/index/?q=*&amp;authFullName_s=Alix Fourmaux" TargetMode="External"/><Relationship Id="rId13" Type="http://schemas.openxmlformats.org/officeDocument/2006/relationships/hyperlink" Target="https://hal.science/hal-04702585v1" TargetMode="External"/><Relationship Id="rId14" Type="http://schemas.openxmlformats.org/officeDocument/2006/relationships/hyperlink" Target="https://hal.science/hal-04546484v1" TargetMode="External"/><Relationship Id="rId15" Type="http://schemas.openxmlformats.org/officeDocument/2006/relationships/hyperlink" Target="https://hal.science/search/index/?q=*&amp;authFullName_s=Anne-Catherine Chiariny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Jelonek</dc:title>
  <dc:description>CV</dc:description>
  <dc:subject/>
  <cp:keywords/>
  <cp:category/>
  <cp:lastModifiedBy/>
  <dcterms:created xsi:type="dcterms:W3CDTF">2026-04-01T06:16:11+02:00</dcterms:created>
  <dcterms:modified xsi:type="dcterms:W3CDTF">2026-04-01T06:16:11+02:00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