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Lucien Calvié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 la philosophie allemande la plus récente : nos dix dernières années : à un français, 1845-1846</w:t>
              </w:r>
            </w:hyperlink>
          </w:p>
          <w:p>
            <w:pPr/>
            <w:hyperlink r:id="rId8" w:history="1">
              <w:r>
                <w:rPr>
                  <w:color w:val="#410a8c"/>
                  <w:u w:val="single"/>
                </w:rPr>
                <w:t xml:space="preserve">Arnold Ruge</w:t>
              </w:r>
            </w:hyperlink>
            <w:r>
              <w:rPr/>
              <w:t xml:space="preserve">,</w:t>
            </w:r>
            <w:hyperlink r:id="rId9" w:history="1">
              <w:r>
                <w:rPr>
                  <w:color w:val="#410a8c"/>
                  <w:u w:val="single"/>
                </w:rPr>
                <w:t xml:space="preserve">Lucien Calvié</w:t>
              </w:r>
            </w:hyperlink>
          </w:p>
          <w:p>
            <w:pPr/>
            <w:r>
              <w:rPr/>
              <w:t xml:space="preserve">traduit de l'allemand, présenté et annoté par Lucien Calvié. Editions du Cygne, pp.157, 2025, Pensée, 978-2-84924-836-2</w:t>
            </w:r>
          </w:p>
          <w:p>
            <w:pPr/>
            <w:r>
              <w:rPr/>
              <w:t xml:space="preserve">Ouvrages</w:t>
            </w:r>
          </w:p>
          <w:p>
            <w:pPr/>
            <w:hyperlink r:id="rId7" w:history="1">
              <w:r>
                <w:rPr>
                  <w:color w:val="#410a8c"/>
                  <w:u w:val="single"/>
                </w:rPr>
                <w:t xml:space="preserve">hal-05331723v1</w:t>
              </w:r>
            </w:hyperlink>
          </w:p>
        </w:tc>
      </w:tr>
      <w:tr>
        <w:trPr/>
        <w:tc>
          <w:tcPr>
            <w:noWrap/>
          </w:tcPr>
          <w:p>
            <w:pPr>
              <w:spacing w:after="200"/>
            </w:pPr>
            <w:hyperlink r:id="rId10" w:history="1">
              <w:r>
                <w:rPr>
                  <w:color w:val="1e198e"/>
                  <w:b w:val="1"/>
                  <w:bCs w:val="1"/>
                  <w:u w:val="single"/>
                </w:rPr>
                <w:t xml:space="preserve">Passé et présent. 1830-1838</w:t>
              </w:r>
            </w:hyperlink>
          </w:p>
          <w:p>
            <w:pPr/>
            <w:hyperlink r:id="rId11" w:history="1">
              <w:r>
                <w:rPr>
                  <w:color w:val="#410a8c"/>
                  <w:u w:val="single"/>
                </w:rPr>
                <w:t xml:space="preserve">Karl Gutzkow</w:t>
              </w:r>
            </w:hyperlink>
            <w:r>
              <w:rPr/>
              <w:t xml:space="preserve">,</w:t>
            </w:r>
            <w:hyperlink r:id="rId9" w:history="1">
              <w:r>
                <w:rPr>
                  <w:color w:val="#410a8c"/>
                  <w:u w:val="single"/>
                </w:rPr>
                <w:t xml:space="preserve">Lucien Calvié</w:t>
              </w:r>
            </w:hyperlink>
          </w:p>
          <w:p>
            <w:pPr/>
            <w:r>
              <w:rPr/>
              <w:t xml:space="preserve">Traduction et édition critique par Lucien Calvié. Classiques Garnier, pp.156, 2023, Littératures du monde, 978-2-406-14206-5</w:t>
            </w:r>
          </w:p>
          <w:p>
            <w:pPr/>
            <w:r>
              <w:rPr/>
              <w:t xml:space="preserve">Ouvrages</w:t>
            </w:r>
          </w:p>
          <w:p>
            <w:pPr/>
            <w:hyperlink r:id="rId10" w:history="1">
              <w:r>
                <w:rPr>
                  <w:color w:val="#410a8c"/>
                  <w:u w:val="single"/>
                </w:rPr>
                <w:t xml:space="preserve">hal-04799948v1</w:t>
              </w:r>
            </w:hyperlink>
          </w:p>
        </w:tc>
      </w:tr>
      <w:tr>
        <w:trPr/>
        <w:tc>
          <w:tcPr>
            <w:noWrap/>
          </w:tcPr>
          <w:p>
            <w:pPr>
              <w:spacing w:after="200"/>
            </w:pPr>
            <w:hyperlink r:id="rId12" w:history="1">
              <w:r>
                <w:rPr>
                  <w:color w:val="1e198e"/>
                  <w:b w:val="1"/>
                  <w:bCs w:val="1"/>
                  <w:u w:val="single"/>
                </w:rPr>
                <w:t xml:space="preserve">Italie-Allemagne-France : un triangle européen</w:t>
              </w:r>
            </w:hyperlink>
          </w:p>
          <w:p>
            <w:pPr/>
            <w:hyperlink r:id="rId9" w:history="1">
              <w:r>
                <w:rPr>
                  <w:color w:val="#410a8c"/>
                  <w:u w:val="single"/>
                </w:rPr>
                <w:t xml:space="preserve">Lucien Calvié</w:t>
              </w:r>
            </w:hyperlink>
          </w:p>
          <w:p>
            <w:pPr/>
            <w:r>
              <w:rPr/>
              <w:t xml:space="preserve">Éditions du Cygne, 2022</w:t>
            </w:r>
          </w:p>
          <w:p>
            <w:pPr/>
            <w:r>
              <w:rPr/>
              <w:t xml:space="preserve">Ouvrages</w:t>
            </w:r>
          </w:p>
          <w:p>
            <w:pPr/>
            <w:hyperlink r:id="rId12" w:history="1">
              <w:r>
                <w:rPr>
                  <w:color w:val="#410a8c"/>
                  <w:u w:val="single"/>
                </w:rPr>
                <w:t xml:space="preserve">hal-04799947v1</w:t>
              </w:r>
            </w:hyperlink>
          </w:p>
        </w:tc>
      </w:tr>
      <w:tr>
        <w:trPr/>
        <w:tc>
          <w:tcPr>
            <w:noWrap/>
          </w:tcPr>
          <w:p>
            <w:pPr>
              <w:spacing w:after="200"/>
            </w:pPr>
            <w:hyperlink r:id="rId13" w:history="1">
              <w:r>
                <w:rPr>
                  <w:color w:val="1e198e"/>
                  <w:b w:val="1"/>
                  <w:bCs w:val="1"/>
                  <w:u w:val="single"/>
                </w:rPr>
                <w:t xml:space="preserve">La fondation de la démocratie en Allemagne ou L'Etat du peuple et la république sociale et démocratique</w:t>
              </w:r>
            </w:hyperlink>
          </w:p>
          <w:p>
            <w:pPr/>
            <w:hyperlink r:id="rId8" w:history="1">
              <w:r>
                <w:rPr>
                  <w:color w:val="#410a8c"/>
                  <w:u w:val="single"/>
                </w:rPr>
                <w:t xml:space="preserve">Arnold Ruge</w:t>
              </w:r>
            </w:hyperlink>
            <w:r>
              <w:rPr/>
              <w:t xml:space="preserve">,</w:t>
            </w:r>
            <w:hyperlink r:id="rId9" w:history="1">
              <w:r>
                <w:rPr>
                  <w:color w:val="#410a8c"/>
                  <w:u w:val="single"/>
                </w:rPr>
                <w:t xml:space="preserve">Lucien Calvié</w:t>
              </w:r>
            </w:hyperlink>
          </w:p>
          <w:p>
            <w:pPr/>
            <w:r>
              <w:rPr/>
              <w:t xml:space="preserve">texte présenté, traduit de l'allemand et annoté par Lucien Calvié. UGA éditions, pp.182, 2021, Paroles d'ailleurs, 978-2-37747-230-7</w:t>
            </w:r>
          </w:p>
          <w:p>
            <w:pPr/>
            <w:r>
              <w:rPr/>
              <w:t xml:space="preserve">Ouvrages</w:t>
            </w:r>
          </w:p>
          <w:p>
            <w:pPr/>
            <w:hyperlink r:id="rId13" w:history="1">
              <w:r>
                <w:rPr>
                  <w:color w:val="#410a8c"/>
                  <w:u w:val="single"/>
                </w:rPr>
                <w:t xml:space="preserve">hal-04799943v1</w:t>
              </w:r>
            </w:hyperlink>
          </w:p>
        </w:tc>
      </w:tr>
      <w:tr>
        <w:trPr/>
        <w:tc>
          <w:tcPr>
            <w:noWrap/>
          </w:tcPr>
          <w:p>
            <w:pPr>
              <w:spacing w:after="200"/>
            </w:pPr>
            <w:hyperlink r:id="rId14" w:history="1">
              <w:r>
                <w:rPr>
                  <w:color w:val="1e198e"/>
                  <w:b w:val="1"/>
                  <w:bCs w:val="1"/>
                  <w:u w:val="single"/>
                </w:rPr>
                <w:t xml:space="preserve">Le Renard et les raisins. La Révolution française et les intellectuels allemands. 1789-1845</w:t>
              </w:r>
            </w:hyperlink>
          </w:p>
          <w:p>
            <w:pPr/>
            <w:hyperlink r:id="rId9" w:history="1">
              <w:r>
                <w:rPr>
                  <w:color w:val="#410a8c"/>
                  <w:u w:val="single"/>
                </w:rPr>
                <w:t xml:space="preserve">Lucien Calvié</w:t>
              </w:r>
            </w:hyperlink>
          </w:p>
          <w:p>
            <w:pPr/>
            <w:r>
              <w:rPr/>
              <w:t xml:space="preserve">Inclinaison, pp.294, 2018, Edition revue et augmentée, 978-2-916942-63-6</w:t>
            </w:r>
          </w:p>
          <w:p>
            <w:pPr/>
            <w:r>
              <w:rPr/>
              <w:t xml:space="preserve">Ouvrages</w:t>
            </w:r>
          </w:p>
          <w:p>
            <w:pPr/>
            <w:hyperlink r:id="rId14" w:history="1">
              <w:r>
                <w:rPr>
                  <w:color w:val="#410a8c"/>
                  <w:u w:val="single"/>
                </w:rPr>
                <w:t xml:space="preserve">hal-05331718v1</w:t>
              </w:r>
            </w:hyperlink>
          </w:p>
        </w:tc>
      </w:tr>
      <w:tr>
        <w:trPr/>
        <w:tc>
          <w:tcPr>
            <w:noWrap/>
          </w:tcPr>
          <w:p>
            <w:pPr>
              <w:spacing w:after="200"/>
            </w:pPr>
            <w:hyperlink r:id="rId15" w:history="1">
              <w:r>
                <w:rPr>
                  <w:color w:val="1e198e"/>
                  <w:b w:val="1"/>
                  <w:bCs w:val="1"/>
                  <w:u w:val="single"/>
                </w:rPr>
                <w:t xml:space="preserve">La question yougoslave et l'Europe</w:t>
              </w:r>
            </w:hyperlink>
          </w:p>
          <w:p>
            <w:pPr/>
            <w:hyperlink r:id="rId9" w:history="1">
              <w:r>
                <w:rPr>
                  <w:color w:val="#410a8c"/>
                  <w:u w:val="single"/>
                </w:rPr>
                <w:t xml:space="preserve">Lucien Calvié</w:t>
              </w:r>
            </w:hyperlink>
          </w:p>
          <w:p>
            <w:pPr/>
            <w:r>
              <w:rPr/>
              <w:t xml:space="preserve">Éditions du Cygne, pp.177, 2018, Frontières, 978-2-84924-529-3</w:t>
            </w:r>
          </w:p>
          <w:p>
            <w:pPr/>
            <w:r>
              <w:rPr/>
              <w:t xml:space="preserve">Ouvrages</w:t>
            </w:r>
          </w:p>
          <w:p>
            <w:pPr/>
            <w:hyperlink r:id="rId15" w:history="1">
              <w:r>
                <w:rPr>
                  <w:color w:val="#410a8c"/>
                  <w:u w:val="single"/>
                </w:rPr>
                <w:t xml:space="preserve">hal-05270845v1</w:t>
              </w:r>
            </w:hyperlink>
          </w:p>
        </w:tc>
      </w:tr>
      <w:tr>
        <w:trPr/>
        <w:tc>
          <w:tcPr>
            <w:noWrap/>
          </w:tcPr>
          <w:p>
            <w:pPr>
              <w:spacing w:after="200"/>
            </w:pPr>
            <w:hyperlink r:id="rId16" w:history="1">
              <w:r>
                <w:rPr>
                  <w:color w:val="1e198e"/>
                  <w:b w:val="1"/>
                  <w:bCs w:val="1"/>
                  <w:u w:val="single"/>
                </w:rPr>
                <w:t xml:space="preserve">La question allemande. Histoire et actualité</w:t>
              </w:r>
            </w:hyperlink>
          </w:p>
          <w:p>
            <w:pPr/>
            <w:hyperlink r:id="rId9" w:history="1">
              <w:r>
                <w:rPr>
                  <w:color w:val="#410a8c"/>
                  <w:u w:val="single"/>
                </w:rPr>
                <w:t xml:space="preserve">Lucien Calvié</w:t>
              </w:r>
            </w:hyperlink>
          </w:p>
          <w:p>
            <w:pPr/>
            <w:r>
              <w:rPr/>
              <w:t xml:space="preserve">Éditions du Cygne, pp.145, 2016, Frontières, 978-2-84924-443-2</w:t>
            </w:r>
          </w:p>
          <w:p>
            <w:pPr/>
            <w:r>
              <w:rPr/>
              <w:t xml:space="preserve">Ouvrages</w:t>
            </w:r>
          </w:p>
          <w:p>
            <w:pPr/>
            <w:hyperlink r:id="rId16" w:history="1">
              <w:r>
                <w:rPr>
                  <w:color w:val="#410a8c"/>
                  <w:u w:val="single"/>
                </w:rPr>
                <w:t xml:space="preserve">hal-05270844v1</w:t>
              </w:r>
            </w:hyperlink>
          </w:p>
        </w:tc>
      </w:tr>
      <w:tr>
        <w:trPr/>
        <w:tc>
          <w:tcPr>
            <w:noWrap/>
          </w:tcPr>
          <w:p>
            <w:pPr>
              <w:spacing w:after="200"/>
            </w:pPr>
            <w:hyperlink r:id="rId17" w:history="1">
              <w:r>
                <w:rPr>
                  <w:color w:val="1e198e"/>
                  <w:b w:val="1"/>
                  <w:bCs w:val="1"/>
                  <w:u w:val="single"/>
                </w:rPr>
                <w:t xml:space="preserve">Heine / Marx. Révolution, libéralisme, démocratie et communisme</w:t>
              </w:r>
            </w:hyperlink>
          </w:p>
          <w:p>
            <w:pPr/>
            <w:hyperlink r:id="rId9" w:history="1">
              <w:r>
                <w:rPr>
                  <w:color w:val="#410a8c"/>
                  <w:u w:val="single"/>
                </w:rPr>
                <w:t xml:space="preserve">Lucien Calvié</w:t>
              </w:r>
            </w:hyperlink>
          </w:p>
          <w:p>
            <w:pPr/>
            <w:r>
              <w:rPr/>
              <w:t xml:space="preserve">Inclinaison, pp.185, 2013, 978-2-916942-38-4</w:t>
            </w:r>
          </w:p>
          <w:p>
            <w:pPr/>
            <w:r>
              <w:rPr/>
              <w:t xml:space="preserve">Ouvrages</w:t>
            </w:r>
          </w:p>
          <w:p>
            <w:pPr/>
            <w:hyperlink r:id="rId17" w:history="1">
              <w:r>
                <w:rPr>
                  <w:color w:val="#410a8c"/>
                  <w:u w:val="single"/>
                </w:rPr>
                <w:t xml:space="preserve">hal-05270843v1</w:t>
              </w:r>
            </w:hyperlink>
          </w:p>
        </w:tc>
      </w:tr>
      <w:tr>
        <w:trPr/>
        <w:tc>
          <w:tcPr>
            <w:noWrap/>
          </w:tcPr>
          <w:p>
            <w:pPr>
              <w:spacing w:after="200"/>
            </w:pPr>
            <w:hyperlink r:id="rId18" w:history="1">
              <w:r>
                <w:rPr>
                  <w:color w:val="1e198e"/>
                  <w:b w:val="1"/>
                  <w:bCs w:val="1"/>
                  <w:u w:val="single"/>
                </w:rPr>
                <w:t xml:space="preserve">« Le Soleil de la liberté ». Henri Heine (1797-1856), l’Allemagne, la France et les révolutions</w:t>
              </w:r>
            </w:hyperlink>
          </w:p>
          <w:p>
            <w:pPr/>
            <w:hyperlink r:id="rId9" w:history="1">
              <w:r>
                <w:rPr>
                  <w:color w:val="#410a8c"/>
                  <w:u w:val="single"/>
                </w:rPr>
                <w:t xml:space="preserve">Lucien Calvié</w:t>
              </w:r>
            </w:hyperlink>
          </w:p>
          <w:p>
            <w:pPr/>
            <w:r>
              <w:rPr/>
              <w:t xml:space="preserve">PUPS, Presses de l'Université Paris-Sorbonne, 2006, Monde germanique, Jean-Marie Valentin, 2-84050-437-5</w:t>
            </w:r>
          </w:p>
          <w:p>
            <w:pPr/>
            <w:r>
              <w:rPr/>
              <w:t xml:space="preserve">Ouvrages</w:t>
            </w:r>
          </w:p>
          <w:p>
            <w:pPr/>
            <w:hyperlink r:id="rId18" w:history="1">
              <w:r>
                <w:rPr>
                  <w:color w:val="#410a8c"/>
                  <w:u w:val="single"/>
                </w:rPr>
                <w:t xml:space="preserve">hal-05270842v1</w:t>
              </w:r>
            </w:hyperlink>
          </w:p>
        </w:tc>
      </w:tr>
      <w:tr>
        <w:trPr/>
        <w:tc>
          <w:tcPr>
            <w:noWrap/>
          </w:tcPr>
          <w:p>
            <w:pPr>
              <w:spacing w:after="200"/>
            </w:pPr>
            <w:hyperlink r:id="rId19" w:history="1">
              <w:r>
                <w:rPr>
                  <w:color w:val="1e198e"/>
                  <w:b w:val="1"/>
                  <w:bCs w:val="1"/>
                  <w:u w:val="single"/>
                </w:rPr>
                <w:t xml:space="preserve">Aux origines du couple franco-allemand : critique du nationalisme et révolution démocratique avant 1848</w:t>
              </w:r>
            </w:hyperlink>
          </w:p>
          <w:p>
            <w:pPr/>
            <w:hyperlink r:id="rId8" w:history="1">
              <w:r>
                <w:rPr>
                  <w:color w:val="#410a8c"/>
                  <w:u w:val="single"/>
                </w:rPr>
                <w:t xml:space="preserve">Arnold Ruge</w:t>
              </w:r>
            </w:hyperlink>
            <w:r>
              <w:rPr/>
              <w:t xml:space="preserve">,</w:t>
            </w:r>
            <w:hyperlink r:id="rId9" w:history="1">
              <w:r>
                <w:rPr>
                  <w:color w:val="#410a8c"/>
                  <w:u w:val="single"/>
                </w:rPr>
                <w:t xml:space="preserve">Lucien Calvié</w:t>
              </w:r>
            </w:hyperlink>
          </w:p>
          <w:p>
            <w:pPr/>
            <w:r>
              <w:rPr/>
              <w:t xml:space="preserve">textes traduits de l'allemand et présentés par Lucien Calvié. Presses universitaires du Midi, pp.199, 2004, Interlangues. Civilisations, Françoise Knopper - Jean-Louis Breteau, 2-85816-711-7</w:t>
            </w:r>
          </w:p>
          <w:p>
            <w:pPr/>
            <w:r>
              <w:rPr/>
              <w:t xml:space="preserve">Ouvrages</w:t>
            </w:r>
          </w:p>
          <w:p>
            <w:pPr/>
            <w:hyperlink r:id="rId19" w:history="1">
              <w:r>
                <w:rPr>
                  <w:color w:val="#410a8c"/>
                  <w:u w:val="single"/>
                </w:rPr>
                <w:t xml:space="preserve">hal-05331716v1</w:t>
              </w:r>
            </w:hyperlink>
          </w:p>
        </w:tc>
      </w:tr>
      <w:tr>
        <w:trPr/>
        <w:tc>
          <w:tcPr>
            <w:noWrap/>
          </w:tcPr>
          <w:p>
            <w:pPr>
              <w:spacing w:after="200"/>
            </w:pPr>
            <w:hyperlink r:id="rId20" w:history="1">
              <w:r>
                <w:rPr>
                  <w:color w:val="1e198e"/>
                  <w:b w:val="1"/>
                  <w:bCs w:val="1"/>
                  <w:u w:val="single"/>
                </w:rPr>
                <w:t xml:space="preserve">« Misère allemande / Deutsche Misere », Chroniques allemandes, n° 7, 1998/1999</w:t>
              </w:r>
            </w:hyperlink>
          </w:p>
          <w:p>
            <w:pPr/>
            <w:hyperlink r:id="rId9" w:history="1">
              <w:r>
                <w:rPr>
                  <w:color w:val="#410a8c"/>
                  <w:u w:val="single"/>
                </w:rPr>
                <w:t xml:space="preserve">Lucien Calvié</w:t>
              </w:r>
            </w:hyperlink>
            <w:r>
              <w:rPr/>
              <w:t xml:space="preserve">,</w:t>
            </w:r>
            <w:hyperlink r:id="rId21" w:history="1">
              <w:r>
                <w:rPr>
                  <w:color w:val="#410a8c"/>
                  <w:u w:val="single"/>
                </w:rPr>
                <w:t xml:space="preserve">François Genton</w:t>
              </w:r>
            </w:hyperlink>
          </w:p>
          <w:p>
            <w:pPr/>
            <w:r>
              <w:rPr/>
              <w:t xml:space="preserve">Lucien Calvié - François Genton. 1999</w:t>
            </w:r>
          </w:p>
          <w:p>
            <w:pPr/>
            <w:r>
              <w:rPr/>
              <w:t xml:space="preserve">Ouvrages</w:t>
            </w:r>
          </w:p>
          <w:p>
            <w:pPr/>
            <w:hyperlink r:id="rId20" w:history="1">
              <w:r>
                <w:rPr>
                  <w:color w:val="#410a8c"/>
                  <w:u w:val="single"/>
                </w:rPr>
                <w:t xml:space="preserve">hal-05332262v1</w:t>
              </w:r>
            </w:hyperlink>
          </w:p>
        </w:tc>
      </w:tr>
      <w:tr>
        <w:trPr/>
        <w:tc>
          <w:tcPr>
            <w:noWrap/>
          </w:tcPr>
          <w:p>
            <w:pPr>
              <w:spacing w:after="200"/>
            </w:pPr>
            <w:hyperlink r:id="rId22" w:history="1">
              <w:r>
                <w:rPr>
                  <w:color w:val="1e198e"/>
                  <w:b w:val="1"/>
                  <w:bCs w:val="1"/>
                  <w:u w:val="single"/>
                </w:rPr>
                <w:t xml:space="preserve">Misère allemande - Deutsche Misere</w:t>
              </w:r>
            </w:hyperlink>
          </w:p>
          <w:p>
            <w:pPr/>
            <w:hyperlink r:id="rId21" w:history="1">
              <w:r>
                <w:rPr>
                  <w:color w:val="#410a8c"/>
                  <w:u w:val="single"/>
                </w:rPr>
                <w:t xml:space="preserve">François Genton</w:t>
              </w:r>
            </w:hyperlink>
            <w:r>
              <w:rPr/>
              <w:t xml:space="preserve">,</w:t>
            </w:r>
            <w:hyperlink r:id="rId9" w:history="1">
              <w:r>
                <w:rPr>
                  <w:color w:val="#410a8c"/>
                  <w:u w:val="single"/>
                </w:rPr>
                <w:t xml:space="preserve">Lucien Calvié</w:t>
              </w:r>
            </w:hyperlink>
          </w:p>
          <w:p>
            <w:pPr/>
            <w:r>
              <w:rPr/>
              <w:t xml:space="preserve">ELLUG, pp.224, 1999</w:t>
            </w:r>
          </w:p>
          <w:p>
            <w:pPr/>
            <w:r>
              <w:rPr/>
              <w:t xml:space="preserve">Ouvrages</w:t>
            </w:r>
          </w:p>
          <w:p>
            <w:pPr/>
            <w:hyperlink r:id="rId22" w:history="1">
              <w:r>
                <w:rPr>
                  <w:color w:val="#410a8c"/>
                  <w:u w:val="single"/>
                </w:rPr>
                <w:t xml:space="preserve">hal-00918571v1</w:t>
              </w:r>
            </w:hyperlink>
          </w:p>
        </w:tc>
      </w:tr>
      <w:tr>
        <w:trPr/>
        <w:tc>
          <w:tcPr>
            <w:noWrap/>
          </w:tcPr>
          <w:p>
            <w:pPr>
              <w:spacing w:after="200"/>
            </w:pPr>
            <w:hyperlink r:id="rId23" w:history="1">
              <w:r>
                <w:rPr>
                  <w:color w:val="1e198e"/>
                  <w:b w:val="1"/>
                  <w:bCs w:val="1"/>
                  <w:u w:val="single"/>
                </w:rPr>
                <w:t xml:space="preserve">« Germania-Hispania. Monde germanique / monde hispanique : relations, images, transferts », Chroniques allemandes, n ° 6, 1997</w:t>
              </w:r>
            </w:hyperlink>
          </w:p>
          <w:p>
            <w:pPr/>
            <w:hyperlink r:id="rId9" w:history="1">
              <w:r>
                <w:rPr>
                  <w:color w:val="#410a8c"/>
                  <w:u w:val="single"/>
                </w:rPr>
                <w:t xml:space="preserve">Lucien Calvié</w:t>
              </w:r>
            </w:hyperlink>
            <w:r>
              <w:rPr/>
              <w:t xml:space="preserve">,</w:t>
            </w:r>
            <w:hyperlink r:id="rId24" w:history="1">
              <w:r>
                <w:rPr>
                  <w:color w:val="#410a8c"/>
                  <w:u w:val="single"/>
                </w:rPr>
                <w:t xml:space="preserve">Anita Gonzalez-Raymond</w:t>
              </w:r>
            </w:hyperlink>
          </w:p>
          <w:p>
            <w:pPr/>
            <w:r>
              <w:rPr/>
              <w:t xml:space="preserve">Lucien Calvié. 1997, Chroniques allemandes, Lucien Calvié</w:t>
            </w:r>
          </w:p>
          <w:p>
            <w:pPr/>
            <w:r>
              <w:rPr/>
              <w:t xml:space="preserve">Ouvrages</w:t>
            </w:r>
          </w:p>
          <w:p>
            <w:pPr/>
            <w:hyperlink r:id="rId23" w:history="1">
              <w:r>
                <w:rPr>
                  <w:color w:val="#410a8c"/>
                  <w:u w:val="single"/>
                </w:rPr>
                <w:t xml:space="preserve">hal-05331710v1</w:t>
              </w:r>
            </w:hyperlink>
          </w:p>
        </w:tc>
      </w:tr>
      <w:tr>
        <w:trPr/>
        <w:tc>
          <w:tcPr>
            <w:noWrap/>
          </w:tcPr>
          <w:p>
            <w:pPr>
              <w:spacing w:after="200"/>
            </w:pPr>
            <w:hyperlink r:id="rId25" w:history="1">
              <w:r>
                <w:rPr>
                  <w:color w:val="1e198e"/>
                  <w:b w:val="1"/>
                  <w:bCs w:val="1"/>
                  <w:u w:val="single"/>
                </w:rPr>
                <w:t xml:space="preserve">« Écriture comique, écriture politique », Chroniques allemandes, n° 5, 1996</w:t>
              </w:r>
            </w:hyperlink>
          </w:p>
          <w:p>
            <w:pPr/>
            <w:hyperlink r:id="rId9" w:history="1">
              <w:r>
                <w:rPr>
                  <w:color w:val="#410a8c"/>
                  <w:u w:val="single"/>
                </w:rPr>
                <w:t xml:space="preserve">Lucien Calvié</w:t>
              </w:r>
            </w:hyperlink>
          </w:p>
          <w:p>
            <w:pPr/>
            <w:r>
              <w:rPr/>
              <w:t xml:space="preserve">Lucien Calvié. 1996, Chroniques allemandes, Lucien Calvié</w:t>
            </w:r>
          </w:p>
          <w:p>
            <w:pPr/>
            <w:r>
              <w:rPr/>
              <w:t xml:space="preserve">Ouvrages</w:t>
            </w:r>
          </w:p>
          <w:p>
            <w:pPr/>
            <w:hyperlink r:id="rId25" w:history="1">
              <w:r>
                <w:rPr>
                  <w:color w:val="#410a8c"/>
                  <w:u w:val="single"/>
                </w:rPr>
                <w:t xml:space="preserve">hal-05331703v1</w:t>
              </w:r>
            </w:hyperlink>
          </w:p>
        </w:tc>
      </w:tr>
      <w:tr>
        <w:trPr/>
        <w:tc>
          <w:tcPr>
            <w:noWrap/>
          </w:tcPr>
          <w:p>
            <w:pPr>
              <w:spacing w:after="200"/>
            </w:pPr>
            <w:hyperlink r:id="rId26" w:history="1">
              <w:r>
                <w:rPr>
                  <w:color w:val="1e198e"/>
                  <w:b w:val="1"/>
                  <w:bCs w:val="1"/>
                  <w:u w:val="single"/>
                </w:rPr>
                <w:t xml:space="preserve">« Frontières – Italie/Allemagne – Transferts », Chroniques allemandes, n° 3, 1994</w:t>
              </w:r>
            </w:hyperlink>
          </w:p>
          <w:p>
            <w:pPr/>
            <w:hyperlink r:id="rId9" w:history="1">
              <w:r>
                <w:rPr>
                  <w:color w:val="#410a8c"/>
                  <w:u w:val="single"/>
                </w:rPr>
                <w:t xml:space="preserve">Lucien Calvié</w:t>
              </w:r>
            </w:hyperlink>
            <w:r>
              <w:rPr/>
              <w:t xml:space="preserve">,</w:t>
            </w:r>
            <w:hyperlink r:id="rId27" w:history="1">
              <w:r>
                <w:rPr>
                  <w:color w:val="#410a8c"/>
                  <w:u w:val="single"/>
                </w:rPr>
                <w:t xml:space="preserve">Gilbert Bosetti</w:t>
              </w:r>
            </w:hyperlink>
          </w:p>
          <w:p>
            <w:pPr/>
            <w:r>
              <w:rPr/>
              <w:t xml:space="preserve">1994, Chroniques allemandes, Lucien Calvié</w:t>
            </w:r>
          </w:p>
          <w:p>
            <w:pPr/>
            <w:r>
              <w:rPr/>
              <w:t xml:space="preserve">Ouvrages</w:t>
            </w:r>
          </w:p>
          <w:p>
            <w:pPr/>
            <w:hyperlink r:id="rId26" w:history="1">
              <w:r>
                <w:rPr>
                  <w:color w:val="#410a8c"/>
                  <w:u w:val="single"/>
                </w:rPr>
                <w:t xml:space="preserve">hal-05331666v1</w:t>
              </w:r>
            </w:hyperlink>
          </w:p>
        </w:tc>
      </w:tr>
      <w:tr>
        <w:trPr/>
        <w:tc>
          <w:tcPr>
            <w:noWrap/>
          </w:tcPr>
          <w:p>
            <w:pPr>
              <w:spacing w:after="200"/>
            </w:pPr>
            <w:hyperlink r:id="rId28" w:history="1">
              <w:r>
                <w:rPr>
                  <w:color w:val="1e198e"/>
                  <w:b w:val="1"/>
                  <w:bCs w:val="1"/>
                  <w:u w:val="single"/>
                </w:rPr>
                <w:t xml:space="preserve">« Républicanismes », Chroniques allemandes, n° 2, 1993</w:t>
              </w:r>
            </w:hyperlink>
          </w:p>
          <w:p>
            <w:pPr/>
            <w:hyperlink r:id="rId9" w:history="1">
              <w:r>
                <w:rPr>
                  <w:color w:val="#410a8c"/>
                  <w:u w:val="single"/>
                </w:rPr>
                <w:t xml:space="preserve">Lucien Calvié</w:t>
              </w:r>
            </w:hyperlink>
          </w:p>
          <w:p>
            <w:pPr/>
            <w:r>
              <w:rPr/>
              <w:t xml:space="preserve">Lucien Calvié. 1993</w:t>
            </w:r>
          </w:p>
          <w:p>
            <w:pPr/>
            <w:r>
              <w:rPr/>
              <w:t xml:space="preserve">Ouvrages</w:t>
            </w:r>
          </w:p>
          <w:p>
            <w:pPr/>
            <w:hyperlink r:id="rId28" w:history="1">
              <w:r>
                <w:rPr>
                  <w:color w:val="#410a8c"/>
                  <w:u w:val="single"/>
                </w:rPr>
                <w:t xml:space="preserve">hal-05332265v1</w:t>
              </w:r>
            </w:hyperlink>
          </w:p>
        </w:tc>
      </w:tr>
      <w:tr>
        <w:trPr/>
        <w:tc>
          <w:tcPr>
            <w:noWrap/>
          </w:tcPr>
          <w:p>
            <w:pPr>
              <w:spacing w:after="200"/>
            </w:pPr>
            <w:hyperlink r:id="rId29" w:history="1">
              <w:r>
                <w:rPr>
                  <w:color w:val="1e198e"/>
                  <w:b w:val="1"/>
                  <w:bCs w:val="1"/>
                  <w:u w:val="single"/>
                </w:rPr>
                <w:t xml:space="preserve">« Roman et Histoire », Chroniques allemandes, n° 1</w:t>
              </w:r>
            </w:hyperlink>
          </w:p>
          <w:p>
            <w:pPr/>
            <w:hyperlink r:id="rId9" w:history="1">
              <w:r>
                <w:rPr>
                  <w:color w:val="#410a8c"/>
                  <w:u w:val="single"/>
                </w:rPr>
                <w:t xml:space="preserve">Lucien Calvié</w:t>
              </w:r>
            </w:hyperlink>
          </w:p>
          <w:p>
            <w:pPr/>
            <w:r>
              <w:rPr/>
              <w:t xml:space="preserve">1992, Revue "Chroniques allemandes", Lucien Calvié</w:t>
            </w:r>
          </w:p>
          <w:p>
            <w:pPr/>
            <w:r>
              <w:rPr/>
              <w:t xml:space="preserve">Ouvrages</w:t>
            </w:r>
          </w:p>
          <w:p>
            <w:pPr/>
            <w:hyperlink r:id="rId29" w:history="1">
              <w:r>
                <w:rPr>
                  <w:color w:val="#410a8c"/>
                  <w:u w:val="single"/>
                </w:rPr>
                <w:t xml:space="preserve">hal-05331658v1</w:t>
              </w:r>
            </w:hyperlink>
          </w:p>
        </w:tc>
      </w:tr>
      <w:tr>
        <w:trPr/>
        <w:tc>
          <w:tcPr>
            <w:noWrap/>
          </w:tcPr>
          <w:p>
            <w:pPr>
              <w:spacing w:after="200"/>
            </w:pPr>
            <w:hyperlink r:id="rId30" w:history="1">
              <w:r>
                <w:rPr>
                  <w:color w:val="1e198e"/>
                  <w:b w:val="1"/>
                  <w:bCs w:val="1"/>
                  <w:u w:val="single"/>
                </w:rPr>
                <w:t xml:space="preserve">Le Renard et les raisins. La Révolution française et les intellectuels allemands. 1789-1845</w:t>
              </w:r>
            </w:hyperlink>
          </w:p>
          <w:p>
            <w:pPr/>
            <w:hyperlink r:id="rId9" w:history="1">
              <w:r>
                <w:rPr>
                  <w:color w:val="#410a8c"/>
                  <w:u w:val="single"/>
                </w:rPr>
                <w:t xml:space="preserve">Lucien Calvié</w:t>
              </w:r>
            </w:hyperlink>
          </w:p>
          <w:p>
            <w:pPr/>
            <w:r>
              <w:rPr/>
              <w:t xml:space="preserve">Etudes et Documentation Internationales (EDI), pp.195, 1989, 2-85139-094-5</w:t>
            </w:r>
          </w:p>
          <w:p>
            <w:pPr/>
            <w:r>
              <w:rPr/>
              <w:t xml:space="preserve">Ouvrages</w:t>
            </w:r>
          </w:p>
          <w:p>
            <w:pPr/>
            <w:hyperlink r:id="rId30" w:history="1">
              <w:r>
                <w:rPr>
                  <w:color w:val="#410a8c"/>
                  <w:u w:val="single"/>
                </w:rPr>
                <w:t xml:space="preserve">hal-05331649v1</w:t>
              </w:r>
            </w:hyperlink>
          </w:p>
        </w:tc>
      </w:tr>
      <w:tr>
        <w:trPr/>
        <w:tc>
          <w:tcPr>
            <w:noWrap/>
          </w:tcPr>
          <w:p>
            <w:pPr>
              <w:spacing w:after="200"/>
            </w:pPr>
            <w:hyperlink r:id="rId31" w:history="1">
              <w:r>
                <w:rPr>
                  <w:color w:val="1e198e"/>
                  <w:b w:val="1"/>
                  <w:bCs w:val="1"/>
                  <w:u w:val="single"/>
                </w:rPr>
                <w:t xml:space="preserve">Révolutions françaises et pensée allemande. 1789-1871</w:t>
              </w:r>
            </w:hyperlink>
          </w:p>
          <w:p>
            <w:pPr/>
            <w:hyperlink r:id="rId9" w:history="1">
              <w:r>
                <w:rPr>
                  <w:color w:val="#410a8c"/>
                  <w:u w:val="single"/>
                </w:rPr>
                <w:t xml:space="preserve">Lucien Calvié</w:t>
              </w:r>
            </w:hyperlink>
          </w:p>
          <w:p>
            <w:pPr/>
            <w:r>
              <w:rPr/>
              <w:t xml:space="preserve">ELLUG, pp.136, 1989, 2-902709-56-0</w:t>
            </w:r>
          </w:p>
          <w:p>
            <w:pPr/>
            <w:r>
              <w:rPr/>
              <w:t xml:space="preserve">Ouvrages</w:t>
            </w:r>
          </w:p>
          <w:p>
            <w:pPr/>
            <w:hyperlink r:id="rId31" w:history="1">
              <w:r>
                <w:rPr>
                  <w:color w:val="#410a8c"/>
                  <w:u w:val="single"/>
                </w:rPr>
                <w:t xml:space="preserve">hal-05273246v1</w:t>
              </w:r>
            </w:hyperlink>
          </w:p>
        </w:tc>
      </w:tr>
      <w:tr>
        <w:trPr/>
        <w:tc>
          <w:tcPr>
            <w:noWrap/>
          </w:tcPr>
          <w:p>
            <w:pPr>
              <w:spacing w:after="200"/>
            </w:pPr>
            <w:hyperlink r:id="rId32" w:history="1">
              <w:r>
                <w:rPr>
                  <w:color w:val="1e198e"/>
                  <w:b w:val="1"/>
                  <w:bCs w:val="1"/>
                  <w:u w:val="single"/>
                </w:rPr>
                <w:t xml:space="preserve">Continuités et Ruptures</w:t>
              </w:r>
            </w:hyperlink>
          </w:p>
          <w:p>
            <w:pPr/>
            <w:hyperlink r:id="rId9" w:history="1">
              <w:r>
                <w:rPr>
                  <w:color w:val="#410a8c"/>
                  <w:u w:val="single"/>
                </w:rPr>
                <w:t xml:space="preserve">Lucien Calvié</w:t>
              </w:r>
            </w:hyperlink>
          </w:p>
          <w:p>
            <w:pPr/>
            <w:r>
              <w:rPr/>
              <w:t xml:space="preserve">ELLUG, pp.154, 1986, 2-902709-46-3</w:t>
            </w:r>
          </w:p>
          <w:p>
            <w:pPr/>
            <w:r>
              <w:rPr/>
              <w:t xml:space="preserve">Ouvrages</w:t>
            </w:r>
          </w:p>
          <w:p>
            <w:pPr/>
            <w:hyperlink r:id="rId32" w:history="1">
              <w:r>
                <w:rPr>
                  <w:color w:val="#410a8c"/>
                  <w:u w:val="single"/>
                </w:rPr>
                <w:t xml:space="preserve">hal-05273236v1</w:t>
              </w:r>
            </w:hyperlink>
          </w:p>
        </w:tc>
      </w:tr>
      <w:tr>
        <w:trPr/>
        <w:tc>
          <w:tcPr>
            <w:noWrap/>
          </w:tcPr>
          <w:p>
            <w:pPr>
              <w:spacing w:after="200"/>
            </w:pPr>
            <w:hyperlink r:id="rId33" w:history="1">
              <w:r>
                <w:rPr>
                  <w:color w:val="1e198e"/>
                  <w:b w:val="1"/>
                  <w:bCs w:val="1"/>
                  <w:u w:val="single"/>
                </w:rPr>
                <w:t xml:space="preserve">Marx et la Révolution française</w:t>
              </w:r>
            </w:hyperlink>
          </w:p>
          <w:p>
            <w:pPr/>
            <w:hyperlink r:id="rId9" w:history="1">
              <w:r>
                <w:rPr>
                  <w:color w:val="#410a8c"/>
                  <w:u w:val="single"/>
                </w:rPr>
                <w:t xml:space="preserve">Lucien Calvié</w:t>
              </w:r>
            </w:hyperlink>
            <w:r>
              <w:rPr/>
              <w:t xml:space="preserve">,</w:t>
            </w:r>
            <w:hyperlink r:id="rId34" w:history="1">
              <w:r>
                <w:rPr>
                  <w:color w:val="#410a8c"/>
                  <w:u w:val="single"/>
                </w:rPr>
                <w:t xml:space="preserve">François Furet</w:t>
              </w:r>
            </w:hyperlink>
          </w:p>
          <w:p>
            <w:pPr/>
            <w:r>
              <w:rPr/>
              <w:t xml:space="preserve">Flammarion, 1986, Bibliothèque scientifique, Louis Audibert</w:t>
            </w:r>
          </w:p>
          <w:p>
            <w:pPr/>
            <w:r>
              <w:rPr/>
              <w:t xml:space="preserve">Ouvrages</w:t>
            </w:r>
          </w:p>
          <w:p>
            <w:pPr/>
            <w:hyperlink r:id="rId33" w:history="1">
              <w:r>
                <w:rPr>
                  <w:color w:val="#410a8c"/>
                  <w:u w:val="single"/>
                </w:rPr>
                <w:t xml:space="preserve">hal-05331643v1</w:t>
              </w:r>
            </w:hyperlink>
          </w:p>
        </w:tc>
      </w:tr>
    </w:tbl>
    <w:p>
      <w:pPr>
        <w:spacing w:before="200"/>
      </w:pPr>
    </w:p>
    <w:p>
      <w:pPr>
        <w:pStyle w:val="Heading2"/>
      </w:pPr>
      <w:r>
        <w:rPr>
          <w:color w:val="1e198e"/>
          <w:b w:val="1"/>
          <w:bCs w:val="1"/>
        </w:rPr>
        <w:t xml:space="preserve">Chapitre d'ouvrage (52)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Des “jacobins” au jeune Marx : les intellectuels allemands et les révolutions françaises »</w:t>
              </w:r>
            </w:hyperlink>
          </w:p>
          <w:p>
            <w:pPr/>
            <w:hyperlink r:id="rId9" w:history="1">
              <w:r>
                <w:rPr>
                  <w:color w:val="#410a8c"/>
                  <w:u w:val="single"/>
                </w:rPr>
                <w:t xml:space="preserve">Lucien Calvié</w:t>
              </w:r>
            </w:hyperlink>
          </w:p>
          <w:p>
            <w:pPr/>
            <w:r>
              <w:rPr/>
              <w:t xml:space="preserve">Beatrice Donati. </w:t>
            </w:r>
            <w:r>
              <w:rPr>
                <w:i w:val="1"/>
                <w:iCs w:val="1"/>
              </w:rPr>
              <w:t xml:space="preserve">La Révolution française dans le monde allemand</w:t>
            </w:r>
            <w:r>
              <w:rPr/>
              <w:t xml:space="preserve">, Editions de l'Istituto Italiano di Studi Germanici, A paraître</w:t>
            </w:r>
          </w:p>
          <w:p>
            <w:pPr/>
            <w:r>
              <w:rPr/>
              <w:t xml:space="preserve">Chapitre d'ouvrage</w:t>
            </w:r>
          </w:p>
          <w:p>
            <w:pPr/>
            <w:hyperlink r:id="rId35" w:history="1">
              <w:r>
                <w:rPr>
                  <w:color w:val="#410a8c"/>
                  <w:u w:val="single"/>
                </w:rPr>
                <w:t xml:space="preserve">hal-05332143v1</w:t>
              </w:r>
            </w:hyperlink>
          </w:p>
        </w:tc>
      </w:tr>
      <w:tr>
        <w:trPr/>
        <w:tc>
          <w:tcPr>
            <w:noWrap/>
          </w:tcPr>
          <w:p>
            <w:pPr>
              <w:spacing w:after="200"/>
            </w:pPr>
            <w:hyperlink r:id="rId36" w:history="1">
              <w:r>
                <w:rPr>
                  <w:color w:val="1e198e"/>
                  <w:b w:val="1"/>
                  <w:bCs w:val="1"/>
                  <w:u w:val="single"/>
                </w:rPr>
                <w:t xml:space="preserve">Danton (1794), Büchner (1835) et Wajda (1982-1983) : le “Triangle de Weimar” et le phénomène révolutionnaire »</w:t>
              </w:r>
            </w:hyperlink>
          </w:p>
          <w:p>
            <w:pPr/>
            <w:hyperlink r:id="rId9" w:history="1">
              <w:r>
                <w:rPr>
                  <w:color w:val="#410a8c"/>
                  <w:u w:val="single"/>
                </w:rPr>
                <w:t xml:space="preserve">Lucien Calvié</w:t>
              </w:r>
            </w:hyperlink>
          </w:p>
          <w:p>
            <w:pPr/>
            <w:r>
              <w:rPr/>
              <w:t xml:space="preserve">Andrea Chartier-Bunzel, Mariusz Dzieweczynski et alii. </w:t>
            </w:r>
            <w:r>
              <w:rPr>
                <w:i w:val="1"/>
                <w:iCs w:val="1"/>
              </w:rPr>
              <w:t xml:space="preserve">Les relations culturelles européennes au sein du Triangle de Weimar, tome III</w:t>
            </w:r>
            <w:r>
              <w:rPr/>
              <w:t xml:space="preserve">, Harassowitz, pp.195-205., 2025</w:t>
            </w:r>
          </w:p>
          <w:p>
            <w:pPr/>
            <w:r>
              <w:rPr/>
              <w:t xml:space="preserve">Chapitre d'ouvrage</w:t>
            </w:r>
          </w:p>
          <w:p>
            <w:pPr/>
            <w:hyperlink r:id="rId36" w:history="1">
              <w:r>
                <w:rPr>
                  <w:color w:val="#410a8c"/>
                  <w:u w:val="single"/>
                </w:rPr>
                <w:t xml:space="preserve">hal-05272033v1</w:t>
              </w:r>
            </w:hyperlink>
          </w:p>
        </w:tc>
      </w:tr>
      <w:tr>
        <w:trPr/>
        <w:tc>
          <w:tcPr>
            <w:noWrap/>
          </w:tcPr>
          <w:p>
            <w:pPr>
              <w:spacing w:after="200"/>
            </w:pPr>
            <w:hyperlink r:id="rId37" w:history="1">
              <w:r>
                <w:rPr>
                  <w:color w:val="1e198e"/>
                  <w:b w:val="1"/>
                  <w:bCs w:val="1"/>
                  <w:u w:val="single"/>
                </w:rPr>
                <w:t xml:space="preserve">Un débat franco-germano-polonais autour de Heine</w:t>
              </w:r>
            </w:hyperlink>
          </w:p>
          <w:p>
            <w:pPr/>
            <w:hyperlink r:id="rId9" w:history="1">
              <w:r>
                <w:rPr>
                  <w:color w:val="#410a8c"/>
                  <w:u w:val="single"/>
                </w:rPr>
                <w:t xml:space="preserve">Lucien Calvié</w:t>
              </w:r>
            </w:hyperlink>
          </w:p>
          <w:p>
            <w:pPr/>
            <w:r>
              <w:rPr/>
              <w:t xml:space="preserve">Chartier-Bunzel, Halub, Mentz, Weber. </w:t>
            </w:r>
            <w:r>
              <w:rPr>
                <w:i w:val="1"/>
                <w:iCs w:val="1"/>
              </w:rPr>
              <w:t xml:space="preserve">Europäische Kulturbeziehungen im Weimarer Dreieck – Europejskie relacje kulturowe w ramach Trójkata Weimarskiego – Les Relations culturelles européennes au sein du Triangle de Weimar, t. II</w:t>
            </w:r>
            <w:r>
              <w:rPr/>
              <w:t xml:space="preserve">, Veröffentlichungen des Deutschen Polen-Instituts/Harrassowitz, pp.50-61, 2023</w:t>
            </w:r>
          </w:p>
          <w:p>
            <w:pPr/>
            <w:r>
              <w:rPr/>
              <w:t xml:space="preserve">Chapitre d'ouvrage</w:t>
            </w:r>
          </w:p>
          <w:p>
            <w:pPr/>
            <w:hyperlink r:id="rId37" w:history="1">
              <w:r>
                <w:rPr>
                  <w:color w:val="#410a8c"/>
                  <w:u w:val="single"/>
                </w:rPr>
                <w:t xml:space="preserve">hal-04800283v1</w:t>
              </w:r>
            </w:hyperlink>
          </w:p>
        </w:tc>
      </w:tr>
      <w:tr>
        <w:trPr/>
        <w:tc>
          <w:tcPr>
            <w:noWrap/>
          </w:tcPr>
          <w:p>
            <w:pPr>
              <w:spacing w:after="200"/>
            </w:pPr>
            <w:hyperlink r:id="rId38" w:history="1">
              <w:r>
                <w:rPr>
                  <w:color w:val="1e198e"/>
                  <w:b w:val="1"/>
                  <w:bCs w:val="1"/>
                  <w:u w:val="single"/>
                </w:rPr>
                <w:t xml:space="preserve">Heine et Hoffmann – Berlin, Paris et RDA vs RFA</w:t>
              </w:r>
            </w:hyperlink>
          </w:p>
          <w:p>
            <w:pPr/>
            <w:hyperlink r:id="rId9" w:history="1">
              <w:r>
                <w:rPr>
                  <w:color w:val="#410a8c"/>
                  <w:u w:val="single"/>
                </w:rPr>
                <w:t xml:space="preserve">Lucien Calvié</w:t>
              </w:r>
            </w:hyperlink>
          </w:p>
          <w:p>
            <w:pPr/>
            <w:r>
              <w:rPr/>
              <w:t xml:space="preserve">Ingrid Lacheny, Patricia Viallet. </w:t>
            </w:r>
            <w:r>
              <w:rPr>
                <w:i w:val="1"/>
                <w:iCs w:val="1"/>
              </w:rPr>
              <w:t xml:space="preserve">Inter- und transmediale Aktualität eines Universalkünstlers-Actualité inter- et transmédiale d'un artiste universel</w:t>
            </w:r>
            <w:r>
              <w:rPr/>
              <w:t xml:space="preserve">, Frank &amp; Timme, pp.287-303, 2023</w:t>
            </w:r>
          </w:p>
          <w:p>
            <w:pPr/>
            <w:r>
              <w:rPr/>
              <w:t xml:space="preserve">Chapitre d'ouvrage</w:t>
            </w:r>
          </w:p>
          <w:p>
            <w:pPr/>
            <w:hyperlink r:id="rId38" w:history="1">
              <w:r>
                <w:rPr>
                  <w:color w:val="#410a8c"/>
                  <w:u w:val="single"/>
                </w:rPr>
                <w:t xml:space="preserve">hal-04800288v1</w:t>
              </w:r>
            </w:hyperlink>
          </w:p>
        </w:tc>
      </w:tr>
      <w:tr>
        <w:trPr/>
        <w:tc>
          <w:tcPr>
            <w:noWrap/>
          </w:tcPr>
          <w:p>
            <w:pPr>
              <w:spacing w:after="200"/>
            </w:pPr>
            <w:hyperlink r:id="rId39" w:history="1">
              <w:r>
                <w:rPr>
                  <w:color w:val="1e198e"/>
                  <w:b w:val="1"/>
                  <w:bCs w:val="1"/>
                  <w:u w:val="single"/>
                </w:rPr>
                <w:t xml:space="preserve">Un débat européen au temps de Heine : la question polonaise</w:t>
              </w:r>
            </w:hyperlink>
          </w:p>
          <w:p>
            <w:pPr/>
            <w:hyperlink r:id="rId9" w:history="1">
              <w:r>
                <w:rPr>
                  <w:color w:val="#410a8c"/>
                  <w:u w:val="single"/>
                </w:rPr>
                <w:t xml:space="preserve">Lucien Calvié</w:t>
              </w:r>
            </w:hyperlink>
          </w:p>
          <w:p>
            <w:pPr/>
            <w:r>
              <w:rPr/>
              <w:t xml:space="preserve">Ott, Rimasson-Fertin et Nicklas. </w:t>
            </w:r>
            <w:r>
              <w:rPr>
                <w:i w:val="1"/>
                <w:iCs w:val="1"/>
              </w:rPr>
              <w:t xml:space="preserve">Faire l'Europe par la culture. Europäisierung durch Kultur. Liber Amicorum François Genton</w:t>
            </w:r>
            <w:r>
              <w:rPr/>
              <w:t xml:space="preserve">, Epure, pp.35-47, 2021</w:t>
            </w:r>
          </w:p>
          <w:p>
            <w:pPr/>
            <w:r>
              <w:rPr/>
              <w:t xml:space="preserve">Chapitre d'ouvrage</w:t>
            </w:r>
          </w:p>
          <w:p>
            <w:pPr/>
            <w:hyperlink r:id="rId39" w:history="1">
              <w:r>
                <w:rPr>
                  <w:color w:val="#410a8c"/>
                  <w:u w:val="single"/>
                </w:rPr>
                <w:t xml:space="preserve">hal-04800269v1</w:t>
              </w:r>
            </w:hyperlink>
          </w:p>
        </w:tc>
      </w:tr>
      <w:tr>
        <w:trPr/>
        <w:tc>
          <w:tcPr>
            <w:noWrap/>
          </w:tcPr>
          <w:p>
            <w:pPr>
              <w:spacing w:after="200"/>
            </w:pPr>
            <w:hyperlink r:id="rId40" w:history="1">
              <w:r>
                <w:rPr>
                  <w:color w:val="1e198e"/>
                  <w:b w:val="1"/>
                  <w:bCs w:val="1"/>
                  <w:u w:val="single"/>
                </w:rPr>
                <w:t xml:space="preserve">Slaves et Germains de Jacques Ancel : les rapports germano-polonais vus de France en 1940</w:t>
              </w:r>
            </w:hyperlink>
          </w:p>
          <w:p>
            <w:pPr/>
            <w:hyperlink r:id="rId9" w:history="1">
              <w:r>
                <w:rPr>
                  <w:color w:val="#410a8c"/>
                  <w:u w:val="single"/>
                </w:rPr>
                <w:t xml:space="preserve">Lucien Calvié</w:t>
              </w:r>
            </w:hyperlink>
          </w:p>
          <w:p>
            <w:pPr/>
            <w:r>
              <w:rPr/>
              <w:t xml:space="preserve">Chartier-Bunzel, Halub, Mentz, Weber. </w:t>
            </w:r>
            <w:r>
              <w:rPr>
                <w:i w:val="1"/>
                <w:iCs w:val="1"/>
              </w:rPr>
              <w:t xml:space="preserve">Europäische Kulturbeziehungen im Weimarer Dreieck – Europjskie relacje kultorowe w ramach Trójkata Weimarskiego – Les Relations culturelles européennes au sein du Triangle de Weimar, t. I</w:t>
            </w:r>
            <w:r>
              <w:rPr/>
              <w:t xml:space="preserve">, De Gruyter, pp.63-69, 2020</w:t>
            </w:r>
          </w:p>
          <w:p>
            <w:pPr/>
            <w:r>
              <w:rPr/>
              <w:t xml:space="preserve">Chapitre d'ouvrage</w:t>
            </w:r>
          </w:p>
          <w:p>
            <w:pPr/>
            <w:hyperlink r:id="rId40" w:history="1">
              <w:r>
                <w:rPr>
                  <w:color w:val="#410a8c"/>
                  <w:u w:val="single"/>
                </w:rPr>
                <w:t xml:space="preserve">hal-04800268v1</w:t>
              </w:r>
            </w:hyperlink>
          </w:p>
        </w:tc>
      </w:tr>
      <w:tr>
        <w:trPr/>
        <w:tc>
          <w:tcPr>
            <w:noWrap/>
          </w:tcPr>
          <w:p>
            <w:pPr>
              <w:spacing w:after="200"/>
            </w:pPr>
            <w:hyperlink r:id="rId41" w:history="1">
              <w:r>
                <w:rPr>
                  <w:color w:val="1e198e"/>
                  <w:b w:val="1"/>
                  <w:bCs w:val="1"/>
                  <w:u w:val="single"/>
                </w:rPr>
                <w:t xml:space="preserve">Henri Heine et l’exil</w:t>
              </w:r>
            </w:hyperlink>
          </w:p>
          <w:p>
            <w:pPr/>
            <w:hyperlink r:id="rId9" w:history="1">
              <w:r>
                <w:rPr>
                  <w:color w:val="#410a8c"/>
                  <w:u w:val="single"/>
                </w:rPr>
                <w:t xml:space="preserve">Lucien Calvié</w:t>
              </w:r>
            </w:hyperlink>
          </w:p>
          <w:p>
            <w:pPr/>
            <w:r>
              <w:rPr/>
              <w:t xml:space="preserve">Willi Jung et Michel Lichtlé. </w:t>
            </w:r>
            <w:r>
              <w:rPr>
                <w:i w:val="1"/>
                <w:iCs w:val="1"/>
              </w:rPr>
              <w:t xml:space="preserve">Der Rhein – Le Rhin. Im deutsch-französischen Perspektivenwechsel – Regards croisés franco-allemands</w:t>
            </w:r>
            <w:r>
              <w:rPr/>
              <w:t xml:space="preserve">, Vandenhoeck &amp; Ruprecht, pp.373-395, 2019</w:t>
            </w:r>
          </w:p>
          <w:p>
            <w:pPr/>
            <w:r>
              <w:rPr/>
              <w:t xml:space="preserve">Chapitre d'ouvrage</w:t>
            </w:r>
          </w:p>
          <w:p>
            <w:pPr/>
            <w:hyperlink r:id="rId41" w:history="1">
              <w:r>
                <w:rPr>
                  <w:color w:val="#410a8c"/>
                  <w:u w:val="single"/>
                </w:rPr>
                <w:t xml:space="preserve">hal-04800267v1</w:t>
              </w:r>
            </w:hyperlink>
          </w:p>
        </w:tc>
      </w:tr>
      <w:tr>
        <w:trPr/>
        <w:tc>
          <w:tcPr>
            <w:noWrap/>
          </w:tcPr>
          <w:p>
            <w:pPr>
              <w:spacing w:after="200"/>
            </w:pPr>
            <w:hyperlink r:id="rId42" w:history="1">
              <w:r>
                <w:rPr>
                  <w:color w:val="1e198e"/>
                  <w:b w:val="1"/>
                  <w:bCs w:val="1"/>
                  <w:u w:val="single"/>
                </w:rPr>
                <w:t xml:space="preserve">1789, 1830, 1933. Trois générations de l'exil allemand en France : répétition, héritage et transmission</w:t>
              </w:r>
            </w:hyperlink>
          </w:p>
          <w:p>
            <w:pPr/>
            <w:hyperlink r:id="rId9" w:history="1">
              <w:r>
                <w:rPr>
                  <w:color w:val="#410a8c"/>
                  <w:u w:val="single"/>
                </w:rPr>
                <w:t xml:space="preserve">Lucien Calvié</w:t>
              </w:r>
            </w:hyperlink>
          </w:p>
          <w:p>
            <w:pPr/>
            <w:r>
              <w:rPr/>
              <w:t xml:space="preserve">Catherine Mazellier-Lajarrige, Ina Ulrike Paul et Christina Stange- Fayos. </w:t>
            </w:r>
            <w:r>
              <w:rPr>
                <w:i w:val="1"/>
                <w:iCs w:val="1"/>
              </w:rPr>
              <w:t xml:space="preserve">Geschichte ordnen. Interdisziplinäre Fallstudien zum Begriff „Generation“ – L’Histoire mise en ordre. Etudes de cas interdisciplinaires sur la notion de « génération »</w:t>
            </w:r>
            <w:r>
              <w:rPr/>
              <w:t xml:space="preserve">, Peter Lang, pp.39-49, 2019</w:t>
            </w:r>
          </w:p>
          <w:p>
            <w:pPr/>
            <w:r>
              <w:rPr/>
              <w:t xml:space="preserve">Chapitre d'ouvrage</w:t>
            </w:r>
          </w:p>
          <w:p>
            <w:pPr/>
            <w:hyperlink r:id="rId42" w:history="1">
              <w:r>
                <w:rPr>
                  <w:color w:val="#410a8c"/>
                  <w:u w:val="single"/>
                </w:rPr>
                <w:t xml:space="preserve">hal-04800266v1</w:t>
              </w:r>
            </w:hyperlink>
          </w:p>
        </w:tc>
      </w:tr>
      <w:tr>
        <w:trPr/>
        <w:tc>
          <w:tcPr>
            <w:noWrap/>
          </w:tcPr>
          <w:p>
            <w:pPr>
              <w:spacing w:after="200"/>
            </w:pPr>
            <w:hyperlink r:id="rId43" w:history="1">
              <w:r>
                <w:rPr>
                  <w:color w:val="1e198e"/>
                  <w:b w:val="1"/>
                  <w:bCs w:val="1"/>
                  <w:u w:val="single"/>
                </w:rPr>
                <w:t xml:space="preserve">« Le jeu de l’ironie romantique et sa critique hégélienne », in : Mechthild Coustillac et Françoise Knopper (dir.), Jeu, compétition et pouvoir dans l'espace germanique, Paris, L'Harmattan, 2012, p. 63-79.</w:t>
              </w:r>
            </w:hyperlink>
          </w:p>
          <w:p>
            <w:pPr/>
            <w:hyperlink r:id="rId9" w:history="1">
              <w:r>
                <w:rPr>
                  <w:color w:val="#410a8c"/>
                  <w:u w:val="single"/>
                </w:rPr>
                <w:t xml:space="preserve">Lucien Calvié</w:t>
              </w:r>
            </w:hyperlink>
          </w:p>
          <w:p>
            <w:pPr/>
            <w:r>
              <w:rPr/>
              <w:t xml:space="preserve">Mechthild Coustillac, Françoise Knopper. </w:t>
            </w:r>
            <w:r>
              <w:rPr>
                <w:i w:val="1"/>
                <w:iCs w:val="1"/>
              </w:rPr>
              <w:t xml:space="preserve">Jeu, compétition et pouvoir dans l'espace germanique</w:t>
            </w:r>
            <w:r>
              <w:rPr/>
              <w:t xml:space="preserve">, 2012</w:t>
            </w:r>
          </w:p>
          <w:p>
            <w:pPr/>
            <w:r>
              <w:rPr/>
              <w:t xml:space="preserve">Chapitre d'ouvrage</w:t>
            </w:r>
          </w:p>
          <w:p>
            <w:pPr/>
            <w:hyperlink r:id="rId43" w:history="1">
              <w:r>
                <w:rPr>
                  <w:color w:val="#410a8c"/>
                  <w:u w:val="single"/>
                </w:rPr>
                <w:t xml:space="preserve">hal-05271990v1</w:t>
              </w:r>
            </w:hyperlink>
          </w:p>
        </w:tc>
      </w:tr>
      <w:tr>
        <w:trPr/>
        <w:tc>
          <w:tcPr>
            <w:noWrap/>
          </w:tcPr>
          <w:p>
            <w:pPr>
              <w:spacing w:after="200"/>
            </w:pPr>
            <w:hyperlink r:id="rId44" w:history="1">
              <w:r>
                <w:rPr>
                  <w:color w:val="1e198e"/>
                  <w:b w:val="1"/>
                  <w:bCs w:val="1"/>
                  <w:u w:val="single"/>
                </w:rPr>
                <w:t xml:space="preserve">« Ruge and Marx : Democracy, Nationalism, and Revolution in Young Hegelian Debates », in : Douglas Moggach (dir.), Politics, Religion, and Art. Hegelian Debates, Evanston, Illinois, Northwestern University Press, 2011, p. 301-320.</w:t>
              </w:r>
            </w:hyperlink>
          </w:p>
          <w:p>
            <w:pPr/>
            <w:hyperlink r:id="rId9" w:history="1">
              <w:r>
                <w:rPr>
                  <w:color w:val="#410a8c"/>
                  <w:u w:val="single"/>
                </w:rPr>
                <w:t xml:space="preserve">Lucien Calvié</w:t>
              </w:r>
            </w:hyperlink>
          </w:p>
          <w:p>
            <w:pPr/>
            <w:r>
              <w:rPr/>
              <w:t xml:space="preserve">Douglas Moggach. </w:t>
            </w:r>
            <w:r>
              <w:rPr>
                <w:i w:val="1"/>
                <w:iCs w:val="1"/>
              </w:rPr>
              <w:t xml:space="preserve">Politics, Religion, and Art. Hegelian Debates</w:t>
            </w:r>
            <w:r>
              <w:rPr/>
              <w:t xml:space="preserve">, 2011</w:t>
            </w:r>
          </w:p>
          <w:p>
            <w:pPr/>
            <w:r>
              <w:rPr/>
              <w:t xml:space="preserve">Chapitre d'ouvrage</w:t>
            </w:r>
          </w:p>
          <w:p>
            <w:pPr/>
            <w:hyperlink r:id="rId44" w:history="1">
              <w:r>
                <w:rPr>
                  <w:color w:val="#410a8c"/>
                  <w:u w:val="single"/>
                </w:rPr>
                <w:t xml:space="preserve">hal-05271973v1</w:t>
              </w:r>
            </w:hyperlink>
          </w:p>
        </w:tc>
      </w:tr>
      <w:tr>
        <w:trPr/>
        <w:tc>
          <w:tcPr>
            <w:noWrap/>
          </w:tcPr>
          <w:p>
            <w:pPr>
              <w:spacing w:after="200"/>
            </w:pPr>
            <w:hyperlink r:id="rId45" w:history="1">
              <w:r>
                <w:rPr>
                  <w:color w:val="1e198e"/>
                  <w:b w:val="1"/>
                  <w:bCs w:val="1"/>
                  <w:u w:val="single"/>
                </w:rPr>
                <w:t xml:space="preserve">Le tournant de 1830 et le recul de la poésie devant la prose : les Reisebilder de Heine », in : André Combes, Alain Cozic et Nadia Lapchine (dir.), Tournants et (ré)écritures littéraires, Paris, L’Harmattan, 2010, p. 309-323.</w:t>
              </w:r>
            </w:hyperlink>
          </w:p>
          <w:p>
            <w:pPr/>
            <w:hyperlink r:id="rId9" w:history="1">
              <w:r>
                <w:rPr>
                  <w:color w:val="#410a8c"/>
                  <w:u w:val="single"/>
                </w:rPr>
                <w:t xml:space="preserve">Lucien Calvié</w:t>
              </w:r>
            </w:hyperlink>
          </w:p>
          <w:p>
            <w:pPr/>
            <w:r>
              <w:rPr/>
              <w:t xml:space="preserve">André Combes, Alain Cozic, Nadia Lapchine. </w:t>
            </w:r>
            <w:r>
              <w:rPr>
                <w:i w:val="1"/>
                <w:iCs w:val="1"/>
              </w:rPr>
              <w:t xml:space="preserve">Tournants et (ré)écritures littéraires</w:t>
            </w:r>
            <w:r>
              <w:rPr/>
              <w:t xml:space="preserve">, 2010</w:t>
            </w:r>
          </w:p>
          <w:p>
            <w:pPr/>
            <w:r>
              <w:rPr/>
              <w:t xml:space="preserve">Chapitre d'ouvrage</w:t>
            </w:r>
          </w:p>
          <w:p>
            <w:pPr/>
            <w:hyperlink r:id="rId45" w:history="1">
              <w:r>
                <w:rPr>
                  <w:color w:val="#410a8c"/>
                  <w:u w:val="single"/>
                </w:rPr>
                <w:t xml:space="preserve">hal-05271892v1</w:t>
              </w:r>
            </w:hyperlink>
          </w:p>
        </w:tc>
      </w:tr>
      <w:tr>
        <w:trPr/>
        <w:tc>
          <w:tcPr>
            <w:noWrap/>
          </w:tcPr>
          <w:p>
            <w:pPr>
              <w:spacing w:after="200"/>
            </w:pPr>
            <w:hyperlink r:id="rId46" w:history="1">
              <w:r>
                <w:rPr>
                  <w:color w:val="1e198e"/>
                  <w:b w:val="1"/>
                  <w:bCs w:val="1"/>
                  <w:u w:val="single"/>
                </w:rPr>
                <w:t xml:space="preserve">« Le parcours de Fichte : du ”jacobinisme“ à la nation allemande, en passant par l’Antiquité », in : Françoise Knopper et Jean Mondot (dir.), Voyages, voyages… Hommages à Alain Ruiz, Presses Universitaires de Bordeaux, 2010, p. 151-164.</w:t>
              </w:r>
            </w:hyperlink>
          </w:p>
          <w:p>
            <w:pPr/>
            <w:hyperlink r:id="rId9" w:history="1">
              <w:r>
                <w:rPr>
                  <w:color w:val="#410a8c"/>
                  <w:u w:val="single"/>
                </w:rPr>
                <w:t xml:space="preserve">Lucien Calvié</w:t>
              </w:r>
            </w:hyperlink>
          </w:p>
          <w:p>
            <w:pPr/>
            <w:r>
              <w:rPr/>
              <w:t xml:space="preserve">Françoise Knopper, Jean Mondot. </w:t>
            </w:r>
            <w:r>
              <w:rPr>
                <w:i w:val="1"/>
                <w:iCs w:val="1"/>
              </w:rPr>
              <w:t xml:space="preserve">Voyages, voyages… Hommages à Alain Ruiz</w:t>
            </w:r>
            <w:r>
              <w:rPr/>
              <w:t xml:space="preserve">, 2010</w:t>
            </w:r>
          </w:p>
          <w:p>
            <w:pPr/>
            <w:r>
              <w:rPr/>
              <w:t xml:space="preserve">Chapitre d'ouvrage</w:t>
            </w:r>
          </w:p>
          <w:p>
            <w:pPr/>
            <w:hyperlink r:id="rId46" w:history="1">
              <w:r>
                <w:rPr>
                  <w:color w:val="#410a8c"/>
                  <w:u w:val="single"/>
                </w:rPr>
                <w:t xml:space="preserve">hal-05271932v1</w:t>
              </w:r>
            </w:hyperlink>
          </w:p>
        </w:tc>
      </w:tr>
      <w:tr>
        <w:trPr/>
        <w:tc>
          <w:tcPr>
            <w:noWrap/>
          </w:tcPr>
          <w:p>
            <w:pPr>
              <w:spacing w:after="200"/>
            </w:pPr>
            <w:hyperlink r:id="rId47" w:history="1">
              <w:r>
                <w:rPr>
                  <w:color w:val="1e198e"/>
                  <w:b w:val="1"/>
                  <w:bCs w:val="1"/>
                  <w:u w:val="single"/>
                </w:rPr>
                <w:t xml:space="preserve">« Die Junghegelianer und die Literatur ihrer Zeit », in : Helmut Reinalter (Hrsg.), Die Junghegelianer. Aufklärung, Literatur, Religionskritik und politisches Denken, Francfort-sur-le-Main, etc., Peter Lang, 2010, p. 19-39.</w:t>
              </w:r>
            </w:hyperlink>
          </w:p>
          <w:p>
            <w:pPr/>
            <w:hyperlink r:id="rId9" w:history="1">
              <w:r>
                <w:rPr>
                  <w:color w:val="#410a8c"/>
                  <w:u w:val="single"/>
                </w:rPr>
                <w:t xml:space="preserve">Lucien Calvié</w:t>
              </w:r>
            </w:hyperlink>
          </w:p>
          <w:p>
            <w:pPr/>
            <w:r>
              <w:rPr/>
              <w:t xml:space="preserve">Helmut Reinalter. </w:t>
            </w:r>
            <w:r>
              <w:rPr>
                <w:i w:val="1"/>
                <w:iCs w:val="1"/>
              </w:rPr>
              <w:t xml:space="preserve">Die Junghegelianer. Aufklärung, Literatur, Religionskritik und politisches Denken</w:t>
            </w:r>
            <w:r>
              <w:rPr/>
              <w:t xml:space="preserve">, 2010</w:t>
            </w:r>
          </w:p>
          <w:p>
            <w:pPr/>
            <w:r>
              <w:rPr/>
              <w:t xml:space="preserve">Chapitre d'ouvrage</w:t>
            </w:r>
          </w:p>
          <w:p>
            <w:pPr/>
            <w:hyperlink r:id="rId47" w:history="1">
              <w:r>
                <w:rPr>
                  <w:color w:val="#410a8c"/>
                  <w:u w:val="single"/>
                </w:rPr>
                <w:t xml:space="preserve">hal-05271871v1</w:t>
              </w:r>
            </w:hyperlink>
          </w:p>
        </w:tc>
      </w:tr>
      <w:tr>
        <w:trPr/>
        <w:tc>
          <w:tcPr>
            <w:noWrap/>
          </w:tcPr>
          <w:p>
            <w:pPr>
              <w:spacing w:after="200"/>
            </w:pPr>
            <w:hyperlink r:id="rId48" w:history="1">
              <w:r>
                <w:rPr>
                  <w:color w:val="1e198e"/>
                  <w:b w:val="1"/>
                  <w:bCs w:val="1"/>
                  <w:u w:val="single"/>
                </w:rPr>
                <w:t xml:space="preserve">« Exil, engagement et mémoire, de Heine aux antinazis », in : Alain Cozic, Hilda Inderwidi et Catherine Mazellier (dir.), Du Texte à l’image. Appropriations du passé et engagements au présent – Littérature, histoire des idées et arts du spectacle dans l’espace germanophone contemporain, collection Le Texte et l’idée, Nancy, 2010, p. 63-71.</w:t>
              </w:r>
            </w:hyperlink>
          </w:p>
          <w:p>
            <w:pPr/>
            <w:hyperlink r:id="rId9" w:history="1">
              <w:r>
                <w:rPr>
                  <w:color w:val="#410a8c"/>
                  <w:u w:val="single"/>
                </w:rPr>
                <w:t xml:space="preserve">Lucien Calvié</w:t>
              </w:r>
            </w:hyperlink>
          </w:p>
          <w:p>
            <w:pPr/>
            <w:r>
              <w:rPr>
                <w:i w:val="1"/>
                <w:iCs w:val="1"/>
              </w:rPr>
              <w:t xml:space="preserve">Du Texte à l’image. Appropriations du passé et engagements au présent – Littérature, histoire des idées et arts du spectacle dans l’espace germanophone contemporain</w:t>
            </w:r>
            <w:r>
              <w:rPr/>
              <w:t xml:space="preserve">, 2010</w:t>
            </w:r>
          </w:p>
          <w:p>
            <w:pPr/>
            <w:r>
              <w:rPr/>
              <w:t xml:space="preserve">Chapitre d'ouvrage</w:t>
            </w:r>
          </w:p>
          <w:p>
            <w:pPr/>
            <w:hyperlink r:id="rId48" w:history="1">
              <w:r>
                <w:rPr>
                  <w:color w:val="#410a8c"/>
                  <w:u w:val="single"/>
                </w:rPr>
                <w:t xml:space="preserve">hal-05271911v1</w:t>
              </w:r>
            </w:hyperlink>
          </w:p>
        </w:tc>
      </w:tr>
      <w:tr>
        <w:trPr/>
        <w:tc>
          <w:tcPr>
            <w:noWrap/>
          </w:tcPr>
          <w:p>
            <w:pPr>
              <w:spacing w:after="200"/>
            </w:pPr>
            <w:hyperlink r:id="rId49" w:history="1">
              <w:r>
                <w:rPr>
                  <w:color w:val="1e198e"/>
                  <w:b w:val="1"/>
                  <w:bCs w:val="1"/>
                  <w:u w:val="single"/>
                </w:rPr>
                <w:t xml:space="preserve">Un romantique européen, critique du romantisme politique allemand : Heine », in : Gérard Raulet (dir.), Les Romantismes politiques en Europe, Paris, Éditions de la Maison des Sciences de l’Homme, 2009, p. 497-518.</w:t>
              </w:r>
            </w:hyperlink>
          </w:p>
          <w:p>
            <w:pPr/>
            <w:hyperlink r:id="rId9" w:history="1">
              <w:r>
                <w:rPr>
                  <w:color w:val="#410a8c"/>
                  <w:u w:val="single"/>
                </w:rPr>
                <w:t xml:space="preserve">Lucien Calvié</w:t>
              </w:r>
            </w:hyperlink>
          </w:p>
          <w:p>
            <w:pPr/>
            <w:r>
              <w:rPr/>
              <w:t xml:space="preserve">Gérard Raulet. </w:t>
            </w:r>
            <w:r>
              <w:rPr>
                <w:i w:val="1"/>
                <w:iCs w:val="1"/>
              </w:rPr>
              <w:t xml:space="preserve">Les Romantismes politiques en Europe</w:t>
            </w:r>
            <w:r>
              <w:rPr/>
              <w:t xml:space="preserve">, 2009</w:t>
            </w:r>
          </w:p>
          <w:p>
            <w:pPr/>
            <w:r>
              <w:rPr/>
              <w:t xml:space="preserve">Chapitre d'ouvrage</w:t>
            </w:r>
          </w:p>
          <w:p>
            <w:pPr/>
            <w:hyperlink r:id="rId49" w:history="1">
              <w:r>
                <w:rPr>
                  <w:color w:val="#410a8c"/>
                  <w:u w:val="single"/>
                </w:rPr>
                <w:t xml:space="preserve">hal-05271847v1</w:t>
              </w:r>
            </w:hyperlink>
          </w:p>
        </w:tc>
      </w:tr>
      <w:tr>
        <w:trPr/>
        <w:tc>
          <w:tcPr>
            <w:noWrap/>
          </w:tcPr>
          <w:p>
            <w:pPr>
              <w:spacing w:after="200"/>
            </w:pPr>
            <w:hyperlink r:id="rId50" w:history="1">
              <w:r>
                <w:rPr>
                  <w:color w:val="1e198e"/>
                  <w:b w:val="1"/>
                  <w:bCs w:val="1"/>
                  <w:u w:val="single"/>
                </w:rPr>
                <w:t xml:space="preserve">« Le modèle révolutionnaire français et l'Allemagne », in : Françoise Knopper et Jean Mondot (dir.), L'Allemagne et le “modèle” français de 1789 à 1815, Toulouse, Presses Universitaires du Mirail, 2008, p. 13-28.</w:t>
              </w:r>
            </w:hyperlink>
          </w:p>
          <w:p>
            <w:pPr/>
            <w:hyperlink r:id="rId9" w:history="1">
              <w:r>
                <w:rPr>
                  <w:color w:val="#410a8c"/>
                  <w:u w:val="single"/>
                </w:rPr>
                <w:t xml:space="preserve">Lucien Calvié</w:t>
              </w:r>
            </w:hyperlink>
          </w:p>
          <w:p>
            <w:pPr/>
            <w:r>
              <w:rPr/>
              <w:t xml:space="preserve">Françoise Knopper, Jean Mondot. </w:t>
            </w:r>
            <w:r>
              <w:rPr>
                <w:i w:val="1"/>
                <w:iCs w:val="1"/>
              </w:rPr>
              <w:t xml:space="preserve">L'Allemagne et le “modèle” français de 1789 à 1815</w:t>
            </w:r>
            <w:r>
              <w:rPr/>
              <w:t xml:space="preserve">, 2008</w:t>
            </w:r>
          </w:p>
          <w:p>
            <w:pPr/>
            <w:r>
              <w:rPr/>
              <w:t xml:space="preserve">Chapitre d'ouvrage</w:t>
            </w:r>
          </w:p>
          <w:p>
            <w:pPr/>
            <w:hyperlink r:id="rId50" w:history="1">
              <w:r>
                <w:rPr>
                  <w:color w:val="#410a8c"/>
                  <w:u w:val="single"/>
                </w:rPr>
                <w:t xml:space="preserve">hal-05271805v1</w:t>
              </w:r>
            </w:hyperlink>
          </w:p>
        </w:tc>
      </w:tr>
      <w:tr>
        <w:trPr/>
        <w:tc>
          <w:tcPr>
            <w:noWrap/>
          </w:tcPr>
          <w:p>
            <w:pPr>
              <w:spacing w:after="200"/>
            </w:pPr>
            <w:hyperlink r:id="rId51" w:history="1">
              <w:r>
                <w:rPr>
                  <w:color w:val="1e198e"/>
                  <w:b w:val="1"/>
                  <w:bCs w:val="1"/>
                  <w:u w:val="single"/>
                </w:rPr>
                <w:t xml:space="preserve">« Références antiques et conscience nationale allemande de la fin du XVIIIe siècle aux années 1830 », in : Didier Foucault et Pascal Payen (dir.), Les Autorités. Dynamiques et mutations d’une figure de référence à l’Antiquité, Grenoble, Jérôme Million, 2007, p 107-119.</w:t>
              </w:r>
            </w:hyperlink>
          </w:p>
          <w:p>
            <w:pPr/>
            <w:hyperlink r:id="rId9" w:history="1">
              <w:r>
                <w:rPr>
                  <w:color w:val="#410a8c"/>
                  <w:u w:val="single"/>
                </w:rPr>
                <w:t xml:space="preserve">Lucien Calvié</w:t>
              </w:r>
            </w:hyperlink>
          </w:p>
          <w:p>
            <w:pPr/>
            <w:r>
              <w:rPr/>
              <w:t xml:space="preserve">Didier Foucault, Pascal Payen. </w:t>
            </w:r>
            <w:r>
              <w:rPr>
                <w:i w:val="1"/>
                <w:iCs w:val="1"/>
              </w:rPr>
              <w:t xml:space="preserve">Les Autorités. Dynamiques et mutations d’une figure de référence à l’Antiquité</w:t>
            </w:r>
            <w:r>
              <w:rPr/>
              <w:t xml:space="preserve">, 2007</w:t>
            </w:r>
          </w:p>
          <w:p>
            <w:pPr/>
            <w:r>
              <w:rPr/>
              <w:t xml:space="preserve">Chapitre d'ouvrage</w:t>
            </w:r>
          </w:p>
          <w:p>
            <w:pPr/>
            <w:hyperlink r:id="rId51" w:history="1">
              <w:r>
                <w:rPr>
                  <w:color w:val="#410a8c"/>
                  <w:u w:val="single"/>
                </w:rPr>
                <w:t xml:space="preserve">hal-05271786v1</w:t>
              </w:r>
            </w:hyperlink>
          </w:p>
        </w:tc>
      </w:tr>
      <w:tr>
        <w:trPr/>
        <w:tc>
          <w:tcPr>
            <w:noWrap/>
          </w:tcPr>
          <w:p>
            <w:pPr>
              <w:spacing w:after="200"/>
            </w:pPr>
            <w:hyperlink r:id="rId52" w:history="1">
              <w:r>
                <w:rPr>
                  <w:color w:val="1e198e"/>
                  <w:b w:val="1"/>
                  <w:bCs w:val="1"/>
                  <w:u w:val="single"/>
                </w:rPr>
                <w:t xml:space="preserve">« Vie et pensée en Allemagne après juillet 1830 : hégélianisme et antihégélianisme », conférence de clôture du 25e Congrès international Hegel : « Penser la vie », ERRAPHIS et Internationale Hegel-Gesellschaft, Toulouse, septembre 2004, in : A. Arndt, P. Cruysberghs et A. Przylebski (dir.), Das Leben denken, 2. Teil, Hegel-Jahrbuch 2007, Berlin, Akademie Verlag, 2007, p. 159-168.</w:t>
              </w:r>
            </w:hyperlink>
          </w:p>
          <w:p>
            <w:pPr/>
            <w:hyperlink r:id="rId9" w:history="1">
              <w:r>
                <w:rPr>
                  <w:color w:val="#410a8c"/>
                  <w:u w:val="single"/>
                </w:rPr>
                <w:t xml:space="preserve">Lucien Calvié</w:t>
              </w:r>
            </w:hyperlink>
          </w:p>
          <w:p>
            <w:pPr/>
            <w:r>
              <w:rPr/>
              <w:t xml:space="preserve">A. Arndt, P. Cruysberghs, A. Przylebski. </w:t>
            </w:r>
            <w:r>
              <w:rPr>
                <w:i w:val="1"/>
                <w:iCs w:val="1"/>
              </w:rPr>
              <w:t xml:space="preserve">Das Leben denken, 2. Teil</w:t>
            </w:r>
            <w:r>
              <w:rPr/>
              <w:t xml:space="preserve">, 2007</w:t>
            </w:r>
          </w:p>
          <w:p>
            <w:pPr/>
            <w:r>
              <w:rPr/>
              <w:t xml:space="preserve">Chapitre d'ouvrage</w:t>
            </w:r>
          </w:p>
          <w:p>
            <w:pPr/>
            <w:hyperlink r:id="rId52" w:history="1">
              <w:r>
                <w:rPr>
                  <w:color w:val="#410a8c"/>
                  <w:u w:val="single"/>
                </w:rPr>
                <w:t xml:space="preserve">hal-05271760v1</w:t>
              </w:r>
            </w:hyperlink>
          </w:p>
        </w:tc>
      </w:tr>
      <w:tr>
        <w:trPr/>
        <w:tc>
          <w:tcPr>
            <w:noWrap/>
          </w:tcPr>
          <w:p>
            <w:pPr>
              <w:spacing w:after="200"/>
            </w:pPr>
            <w:hyperlink r:id="rId53" w:history="1">
              <w:r>
                <w:rPr>
                  <w:color w:val="1e198e"/>
                  <w:b w:val="1"/>
                  <w:bCs w:val="1"/>
                  <w:u w:val="single"/>
                </w:rPr>
                <w:t xml:space="preserve">Quatre articles : « Révolution française dans la philosophie allemande », « Biedermeier / Vormärz », « Revues allemandes. XIXe siècle » et « Roman en prose. Le roman “européen” au XIXe siècle », in : Élisabeth Décultot, Michel Espagne et Jacques Le Rider (dir.), Dictionnaire du monde germanique, Paris, Bayard, 2007, p. 130-131, 965-966, 974-975 et 992-993.</w:t>
              </w:r>
            </w:hyperlink>
          </w:p>
          <w:p>
            <w:pPr/>
            <w:hyperlink r:id="rId9" w:history="1">
              <w:r>
                <w:rPr>
                  <w:color w:val="#410a8c"/>
                  <w:u w:val="single"/>
                </w:rPr>
                <w:t xml:space="preserve">Lucien Calvié</w:t>
              </w:r>
            </w:hyperlink>
          </w:p>
          <w:p>
            <w:pPr/>
            <w:r>
              <w:rPr/>
              <w:t xml:space="preserve">Élisabeth Décultot, Michel Espagne, Jacques Le Rider. </w:t>
            </w:r>
            <w:r>
              <w:rPr>
                <w:i w:val="1"/>
                <w:iCs w:val="1"/>
              </w:rPr>
              <w:t xml:space="preserve">Dictionnaire du monde germanique</w:t>
            </w:r>
            <w:r>
              <w:rPr/>
              <w:t xml:space="preserve">, 2007</w:t>
            </w:r>
          </w:p>
          <w:p>
            <w:pPr/>
            <w:r>
              <w:rPr/>
              <w:t xml:space="preserve">Chapitre d'ouvrage</w:t>
            </w:r>
          </w:p>
          <w:p>
            <w:pPr/>
            <w:hyperlink r:id="rId53" w:history="1">
              <w:r>
                <w:rPr>
                  <w:color w:val="#410a8c"/>
                  <w:u w:val="single"/>
                </w:rPr>
                <w:t xml:space="preserve">hal-05271732v1</w:t>
              </w:r>
            </w:hyperlink>
          </w:p>
        </w:tc>
      </w:tr>
      <w:tr>
        <w:trPr/>
        <w:tc>
          <w:tcPr>
            <w:noWrap/>
          </w:tcPr>
          <w:p>
            <w:pPr>
              <w:spacing w:after="200"/>
            </w:pPr>
            <w:hyperlink r:id="rId54" w:history="1">
              <w:r>
                <w:rPr>
                  <w:color w:val="1e198e"/>
                  <w:b w:val="1"/>
                  <w:bCs w:val="1"/>
                  <w:u w:val="single"/>
                </w:rPr>
                <w:t xml:space="preserve">« À la recherche de l’identité dans les Tableaux de voyage de Heine, en particulier dans le Voyage de Munich à Gênes », in : Patricia Desroches-Viallet et Geoffroy Rémi (dir.), Construction de l’identité dans la rencontre des cultures chez les auteurs d’expression allemande. I. Être ailleurs, Publications de l’Université Jean-Monnet de Saint-Étienne, 2007, p. 31-48.</w:t>
              </w:r>
            </w:hyperlink>
          </w:p>
          <w:p>
            <w:pPr/>
            <w:hyperlink r:id="rId9" w:history="1">
              <w:r>
                <w:rPr>
                  <w:color w:val="#410a8c"/>
                  <w:u w:val="single"/>
                </w:rPr>
                <w:t xml:space="preserve">Lucien Calvié</w:t>
              </w:r>
            </w:hyperlink>
          </w:p>
          <w:p>
            <w:pPr/>
            <w:r>
              <w:rPr/>
              <w:t xml:space="preserve">Patricia Desroches-Viallet, Geoffroy Rémi. </w:t>
            </w:r>
            <w:r>
              <w:rPr>
                <w:i w:val="1"/>
                <w:iCs w:val="1"/>
              </w:rPr>
              <w:t xml:space="preserve">Construction de l’identité dans la rencontre des cultures chez les auteurs d’expression allemande. I. Être ailleurs</w:t>
            </w:r>
            <w:r>
              <w:rPr/>
              <w:t xml:space="preserve">, 2007</w:t>
            </w:r>
          </w:p>
          <w:p>
            <w:pPr/>
            <w:r>
              <w:rPr/>
              <w:t xml:space="preserve">Chapitre d'ouvrage</w:t>
            </w:r>
          </w:p>
          <w:p>
            <w:pPr/>
            <w:hyperlink r:id="rId54" w:history="1">
              <w:r>
                <w:rPr>
                  <w:color w:val="#410a8c"/>
                  <w:u w:val="single"/>
                </w:rPr>
                <w:t xml:space="preserve">hal-05271706v1</w:t>
              </w:r>
            </w:hyperlink>
          </w:p>
        </w:tc>
      </w:tr>
      <w:tr>
        <w:trPr/>
        <w:tc>
          <w:tcPr>
            <w:noWrap/>
          </w:tcPr>
          <w:p>
            <w:pPr>
              <w:spacing w:after="200"/>
            </w:pPr>
            <w:hyperlink r:id="rId55" w:history="1">
              <w:r>
                <w:rPr>
                  <w:color w:val="1e198e"/>
                  <w:b w:val="1"/>
                  <w:bCs w:val="1"/>
                  <w:u w:val="single"/>
                </w:rPr>
                <w:t xml:space="preserve">« Le voyage de Friedrich Schlegel à Paris (1802-1804) », in : Françoise Knopper et Alain Ruiz (dir.), Les Voyageurs européens sur les chemins de la guerre et de la paix, du temps des Lumières au début du XIXe siècle, Presses de l'Université de Bordeaux, 2006, p. 381-388.</w:t>
              </w:r>
            </w:hyperlink>
          </w:p>
          <w:p>
            <w:pPr/>
            <w:hyperlink r:id="rId9" w:history="1">
              <w:r>
                <w:rPr>
                  <w:color w:val="#410a8c"/>
                  <w:u w:val="single"/>
                </w:rPr>
                <w:t xml:space="preserve">Lucien Calvié</w:t>
              </w:r>
            </w:hyperlink>
          </w:p>
          <w:p>
            <w:pPr/>
            <w:r>
              <w:rPr/>
              <w:t xml:space="preserve">Françoise Knopper, Alain Ruiz. </w:t>
            </w:r>
            <w:r>
              <w:rPr>
                <w:i w:val="1"/>
                <w:iCs w:val="1"/>
              </w:rPr>
              <w:t xml:space="preserve">Les Voyageurs européens sur les chemins de la guerre et de la paix, du temps des Lumières au début du XIXe siècle</w:t>
            </w:r>
            <w:r>
              <w:rPr/>
              <w:t xml:space="preserve">, Presses de l'Université de Bordeaux, pp.81-88, 2006</w:t>
            </w:r>
          </w:p>
          <w:p>
            <w:pPr/>
            <w:r>
              <w:rPr/>
              <w:t xml:space="preserve">Chapitre d'ouvrage</w:t>
            </w:r>
          </w:p>
          <w:p>
            <w:pPr/>
            <w:hyperlink r:id="rId55" w:history="1">
              <w:r>
                <w:rPr>
                  <w:color w:val="#410a8c"/>
                  <w:u w:val="single"/>
                </w:rPr>
                <w:t xml:space="preserve">hal-05271309v1</w:t>
              </w:r>
            </w:hyperlink>
          </w:p>
        </w:tc>
      </w:tr>
      <w:tr>
        <w:trPr/>
        <w:tc>
          <w:tcPr>
            <w:noWrap/>
          </w:tcPr>
          <w:p>
            <w:pPr>
              <w:spacing w:after="200"/>
            </w:pPr>
            <w:hyperlink r:id="rId56" w:history="1">
              <w:r>
                <w:rPr>
                  <w:color w:val="1e198e"/>
                  <w:b w:val="1"/>
                  <w:bCs w:val="1"/>
                  <w:u w:val="single"/>
                </w:rPr>
                <w:t xml:space="preserve">« Le patriotisme en Allemagne de 1770 au Vormärz », in : Dictionnaire des usages socio-politiques (1770-1815), fascicule 8 : Jacques Guilhaumou et Raymonde Monnier (dir.), Patrie, patriotisme, Paris, Champion, 2006, p. 191-218.</w:t>
              </w:r>
            </w:hyperlink>
          </w:p>
          <w:p>
            <w:pPr/>
            <w:hyperlink r:id="rId9" w:history="1">
              <w:r>
                <w:rPr>
                  <w:color w:val="#410a8c"/>
                  <w:u w:val="single"/>
                </w:rPr>
                <w:t xml:space="preserve">Lucien Calvié</w:t>
              </w:r>
            </w:hyperlink>
          </w:p>
          <w:p>
            <w:pPr/>
            <w:r>
              <w:rPr/>
              <w:t xml:space="preserve">Jacques Guilhaumou, Raymonde Monnier. </w:t>
            </w:r>
            <w:r>
              <w:rPr>
                <w:i w:val="1"/>
                <w:iCs w:val="1"/>
              </w:rPr>
              <w:t xml:space="preserve">Dictionnaire des usages socio-politiques (1770-1815), fascicule 8 : Patrie, patriotisme</w:t>
            </w:r>
            <w:r>
              <w:rPr/>
              <w:t xml:space="preserve">, Champion, pp.191-218, 2006</w:t>
            </w:r>
          </w:p>
          <w:p>
            <w:pPr/>
            <w:r>
              <w:rPr/>
              <w:t xml:space="preserve">Chapitre d'ouvrage</w:t>
            </w:r>
          </w:p>
          <w:p>
            <w:pPr/>
            <w:hyperlink r:id="rId56" w:history="1">
              <w:r>
                <w:rPr>
                  <w:color w:val="#410a8c"/>
                  <w:u w:val="single"/>
                </w:rPr>
                <w:t xml:space="preserve">hal-05271317v1</w:t>
              </w:r>
            </w:hyperlink>
          </w:p>
        </w:tc>
      </w:tr>
      <w:tr>
        <w:trPr/>
        <w:tc>
          <w:tcPr>
            <w:noWrap/>
          </w:tcPr>
          <w:p>
            <w:pPr>
              <w:spacing w:after="200"/>
            </w:pPr>
            <w:hyperlink r:id="rId57" w:history="1">
              <w:r>
                <w:rPr>
                  <w:color w:val="1e198e"/>
                  <w:b w:val="1"/>
                  <w:bCs w:val="1"/>
                  <w:u w:val="single"/>
                </w:rPr>
                <w:t xml:space="preserve">« Les âmes déchirées en Allemagne : de la rupture de 1789 à celle de 1830 », in : Françoise Knopper et Alain Cozic (dir.), Le Déchirement. Formes et figures de la “Zerrissenheit” dans les lettres et la pensée allemande, Paris, L’Harmattan, 2006, p. 29-46.</w:t>
              </w:r>
            </w:hyperlink>
          </w:p>
          <w:p>
            <w:pPr/>
            <w:hyperlink r:id="rId9" w:history="1">
              <w:r>
                <w:rPr>
                  <w:color w:val="#410a8c"/>
                  <w:u w:val="single"/>
                </w:rPr>
                <w:t xml:space="preserve">Lucien Calvié</w:t>
              </w:r>
            </w:hyperlink>
          </w:p>
          <w:p>
            <w:pPr/>
            <w:r>
              <w:rPr/>
              <w:t xml:space="preserve">Françoise Knopper, Alain Cozic. </w:t>
            </w:r>
            <w:r>
              <w:rPr>
                <w:i w:val="1"/>
                <w:iCs w:val="1"/>
              </w:rPr>
              <w:t xml:space="preserve">Le Déchirement. Formes et figures de la “Zerrissenheit” dans les lettres et la pensée allemande</w:t>
            </w:r>
            <w:r>
              <w:rPr/>
              <w:t xml:space="preserve">, L'Harmattan, pp.29-46, 2006</w:t>
            </w:r>
          </w:p>
          <w:p>
            <w:pPr/>
            <w:r>
              <w:rPr/>
              <w:t xml:space="preserve">Chapitre d'ouvrage</w:t>
            </w:r>
          </w:p>
          <w:p>
            <w:pPr/>
            <w:hyperlink r:id="rId57" w:history="1">
              <w:r>
                <w:rPr>
                  <w:color w:val="#410a8c"/>
                  <w:u w:val="single"/>
                </w:rPr>
                <w:t xml:space="preserve">hal-05271301v1</w:t>
              </w:r>
            </w:hyperlink>
          </w:p>
        </w:tc>
      </w:tr>
      <w:tr>
        <w:trPr/>
        <w:tc>
          <w:tcPr>
            <w:noWrap/>
          </w:tcPr>
          <w:p>
            <w:pPr>
              <w:spacing w:after="200"/>
            </w:pPr>
            <w:hyperlink r:id="rId58" w:history="1">
              <w:r>
                <w:rPr>
                  <w:color w:val="1e198e"/>
                  <w:b w:val="1"/>
                  <w:bCs w:val="1"/>
                  <w:u w:val="single"/>
                </w:rPr>
                <w:t xml:space="preserve">« Die Französische Revolution in der deutschen Philosophie », in : Roland Berbig, Martina Lauster und Rolf Parr (Hrsg.), Zeitdiskurse. Reflexionen zum 19. und 20. Jahrhundert als Festschrift für Wulf Wülfing, Heidelberg, Synchron Verlag, 2004, p. 319-334.</w:t>
              </w:r>
            </w:hyperlink>
          </w:p>
          <w:p>
            <w:pPr/>
            <w:hyperlink r:id="rId9" w:history="1">
              <w:r>
                <w:rPr>
                  <w:color w:val="#410a8c"/>
                  <w:u w:val="single"/>
                </w:rPr>
                <w:t xml:space="preserve">Lucien Calvié</w:t>
              </w:r>
            </w:hyperlink>
          </w:p>
          <w:p>
            <w:pPr/>
            <w:r>
              <w:rPr/>
              <w:t xml:space="preserve">Roland Berbig, Martina Lauster, Rolf Parr. </w:t>
            </w:r>
            <w:r>
              <w:rPr>
                <w:i w:val="1"/>
                <w:iCs w:val="1"/>
              </w:rPr>
              <w:t xml:space="preserve">Zeitdiskurse. Reflexionen zum 19. und 20. Jahrhundert als Festschrift für Wulf Wülfing</w:t>
            </w:r>
            <w:r>
              <w:rPr/>
              <w:t xml:space="preserve">, Synchron, pp.319-334, 2004</w:t>
            </w:r>
          </w:p>
          <w:p>
            <w:pPr/>
            <w:r>
              <w:rPr/>
              <w:t xml:space="preserve">Chapitre d'ouvrage</w:t>
            </w:r>
          </w:p>
          <w:p>
            <w:pPr/>
            <w:hyperlink r:id="rId58" w:history="1">
              <w:r>
                <w:rPr>
                  <w:color w:val="#410a8c"/>
                  <w:u w:val="single"/>
                </w:rPr>
                <w:t xml:space="preserve">hal-05271298v1</w:t>
              </w:r>
            </w:hyperlink>
          </w:p>
        </w:tc>
      </w:tr>
      <w:tr>
        <w:trPr/>
        <w:tc>
          <w:tcPr>
            <w:noWrap/>
          </w:tcPr>
          <w:p>
            <w:pPr>
              <w:spacing w:after="200"/>
            </w:pPr>
            <w:hyperlink r:id="rId59" w:history="1">
              <w:r>
                <w:rPr>
                  <w:color w:val="1e198e"/>
                  <w:b w:val="1"/>
                  <w:bCs w:val="1"/>
                  <w:u w:val="single"/>
                </w:rPr>
                <w:t xml:space="preserve">« Arnold Ruge à Paris en 1843-1844. L’échec des Annales franco-allemandes et la question du Rhin », in : Françoise Daviet-Taylor et alii (dir.), Entre la quête de l’absolu et le principe de réalité. Mélanges en l’honneur de Jean-Marie Paul, Paris, L’Harmattan, 2003, p. 73-97.</w:t>
              </w:r>
            </w:hyperlink>
          </w:p>
          <w:p>
            <w:pPr/>
            <w:hyperlink r:id="rId9" w:history="1">
              <w:r>
                <w:rPr>
                  <w:color w:val="#410a8c"/>
                  <w:u w:val="single"/>
                </w:rPr>
                <w:t xml:space="preserve">Lucien Calvié</w:t>
              </w:r>
            </w:hyperlink>
          </w:p>
          <w:p>
            <w:pPr/>
            <w:r>
              <w:rPr/>
              <w:t xml:space="preserve">Françoise Daviet-Taylor et alii. </w:t>
            </w:r>
            <w:r>
              <w:rPr>
                <w:i w:val="1"/>
                <w:iCs w:val="1"/>
              </w:rPr>
              <w:t xml:space="preserve">Entre la quête de l’absolu et le principe de réalité. Mélanges en l’honneur de Jean-Marie Paul</w:t>
            </w:r>
            <w:r>
              <w:rPr/>
              <w:t xml:space="preserve">, L'Harmattan, pp.73-97, 2003</w:t>
            </w:r>
          </w:p>
          <w:p>
            <w:pPr/>
            <w:r>
              <w:rPr/>
              <w:t xml:space="preserve">Chapitre d'ouvrage</w:t>
            </w:r>
          </w:p>
          <w:p>
            <w:pPr/>
            <w:hyperlink r:id="rId59" w:history="1">
              <w:r>
                <w:rPr>
                  <w:color w:val="#410a8c"/>
                  <w:u w:val="single"/>
                </w:rPr>
                <w:t xml:space="preserve">hal-05271063v1</w:t>
              </w:r>
            </w:hyperlink>
          </w:p>
        </w:tc>
      </w:tr>
      <w:tr>
        <w:trPr/>
        <w:tc>
          <w:tcPr>
            <w:noWrap/>
          </w:tcPr>
          <w:p>
            <w:pPr>
              <w:spacing w:after="200"/>
            </w:pPr>
            <w:hyperlink r:id="rId60" w:history="1">
              <w:r>
                <w:rPr>
                  <w:color w:val="1e198e"/>
                  <w:b w:val="1"/>
                  <w:bCs w:val="1"/>
                  <w:u w:val="single"/>
                </w:rPr>
                <w:t xml:space="preserve">« Le parcours philosophique allemand de la Révolution française », in : Patricia Desroches-Viallet et Geoffroy Rémi (dir.), Écriture de la révolution dans les pays de langue allemande, Publications de l’Université Jean-Monnet de Saint-Étienne, 2003, p. 125-144.</w:t>
              </w:r>
            </w:hyperlink>
          </w:p>
          <w:p>
            <w:pPr/>
            <w:hyperlink r:id="rId9" w:history="1">
              <w:r>
                <w:rPr>
                  <w:color w:val="#410a8c"/>
                  <w:u w:val="single"/>
                </w:rPr>
                <w:t xml:space="preserve">Lucien Calvié</w:t>
              </w:r>
            </w:hyperlink>
          </w:p>
          <w:p>
            <w:pPr/>
            <w:r>
              <w:rPr/>
              <w:t xml:space="preserve">Patricia Desroches-Viallet, Geoffroy Rémi. </w:t>
            </w:r>
            <w:r>
              <w:rPr>
                <w:i w:val="1"/>
                <w:iCs w:val="1"/>
              </w:rPr>
              <w:t xml:space="preserve">Écriture de la révolution dans les pays de langue allemande</w:t>
            </w:r>
            <w:r>
              <w:rPr/>
              <w:t xml:space="preserve">, pp.125-144, 2003</w:t>
            </w:r>
          </w:p>
          <w:p>
            <w:pPr/>
            <w:r>
              <w:rPr/>
              <w:t xml:space="preserve">Chapitre d'ouvrage</w:t>
            </w:r>
          </w:p>
          <w:p>
            <w:pPr/>
            <w:hyperlink r:id="rId60" w:history="1">
              <w:r>
                <w:rPr>
                  <w:color w:val="#410a8c"/>
                  <w:u w:val="single"/>
                </w:rPr>
                <w:t xml:space="preserve">hal-05271288v1</w:t>
              </w:r>
            </w:hyperlink>
          </w:p>
        </w:tc>
      </w:tr>
      <w:tr>
        <w:trPr/>
        <w:tc>
          <w:tcPr>
            <w:noWrap/>
          </w:tcPr>
          <w:p>
            <w:pPr>
              <w:spacing w:after="200"/>
            </w:pPr>
            <w:hyperlink r:id="rId61" w:history="1">
              <w:r>
                <w:rPr>
                  <w:color w:val="1e198e"/>
                  <w:b w:val="1"/>
                  <w:bCs w:val="1"/>
                  <w:u w:val="single"/>
                </w:rPr>
                <w:t xml:space="preserve">Les germanistes français et Hegel</w:t>
              </w:r>
            </w:hyperlink>
          </w:p>
          <w:p>
            <w:pPr/>
            <w:hyperlink r:id="rId9" w:history="1">
              <w:r>
                <w:rPr>
                  <w:color w:val="#410a8c"/>
                  <w:u w:val="single"/>
                </w:rPr>
                <w:t xml:space="preserve">Lucien Calvié</w:t>
              </w:r>
            </w:hyperlink>
          </w:p>
          <w:p>
            <w:pPr/>
            <w:r>
              <w:rPr>
                <w:i w:val="1"/>
                <w:iCs w:val="1"/>
              </w:rPr>
              <w:t xml:space="preserve">Jahrbuch für Hegelforschung, n° 6 / 7, 2000 / 2001</w:t>
            </w:r>
            <w:r>
              <w:rPr/>
              <w:t xml:space="preserve">, pp.117-137, 2001</w:t>
            </w:r>
          </w:p>
          <w:p>
            <w:pPr/>
            <w:r>
              <w:rPr/>
              <w:t xml:space="preserve">Chapitre d'ouvrage</w:t>
            </w:r>
          </w:p>
          <w:p>
            <w:pPr/>
            <w:hyperlink r:id="rId61" w:history="1">
              <w:r>
                <w:rPr>
                  <w:color w:val="#410a8c"/>
                  <w:u w:val="single"/>
                </w:rPr>
                <w:t xml:space="preserve">hal-05270860v1</w:t>
              </w:r>
            </w:hyperlink>
          </w:p>
        </w:tc>
      </w:tr>
      <w:tr>
        <w:trPr/>
        <w:tc>
          <w:tcPr>
            <w:noWrap/>
          </w:tcPr>
          <w:p>
            <w:pPr>
              <w:spacing w:after="200"/>
            </w:pPr>
            <w:hyperlink r:id="rId62" w:history="1">
              <w:r>
                <w:rPr>
                  <w:color w:val="1e198e"/>
                  <w:b w:val="1"/>
                  <w:bCs w:val="1"/>
                  <w:u w:val="single"/>
                </w:rPr>
                <w:t xml:space="preserve">Pour l’Entente entre Allemands et Français de Ruge : un manifeste humanitaire et antinationaliste en 1843</w:t>
              </w:r>
            </w:hyperlink>
          </w:p>
          <w:p>
            <w:pPr/>
            <w:hyperlink r:id="rId9" w:history="1">
              <w:r>
                <w:rPr>
                  <w:color w:val="#410a8c"/>
                  <w:u w:val="single"/>
                </w:rPr>
                <w:t xml:space="preserve">Lucien Calvié</w:t>
              </w:r>
            </w:hyperlink>
          </w:p>
          <w:p>
            <w:pPr/>
            <w:r>
              <w:rPr/>
              <w:t xml:space="preserve">Lise Dumasy et Chantal Massol (dir.). </w:t>
            </w:r>
            <w:r>
              <w:rPr>
                <w:i w:val="1"/>
                <w:iCs w:val="1"/>
              </w:rPr>
              <w:t xml:space="preserve">Pamphlet, Utopie, Manifeste – XIXe-XXe siècles</w:t>
            </w:r>
            <w:r>
              <w:rPr/>
              <w:t xml:space="preserve">, L'harmattan, 2001, 2-7475-0396-8</w:t>
            </w:r>
          </w:p>
          <w:p>
            <w:pPr/>
            <w:r>
              <w:rPr/>
              <w:t xml:space="preserve">Chapitre d'ouvrage</w:t>
            </w:r>
          </w:p>
          <w:p>
            <w:pPr/>
            <w:hyperlink r:id="rId62" w:history="1">
              <w:r>
                <w:rPr>
                  <w:color w:val="#410a8c"/>
                  <w:u w:val="single"/>
                </w:rPr>
                <w:t xml:space="preserve">hal-05281720v1</w:t>
              </w:r>
            </w:hyperlink>
          </w:p>
        </w:tc>
      </w:tr>
      <w:tr>
        <w:trPr/>
        <w:tc>
          <w:tcPr>
            <w:noWrap/>
          </w:tcPr>
          <w:p>
            <w:pPr>
              <w:spacing w:after="200"/>
            </w:pPr>
            <w:hyperlink r:id="rId63" w:history="1">
              <w:r>
                <w:rPr>
                  <w:color w:val="1e198e"/>
                  <w:b w:val="1"/>
                  <w:bCs w:val="1"/>
                  <w:u w:val="single"/>
                </w:rPr>
                <w:t xml:space="preserve">“Pour l’Entente entre Allemands et Français” de Ruge : utopie, révolution et antinationalisme en 1843</w:t>
              </w:r>
            </w:hyperlink>
          </w:p>
          <w:p>
            <w:pPr/>
            <w:hyperlink r:id="rId9" w:history="1">
              <w:r>
                <w:rPr>
                  <w:color w:val="#410a8c"/>
                  <w:u w:val="single"/>
                </w:rPr>
                <w:t xml:space="preserve">Lucien Calvié</w:t>
              </w:r>
            </w:hyperlink>
          </w:p>
          <w:p>
            <w:pPr/>
            <w:r>
              <w:rPr/>
              <w:t xml:space="preserve">Daniel Minary. </w:t>
            </w:r>
            <w:r>
              <w:rPr>
                <w:i w:val="1"/>
                <w:iCs w:val="1"/>
              </w:rPr>
              <w:t xml:space="preserve">Émancipation, réforme, révolution : hommage à Marita Gilli</w:t>
            </w:r>
            <w:r>
              <w:rPr/>
              <w:t xml:space="preserve">, Presses universitaires franc-comtoises, pp.349-354, 2000, 2-913322-31-X</w:t>
            </w:r>
          </w:p>
          <w:p>
            <w:pPr/>
            <w:r>
              <w:rPr/>
              <w:t xml:space="preserve">Chapitre d'ouvrage</w:t>
            </w:r>
          </w:p>
          <w:p>
            <w:pPr/>
            <w:hyperlink r:id="rId63" w:history="1">
              <w:r>
                <w:rPr>
                  <w:color w:val="#410a8c"/>
                  <w:u w:val="single"/>
                </w:rPr>
                <w:t xml:space="preserve">hal-05280538v1</w:t>
              </w:r>
            </w:hyperlink>
          </w:p>
        </w:tc>
      </w:tr>
      <w:tr>
        <w:trPr/>
        <w:tc>
          <w:tcPr>
            <w:noWrap/>
          </w:tcPr>
          <w:p>
            <w:pPr>
              <w:spacing w:after="200"/>
            </w:pPr>
            <w:hyperlink r:id="rId64" w:history="1">
              <w:r>
                <w:rPr>
                  <w:color w:val="1e198e"/>
                  <w:b w:val="1"/>
                  <w:bCs w:val="1"/>
                  <w:u w:val="single"/>
                </w:rPr>
                <w:t xml:space="preserve">« La référence européenne chez les libéraux allemands après 1830 », in : Françoise Knopper et Alain Ruiz (dir.), Politique européenne et question allemande après la paix de Westphalie, Toulouse, Presses Universitaires du Mirail, 2000, p. 47-59.</w:t>
              </w:r>
            </w:hyperlink>
          </w:p>
          <w:p>
            <w:pPr/>
            <w:hyperlink r:id="rId9" w:history="1">
              <w:r>
                <w:rPr>
                  <w:color w:val="#410a8c"/>
                  <w:u w:val="single"/>
                </w:rPr>
                <w:t xml:space="preserve">Lucien Calvié</w:t>
              </w:r>
            </w:hyperlink>
          </w:p>
          <w:p>
            <w:pPr/>
            <w:r>
              <w:rPr/>
              <w:t xml:space="preserve">Françoise Knopper - Alain Ruiz. </w:t>
            </w:r>
            <w:r>
              <w:rPr>
                <w:i w:val="1"/>
                <w:iCs w:val="1"/>
              </w:rPr>
              <w:t xml:space="preserve">Politique européenne et question allemande après la paix de Westphalie</w:t>
            </w:r>
            <w:r>
              <w:rPr/>
              <w:t xml:space="preserve">, PUM, pp.47-59, 2000</w:t>
            </w:r>
          </w:p>
          <w:p>
            <w:pPr/>
            <w:r>
              <w:rPr/>
              <w:t xml:space="preserve">Chapitre d'ouvrage</w:t>
            </w:r>
          </w:p>
          <w:p>
            <w:pPr/>
            <w:hyperlink r:id="rId64" w:history="1">
              <w:r>
                <w:rPr>
                  <w:color w:val="#410a8c"/>
                  <w:u w:val="single"/>
                </w:rPr>
                <w:t xml:space="preserve">hal-05271058v1</w:t>
              </w:r>
            </w:hyperlink>
          </w:p>
        </w:tc>
      </w:tr>
      <w:tr>
        <w:trPr/>
        <w:tc>
          <w:tcPr>
            <w:noWrap/>
          </w:tcPr>
          <w:p>
            <w:pPr>
              <w:spacing w:after="200"/>
            </w:pPr>
            <w:hyperlink r:id="rId65" w:history="1">
              <w:r>
                <w:rPr>
                  <w:color w:val="1e198e"/>
                  <w:b w:val="1"/>
                  <w:bCs w:val="1"/>
                  <w:u w:val="single"/>
                </w:rPr>
                <w:t xml:space="preserve">« Aus den Memoiren des Herren von Schnabelewopski – Autobiographie, Parodie, Kunstperiode und Politik », in : Joseph A. Kruse, Bernd Witte und Karin Füllner (Hrsg.), Aufklärung und Skepsis. Internationaler Heine-Kongreß zum 200. Geburtstag,, Stuttgart, Metzler, 1999, p. 799-810.</w:t>
              </w:r>
            </w:hyperlink>
          </w:p>
          <w:p>
            <w:pPr/>
            <w:hyperlink r:id="rId9" w:history="1">
              <w:r>
                <w:rPr>
                  <w:color w:val="#410a8c"/>
                  <w:u w:val="single"/>
                </w:rPr>
                <w:t xml:space="preserve">Lucien Calvié</w:t>
              </w:r>
            </w:hyperlink>
          </w:p>
          <w:p>
            <w:pPr/>
            <w:r>
              <w:rPr/>
              <w:t xml:space="preserve">Joseph A. Kruse, Bernd Witte, Karin Füllner. </w:t>
            </w:r>
            <w:r>
              <w:rPr>
                <w:i w:val="1"/>
                <w:iCs w:val="1"/>
              </w:rPr>
              <w:t xml:space="preserve">Aufklärung und Skepsis. Internationaler Heine-Kongreß zum 200. Geburtstag</w:t>
            </w:r>
            <w:r>
              <w:rPr/>
              <w:t xml:space="preserve">, Metzler, pp.799-810, 1999</w:t>
            </w:r>
          </w:p>
          <w:p>
            <w:pPr/>
            <w:r>
              <w:rPr/>
              <w:t xml:space="preserve">Chapitre d'ouvrage</w:t>
            </w:r>
          </w:p>
          <w:p>
            <w:pPr/>
            <w:hyperlink r:id="rId65" w:history="1">
              <w:r>
                <w:rPr>
                  <w:color w:val="#410a8c"/>
                  <w:u w:val="single"/>
                </w:rPr>
                <w:t xml:space="preserve">hal-05271052v1</w:t>
              </w:r>
            </w:hyperlink>
          </w:p>
        </w:tc>
      </w:tr>
      <w:tr>
        <w:trPr/>
        <w:tc>
          <w:tcPr>
            <w:noWrap/>
          </w:tcPr>
          <w:p>
            <w:pPr>
              <w:spacing w:after="200"/>
            </w:pPr>
            <w:hyperlink r:id="rId66" w:history="1">
              <w:r>
                <w:rPr>
                  <w:color w:val="1e198e"/>
                  <w:b w:val="1"/>
                  <w:bCs w:val="1"/>
                  <w:u w:val="single"/>
                </w:rPr>
                <w:t xml:space="preserve">Heine et Gœthe</w:t>
              </w:r>
            </w:hyperlink>
          </w:p>
          <w:p>
            <w:pPr/>
            <w:hyperlink r:id="rId9" w:history="1">
              <w:r>
                <w:rPr>
                  <w:color w:val="#410a8c"/>
                  <w:u w:val="single"/>
                </w:rPr>
                <w:t xml:space="preserve">Lucien Calvié</w:t>
              </w:r>
            </w:hyperlink>
          </w:p>
          <w:p>
            <w:pPr/>
            <w:r>
              <w:rPr/>
              <w:t xml:space="preserve">Alain Cozic, Françoise Knopper, Alain Ruiz (dir.). </w:t>
            </w:r>
            <w:r>
              <w:rPr>
                <w:i w:val="1"/>
                <w:iCs w:val="1"/>
              </w:rPr>
              <w:t xml:space="preserve">Heine voyageur</w:t>
            </w:r>
            <w:r>
              <w:rPr/>
              <w:t xml:space="preserve">, PUM, pp.187-201, 1999</w:t>
            </w:r>
          </w:p>
          <w:p>
            <w:pPr/>
            <w:r>
              <w:rPr/>
              <w:t xml:space="preserve">Chapitre d'ouvrage</w:t>
            </w:r>
          </w:p>
          <w:p>
            <w:pPr/>
            <w:hyperlink r:id="rId66" w:history="1">
              <w:r>
                <w:rPr>
                  <w:color w:val="#410a8c"/>
                  <w:u w:val="single"/>
                </w:rPr>
                <w:t xml:space="preserve">hal-05280481v1</w:t>
              </w:r>
            </w:hyperlink>
          </w:p>
        </w:tc>
      </w:tr>
      <w:tr>
        <w:trPr/>
        <w:tc>
          <w:tcPr>
            <w:noWrap/>
          </w:tcPr>
          <w:p>
            <w:pPr>
              <w:spacing w:after="200"/>
            </w:pPr>
            <w:hyperlink r:id="rId67" w:history="1">
              <w:r>
                <w:rPr>
                  <w:color w:val="1e198e"/>
                  <w:b w:val="1"/>
                  <w:bCs w:val="1"/>
                  <w:u w:val="single"/>
                </w:rPr>
                <w:t xml:space="preserve">La génération de 1770 et le premier romantisme allemand : crise et conscience de crise</w:t>
              </w:r>
            </w:hyperlink>
          </w:p>
          <w:p>
            <w:pPr/>
            <w:hyperlink r:id="rId9" w:history="1">
              <w:r>
                <w:rPr>
                  <w:color w:val="#410a8c"/>
                  <w:u w:val="single"/>
                </w:rPr>
                <w:t xml:space="preserve">Lucien Calvié</w:t>
              </w:r>
            </w:hyperlink>
          </w:p>
          <w:p>
            <w:pPr/>
            <w:r>
              <w:rPr/>
              <w:t xml:space="preserve">Jean-Marie Paul (dir.). </w:t>
            </w:r>
            <w:r>
              <w:rPr>
                <w:i w:val="1"/>
                <w:iCs w:val="1"/>
              </w:rPr>
              <w:t xml:space="preserve">Crise et conscience du temps : des Lumières à Auschwitz</w:t>
            </w:r>
            <w:r>
              <w:rPr/>
              <w:t xml:space="preserve">, Presses universitaires de Nancy, pp.97-110, 1998, Collection Germaniques : le texte et l'idée, 2-86480-745-9</w:t>
            </w:r>
          </w:p>
          <w:p>
            <w:pPr/>
            <w:r>
              <w:rPr/>
              <w:t xml:space="preserve">Chapitre d'ouvrage</w:t>
            </w:r>
          </w:p>
          <w:p>
            <w:pPr/>
            <w:hyperlink r:id="rId67" w:history="1">
              <w:r>
                <w:rPr>
                  <w:color w:val="#410a8c"/>
                  <w:u w:val="single"/>
                </w:rPr>
                <w:t xml:space="preserve">hal-05280333v1</w:t>
              </w:r>
            </w:hyperlink>
          </w:p>
        </w:tc>
      </w:tr>
      <w:tr>
        <w:trPr/>
        <w:tc>
          <w:tcPr>
            <w:noWrap/>
          </w:tcPr>
          <w:p>
            <w:pPr>
              <w:spacing w:after="200"/>
            </w:pPr>
            <w:hyperlink r:id="rId68" w:history="1">
              <w:r>
                <w:rPr>
                  <w:color w:val="1e198e"/>
                  <w:b w:val="1"/>
                  <w:bCs w:val="1"/>
                  <w:u w:val="single"/>
                </w:rPr>
                <w:t xml:space="preserve">Heine et Gœthe ou : de la dialectique comme un des beaux-arts</w:t>
              </w:r>
            </w:hyperlink>
          </w:p>
          <w:p>
            <w:pPr/>
            <w:hyperlink r:id="rId9" w:history="1">
              <w:r>
                <w:rPr>
                  <w:color w:val="#410a8c"/>
                  <w:u w:val="single"/>
                </w:rPr>
                <w:t xml:space="preserve">Lucien Calvié</w:t>
              </w:r>
            </w:hyperlink>
          </w:p>
          <w:p>
            <w:pPr/>
            <w:r>
              <w:rPr/>
              <w:t xml:space="preserve">René Anglade. </w:t>
            </w:r>
            <w:r>
              <w:rPr>
                <w:i w:val="1"/>
                <w:iCs w:val="1"/>
              </w:rPr>
              <w:t xml:space="preserve">Reisebilder. Heinrich Heine</w:t>
            </w:r>
            <w:r>
              <w:rPr/>
              <w:t xml:space="preserve">, Éditions du Temps, pp.159-173, 1998, 2-84274-050-5</w:t>
            </w:r>
          </w:p>
          <w:p>
            <w:pPr/>
            <w:r>
              <w:rPr/>
              <w:t xml:space="preserve">Chapitre d'ouvrage</w:t>
            </w:r>
          </w:p>
          <w:p>
            <w:pPr/>
            <w:hyperlink r:id="rId68" w:history="1">
              <w:r>
                <w:rPr>
                  <w:color w:val="#410a8c"/>
                  <w:u w:val="single"/>
                </w:rPr>
                <w:t xml:space="preserve">hal-05280470v1</w:t>
              </w:r>
            </w:hyperlink>
          </w:p>
        </w:tc>
      </w:tr>
      <w:tr>
        <w:trPr/>
        <w:tc>
          <w:tcPr>
            <w:noWrap/>
          </w:tcPr>
          <w:p>
            <w:pPr>
              <w:spacing w:after="200"/>
            </w:pPr>
            <w:hyperlink r:id="rId69" w:history="1">
              <w:r>
                <w:rPr>
                  <w:color w:val="1e198e"/>
                  <w:b w:val="1"/>
                  <w:bCs w:val="1"/>
                  <w:u w:val="single"/>
                </w:rPr>
                <w:t xml:space="preserve">« Karl Gutzkow und die Revolution von 1848 »</w:t>
              </w:r>
            </w:hyperlink>
          </w:p>
          <w:p>
            <w:pPr/>
            <w:hyperlink r:id="rId9" w:history="1">
              <w:r>
                <w:rPr>
                  <w:color w:val="#410a8c"/>
                  <w:u w:val="single"/>
                </w:rPr>
                <w:t xml:space="preserve">Lucien Calvié</w:t>
              </w:r>
            </w:hyperlink>
          </w:p>
          <w:p>
            <w:pPr/>
            <w:r>
              <w:rPr/>
              <w:t xml:space="preserve">Hartmut Melenk - Klaus Bushoff. </w:t>
            </w:r>
            <w:r>
              <w:rPr>
                <w:i w:val="1"/>
                <w:iCs w:val="1"/>
              </w:rPr>
              <w:t xml:space="preserve">1848 – Literatur, Kunst und Freiheit im europäischen Rahmen</w:t>
            </w:r>
            <w:r>
              <w:rPr/>
              <w:t xml:space="preserve">, Fillibach, pp.85-99., 1998</w:t>
            </w:r>
          </w:p>
          <w:p>
            <w:pPr/>
            <w:r>
              <w:rPr/>
              <w:t xml:space="preserve">Chapitre d'ouvrage</w:t>
            </w:r>
          </w:p>
          <w:p>
            <w:pPr/>
            <w:hyperlink r:id="rId69" w:history="1">
              <w:r>
                <w:rPr>
                  <w:color w:val="#410a8c"/>
                  <w:u w:val="single"/>
                </w:rPr>
                <w:t xml:space="preserve">hal-05332044v1</w:t>
              </w:r>
            </w:hyperlink>
          </w:p>
        </w:tc>
      </w:tr>
      <w:tr>
        <w:trPr/>
        <w:tc>
          <w:tcPr>
            <w:noWrap/>
          </w:tcPr>
          <w:p>
            <w:pPr>
              <w:spacing w:after="200"/>
            </w:pPr>
            <w:hyperlink r:id="rId70" w:history="1">
              <w:r>
                <w:rPr>
                  <w:color w:val="1e198e"/>
                  <w:b w:val="1"/>
                  <w:bCs w:val="1"/>
                  <w:u w:val="single"/>
                </w:rPr>
                <w:t xml:space="preserve">« Terreur et démocratie, de Hegel au jeune Marx »</w:t>
              </w:r>
            </w:hyperlink>
          </w:p>
          <w:p>
            <w:pPr/>
            <w:hyperlink r:id="rId9" w:history="1">
              <w:r>
                <w:rPr>
                  <w:color w:val="#410a8c"/>
                  <w:u w:val="single"/>
                </w:rPr>
                <w:t xml:space="preserve">Lucien Calvié</w:t>
              </w:r>
            </w:hyperlink>
          </w:p>
          <w:p>
            <w:pPr/>
            <w:r>
              <w:rPr/>
              <w:t xml:space="preserve">Pierre Glaudes. </w:t>
            </w:r>
            <w:r>
              <w:rPr>
                <w:i w:val="1"/>
                <w:iCs w:val="1"/>
              </w:rPr>
              <w:t xml:space="preserve">Terreur et Représentation</w:t>
            </w:r>
            <w:r>
              <w:rPr/>
              <w:t xml:space="preserve">, ELLUG, pp.101-108., 1996</w:t>
            </w:r>
          </w:p>
          <w:p>
            <w:pPr/>
            <w:r>
              <w:rPr/>
              <w:t xml:space="preserve">Chapitre d'ouvrage</w:t>
            </w:r>
          </w:p>
          <w:p>
            <w:pPr/>
            <w:hyperlink r:id="rId70" w:history="1">
              <w:r>
                <w:rPr>
                  <w:color w:val="#410a8c"/>
                  <w:u w:val="single"/>
                </w:rPr>
                <w:t xml:space="preserve">hal-05331840v1</w:t>
              </w:r>
            </w:hyperlink>
          </w:p>
        </w:tc>
      </w:tr>
      <w:tr>
        <w:trPr/>
        <w:tc>
          <w:tcPr>
            <w:noWrap/>
          </w:tcPr>
          <w:p>
            <w:pPr>
              <w:spacing w:after="200"/>
            </w:pPr>
            <w:hyperlink r:id="rId71" w:history="1">
              <w:r>
                <w:rPr>
                  <w:color w:val="1e198e"/>
                  <w:b w:val="1"/>
                  <w:bCs w:val="1"/>
                  <w:u w:val="single"/>
                </w:rPr>
                <w:t xml:space="preserve">« La Réforme luthérienne dans la discussion allemande sur l’idée révolutionnaire »</w:t>
              </w:r>
            </w:hyperlink>
          </w:p>
          <w:p>
            <w:pPr/>
            <w:hyperlink r:id="rId9" w:history="1">
              <w:r>
                <w:rPr>
                  <w:color w:val="#410a8c"/>
                  <w:u w:val="single"/>
                </w:rPr>
                <w:t xml:space="preserve">Lucien Calvié</w:t>
              </w:r>
            </w:hyperlink>
          </w:p>
          <w:p>
            <w:pPr/>
            <w:r>
              <w:rPr/>
              <w:t xml:space="preserve">Monique Samuel-Scheyder. </w:t>
            </w:r>
            <w:r>
              <w:rPr>
                <w:i w:val="1"/>
                <w:iCs w:val="1"/>
              </w:rPr>
              <w:t xml:space="preserve">Martin Luther. Images, appropriations, relectures</w:t>
            </w:r>
            <w:r>
              <w:rPr/>
              <w:t xml:space="preserve">, Presses Universitaires de Nancy,, pp.89-96., 1995</w:t>
            </w:r>
          </w:p>
          <w:p>
            <w:pPr/>
            <w:r>
              <w:rPr/>
              <w:t xml:space="preserve">Chapitre d'ouvrage</w:t>
            </w:r>
          </w:p>
          <w:p>
            <w:pPr/>
            <w:hyperlink r:id="rId71" w:history="1">
              <w:r>
                <w:rPr>
                  <w:color w:val="#410a8c"/>
                  <w:u w:val="single"/>
                </w:rPr>
                <w:t xml:space="preserve">hal-05331849v1</w:t>
              </w:r>
            </w:hyperlink>
          </w:p>
        </w:tc>
      </w:tr>
      <w:tr>
        <w:trPr/>
        <w:tc>
          <w:tcPr>
            <w:noWrap/>
          </w:tcPr>
          <w:p>
            <w:pPr>
              <w:spacing w:after="200"/>
            </w:pPr>
            <w:hyperlink r:id="rId72" w:history="1">
              <w:r>
                <w:rPr>
                  <w:color w:val="1e198e"/>
                  <w:b w:val="1"/>
                  <w:bCs w:val="1"/>
                  <w:u w:val="single"/>
                </w:rPr>
                <w:t xml:space="preserve">« Unité nationale et liberté politique chez quelques libéraux allemands au début des années 1830 »</w:t>
              </w:r>
            </w:hyperlink>
          </w:p>
          <w:p>
            <w:pPr/>
            <w:hyperlink r:id="rId9" w:history="1">
              <w:r>
                <w:rPr>
                  <w:color w:val="#410a8c"/>
                  <w:u w:val="single"/>
                </w:rPr>
                <w:t xml:space="preserve">Lucien Calvié</w:t>
              </w:r>
            </w:hyperlink>
          </w:p>
          <w:p>
            <w:pPr/>
            <w:r>
              <w:rPr/>
              <w:t xml:space="preserve">Françoise Knopper - Gilbert Merlio. </w:t>
            </w:r>
            <w:r>
              <w:rPr>
                <w:i w:val="1"/>
                <w:iCs w:val="1"/>
              </w:rPr>
              <w:t xml:space="preserve">Naissance et évolution du libéralisme allemand (1806-1849)</w:t>
            </w:r>
            <w:r>
              <w:rPr/>
              <w:t xml:space="preserve">, Presses Universitaires du Mirail, pp.107-128., 1995</w:t>
            </w:r>
          </w:p>
          <w:p>
            <w:pPr/>
            <w:r>
              <w:rPr/>
              <w:t xml:space="preserve">Chapitre d'ouvrage</w:t>
            </w:r>
          </w:p>
          <w:p>
            <w:pPr/>
            <w:hyperlink r:id="rId72" w:history="1">
              <w:r>
                <w:rPr>
                  <w:color w:val="#410a8c"/>
                  <w:u w:val="single"/>
                </w:rPr>
                <w:t xml:space="preserve">hal-05331843v1</w:t>
              </w:r>
            </w:hyperlink>
          </w:p>
        </w:tc>
      </w:tr>
      <w:tr>
        <w:trPr/>
        <w:tc>
          <w:tcPr>
            <w:noWrap/>
          </w:tcPr>
          <w:p>
            <w:pPr>
              <w:spacing w:after="200"/>
            </w:pPr>
            <w:hyperlink r:id="rId73" w:history="1">
              <w:r>
                <w:rPr>
                  <w:color w:val="1e198e"/>
                  <w:b w:val="1"/>
                  <w:bCs w:val="1"/>
                  <w:u w:val="single"/>
                </w:rPr>
                <w:t xml:space="preserve">« Schnabelewopski de Heine : Bildungsroman, autobiographie et inachèvement »</w:t>
              </w:r>
            </w:hyperlink>
          </w:p>
          <w:p>
            <w:pPr/>
            <w:hyperlink r:id="rId9" w:history="1">
              <w:r>
                <w:rPr>
                  <w:color w:val="#410a8c"/>
                  <w:u w:val="single"/>
                </w:rPr>
                <w:t xml:space="preserve">Lucien Calvié</w:t>
              </w:r>
            </w:hyperlink>
          </w:p>
          <w:p>
            <w:pPr/>
            <w:r>
              <w:rPr/>
              <w:t xml:space="preserve">Jean-Marie Paul. </w:t>
            </w:r>
            <w:r>
              <w:rPr>
                <w:i w:val="1"/>
                <w:iCs w:val="1"/>
              </w:rPr>
              <w:t xml:space="preserve">Images de l’homme dans le roman de formation ou Bildungsroman</w:t>
            </w:r>
            <w:r>
              <w:rPr/>
              <w:t xml:space="preserve">, Presses universitaires de Nancy, pp.189-195., 1995</w:t>
            </w:r>
          </w:p>
          <w:p>
            <w:pPr/>
            <w:r>
              <w:rPr/>
              <w:t xml:space="preserve">Chapitre d'ouvrage</w:t>
            </w:r>
          </w:p>
          <w:p>
            <w:pPr/>
            <w:hyperlink r:id="rId73" w:history="1">
              <w:r>
                <w:rPr>
                  <w:color w:val="#410a8c"/>
                  <w:u w:val="single"/>
                </w:rPr>
                <w:t xml:space="preserve">hal-05332034v1</w:t>
              </w:r>
            </w:hyperlink>
          </w:p>
        </w:tc>
      </w:tr>
      <w:tr>
        <w:trPr/>
        <w:tc>
          <w:tcPr>
            <w:noWrap/>
          </w:tcPr>
          <w:p>
            <w:pPr>
              <w:spacing w:after="200"/>
            </w:pPr>
            <w:hyperlink r:id="rId74" w:history="1">
              <w:r>
                <w:rPr>
                  <w:color w:val="1e198e"/>
                  <w:b w:val="1"/>
                  <w:bCs w:val="1"/>
                  <w:u w:val="single"/>
                </w:rPr>
                <w:t xml:space="preserve">L’Allemagne et la question yougoslave, vues de France</w:t>
              </w:r>
            </w:hyperlink>
          </w:p>
          <w:p>
            <w:pPr/>
            <w:hyperlink r:id="rId9" w:history="1">
              <w:r>
                <w:rPr>
                  <w:color w:val="#410a8c"/>
                  <w:u w:val="single"/>
                </w:rPr>
                <w:t xml:space="preserve">Lucien Calvié</w:t>
              </w:r>
            </w:hyperlink>
          </w:p>
          <w:p>
            <w:pPr/>
            <w:r>
              <w:rPr/>
              <w:t xml:space="preserve">Marita Gilli. </w:t>
            </w:r>
            <w:r>
              <w:rPr>
                <w:i w:val="1"/>
                <w:iCs w:val="1"/>
              </w:rPr>
              <w:t xml:space="preserve">L’Identité culturelle, laboratoire de la conscience européenne</w:t>
            </w:r>
            <w:r>
              <w:rPr/>
              <w:t xml:space="preserve">, Les Belles Lettres, pp.303-314., 1995</w:t>
            </w:r>
          </w:p>
          <w:p>
            <w:pPr/>
            <w:r>
              <w:rPr/>
              <w:t xml:space="preserve">Chapitre d'ouvrage</w:t>
            </w:r>
          </w:p>
          <w:p>
            <w:pPr/>
            <w:hyperlink r:id="rId74" w:history="1">
              <w:r>
                <w:rPr>
                  <w:color w:val="#410a8c"/>
                  <w:u w:val="single"/>
                </w:rPr>
                <w:t xml:space="preserve">hal-05331851v1</w:t>
              </w:r>
            </w:hyperlink>
          </w:p>
        </w:tc>
      </w:tr>
      <w:tr>
        <w:trPr/>
        <w:tc>
          <w:tcPr>
            <w:noWrap/>
          </w:tcPr>
          <w:p>
            <w:pPr>
              <w:spacing w:after="200"/>
            </w:pPr>
            <w:hyperlink r:id="rId75" w:history="1">
              <w:r>
                <w:rPr>
                  <w:color w:val="1e198e"/>
                  <w:b w:val="1"/>
                  <w:bCs w:val="1"/>
                  <w:u w:val="single"/>
                </w:rPr>
                <w:t xml:space="preserve">« L’abandon de la revendication républicaine par la social-démocratie allemande, vu par le germaniste français Charles Andler (1912-1919) »</w:t>
              </w:r>
            </w:hyperlink>
          </w:p>
          <w:p>
            <w:pPr/>
            <w:hyperlink r:id="rId9" w:history="1">
              <w:r>
                <w:rPr>
                  <w:color w:val="#410a8c"/>
                  <w:u w:val="single"/>
                </w:rPr>
                <w:t xml:space="preserve">Lucien Calvié</w:t>
              </w:r>
            </w:hyperlink>
          </w:p>
          <w:p>
            <w:pPr/>
            <w:r>
              <w:rPr/>
              <w:t xml:space="preserve">Marita Gilli. </w:t>
            </w:r>
            <w:r>
              <w:rPr>
                <w:i w:val="1"/>
                <w:iCs w:val="1"/>
              </w:rPr>
              <w:t xml:space="preserve">L’Idée d’Europe, vecteur des aspirations démocratiques : les idéaux républicains depuis 1848</w:t>
            </w:r>
            <w:r>
              <w:rPr/>
              <w:t xml:space="preserve">, Les Belles Lettres, pp.103-111., 1994</w:t>
            </w:r>
          </w:p>
          <w:p>
            <w:pPr/>
            <w:r>
              <w:rPr/>
              <w:t xml:space="preserve">Chapitre d'ouvrage</w:t>
            </w:r>
          </w:p>
          <w:p>
            <w:pPr/>
            <w:hyperlink r:id="rId75" w:history="1">
              <w:r>
                <w:rPr>
                  <w:color w:val="#410a8c"/>
                  <w:u w:val="single"/>
                </w:rPr>
                <w:t xml:space="preserve">hal-05331853v1</w:t>
              </w:r>
            </w:hyperlink>
          </w:p>
        </w:tc>
      </w:tr>
      <w:tr>
        <w:trPr/>
        <w:tc>
          <w:tcPr>
            <w:noWrap/>
          </w:tcPr>
          <w:p>
            <w:pPr>
              <w:spacing w:after="200"/>
            </w:pPr>
            <w:hyperlink r:id="rId76" w:history="1">
              <w:r>
                <w:rPr>
                  <w:color w:val="1e198e"/>
                  <w:b w:val="1"/>
                  <w:bCs w:val="1"/>
                  <w:u w:val="single"/>
                </w:rPr>
                <w:t xml:space="preserve">« Les Jeunes Hégéliens et la Révolution française »</w:t>
              </w:r>
            </w:hyperlink>
          </w:p>
          <w:p>
            <w:pPr/>
            <w:hyperlink r:id="rId9" w:history="1">
              <w:r>
                <w:rPr>
                  <w:color w:val="#410a8c"/>
                  <w:u w:val="single"/>
                </w:rPr>
                <w:t xml:space="preserve">Lucien Calvié</w:t>
              </w:r>
            </w:hyperlink>
          </w:p>
          <w:p>
            <w:pPr/>
            <w:r>
              <w:rPr/>
              <w:t xml:space="preserve">Helmut Reinalter. </w:t>
            </w:r>
            <w:r>
              <w:rPr>
                <w:i w:val="1"/>
                <w:iCs w:val="1"/>
              </w:rPr>
              <w:t xml:space="preserve">Die Französische Revolution, Mitteleuropa und Italien</w:t>
            </w:r>
            <w:r>
              <w:rPr/>
              <w:t xml:space="preserve">, Peter Lang, pp.285-303., 1992</w:t>
            </w:r>
          </w:p>
          <w:p>
            <w:pPr/>
            <w:r>
              <w:rPr/>
              <w:t xml:space="preserve">Chapitre d'ouvrage</w:t>
            </w:r>
          </w:p>
          <w:p>
            <w:pPr/>
            <w:hyperlink r:id="rId76" w:history="1">
              <w:r>
                <w:rPr>
                  <w:color w:val="#410a8c"/>
                  <w:u w:val="single"/>
                </w:rPr>
                <w:t xml:space="preserve">hal-05331858v1</w:t>
              </w:r>
            </w:hyperlink>
          </w:p>
        </w:tc>
      </w:tr>
      <w:tr>
        <w:trPr/>
        <w:tc>
          <w:tcPr>
            <w:noWrap/>
          </w:tcPr>
          <w:p>
            <w:pPr>
              <w:spacing w:after="200"/>
            </w:pPr>
            <w:hyperlink r:id="rId77" w:history="1">
              <w:r>
                <w:rPr>
                  <w:color w:val="1e198e"/>
                  <w:b w:val="1"/>
                  <w:bCs w:val="1"/>
                  <w:u w:val="single"/>
                </w:rPr>
                <w:t xml:space="preserve">« “Le début du siècle nouveau”. Guerre, paix, révolution et Europe dans quelques textes allemands de 1795 à 1801 »</w:t>
              </w:r>
            </w:hyperlink>
          </w:p>
          <w:p>
            <w:pPr/>
            <w:hyperlink r:id="rId9" w:history="1">
              <w:r>
                <w:rPr>
                  <w:color w:val="#410a8c"/>
                  <w:u w:val="single"/>
                </w:rPr>
                <w:t xml:space="preserve">Lucien Calvié</w:t>
              </w:r>
            </w:hyperlink>
          </w:p>
          <w:p>
            <w:pPr/>
            <w:r>
              <w:rPr/>
              <w:t xml:space="preserve">Marita Gilli. </w:t>
            </w:r>
            <w:r>
              <w:rPr>
                <w:i w:val="1"/>
                <w:iCs w:val="1"/>
              </w:rPr>
              <w:t xml:space="preserve">Le Cheminement de l’idée européenne dans les idéologies de la guerre et de la paix</w:t>
            </w:r>
            <w:r>
              <w:rPr/>
              <w:t xml:space="preserve">, Les Belles Lettres, pp.129-138., 1991</w:t>
            </w:r>
          </w:p>
          <w:p>
            <w:pPr/>
            <w:r>
              <w:rPr/>
              <w:t xml:space="preserve">Chapitre d'ouvrage</w:t>
            </w:r>
          </w:p>
          <w:p>
            <w:pPr/>
            <w:hyperlink r:id="rId77" w:history="1">
              <w:r>
                <w:rPr>
                  <w:color w:val="#410a8c"/>
                  <w:u w:val="single"/>
                </w:rPr>
                <w:t xml:space="preserve">hal-05332023v1</w:t>
              </w:r>
            </w:hyperlink>
          </w:p>
        </w:tc>
      </w:tr>
      <w:tr>
        <w:trPr/>
        <w:tc>
          <w:tcPr>
            <w:noWrap/>
          </w:tcPr>
          <w:p>
            <w:pPr>
              <w:spacing w:after="200"/>
            </w:pPr>
            <w:hyperlink r:id="rId78" w:history="1">
              <w:r>
                <w:rPr>
                  <w:color w:val="1e198e"/>
                  <w:b w:val="1"/>
                  <w:bCs w:val="1"/>
                  <w:u w:val="single"/>
                </w:rPr>
                <w:t xml:space="preserve">« Heine et la Révolution française : répétition, citation et autocitation »</w:t>
              </w:r>
            </w:hyperlink>
          </w:p>
          <w:p>
            <w:pPr/>
            <w:hyperlink r:id="rId9" w:history="1">
              <w:r>
                <w:rPr>
                  <w:color w:val="#410a8c"/>
                  <w:u w:val="single"/>
                </w:rPr>
                <w:t xml:space="preserve">Lucien Calvié</w:t>
              </w:r>
            </w:hyperlink>
          </w:p>
          <w:p>
            <w:pPr/>
            <w:r>
              <w:rPr/>
              <w:t xml:space="preserve">Christian Klein. </w:t>
            </w:r>
            <w:r>
              <w:rPr>
                <w:i w:val="1"/>
                <w:iCs w:val="1"/>
              </w:rPr>
              <w:t xml:space="preserve">Réécritures : Heine – Kafka – Celan – Müller</w:t>
            </w:r>
            <w:r>
              <w:rPr/>
              <w:t xml:space="preserve">, PUG, pp.15-26., 1989</w:t>
            </w:r>
          </w:p>
          <w:p>
            <w:pPr/>
            <w:r>
              <w:rPr/>
              <w:t xml:space="preserve">Chapitre d'ouvrage</w:t>
            </w:r>
          </w:p>
          <w:p>
            <w:pPr/>
            <w:hyperlink r:id="rId78" w:history="1">
              <w:r>
                <w:rPr>
                  <w:color w:val="#410a8c"/>
                  <w:u w:val="single"/>
                </w:rPr>
                <w:t xml:space="preserve">hal-05332019v1</w:t>
              </w:r>
            </w:hyperlink>
          </w:p>
        </w:tc>
      </w:tr>
      <w:tr>
        <w:trPr/>
        <w:tc>
          <w:tcPr>
            <w:noWrap/>
          </w:tcPr>
          <w:p>
            <w:pPr>
              <w:spacing w:after="200"/>
            </w:pPr>
            <w:hyperlink r:id="rId79" w:history="1">
              <w:r>
                <w:rPr>
                  <w:color w:val="1e198e"/>
                  <w:b w:val="1"/>
                  <w:bCs w:val="1"/>
                  <w:u w:val="single"/>
                </w:rPr>
                <w:t xml:space="preserve">« D’un centenaire à un bicentenaire (1883-1983, 1789-1989) : remarques sur la genèse du marxisme »</w:t>
              </w:r>
            </w:hyperlink>
          </w:p>
          <w:p>
            <w:pPr/>
            <w:hyperlink r:id="rId9" w:history="1">
              <w:r>
                <w:rPr>
                  <w:color w:val="#410a8c"/>
                  <w:u w:val="single"/>
                </w:rPr>
                <w:t xml:space="preserve">Lucien Calvié</w:t>
              </w:r>
            </w:hyperlink>
          </w:p>
          <w:p>
            <w:pPr/>
            <w:r>
              <w:rPr/>
              <w:t xml:space="preserve">Lucien Calvié. </w:t>
            </w:r>
            <w:r>
              <w:rPr>
                <w:i w:val="1"/>
                <w:iCs w:val="1"/>
              </w:rPr>
              <w:t xml:space="preserve">Révolutions françaises et pensée allemande. 1789-1871</w:t>
            </w:r>
            <w:r>
              <w:rPr/>
              <w:t xml:space="preserve">, ELLUG, pp.81-103., 1989</w:t>
            </w:r>
          </w:p>
          <w:p>
            <w:pPr/>
            <w:r>
              <w:rPr/>
              <w:t xml:space="preserve">Chapitre d'ouvrage</w:t>
            </w:r>
          </w:p>
          <w:p>
            <w:pPr/>
            <w:hyperlink r:id="rId79" w:history="1">
              <w:r>
                <w:rPr>
                  <w:color w:val="#410a8c"/>
                  <w:u w:val="single"/>
                </w:rPr>
                <w:t xml:space="preserve">hal-05331861v1</w:t>
              </w:r>
            </w:hyperlink>
          </w:p>
        </w:tc>
      </w:tr>
      <w:tr>
        <w:trPr/>
        <w:tc>
          <w:tcPr>
            <w:noWrap/>
          </w:tcPr>
          <w:p>
            <w:pPr>
              <w:spacing w:after="200"/>
            </w:pPr>
            <w:hyperlink r:id="rId80" w:history="1">
              <w:r>
                <w:rPr>
                  <w:color w:val="1e198e"/>
                  <w:b w:val="1"/>
                  <w:bCs w:val="1"/>
                  <w:u w:val="single"/>
                </w:rPr>
                <w:t xml:space="preserve">« Autour du jeune Marx : les Jeunes Hégéliens et la Révolution française »</w:t>
              </w:r>
            </w:hyperlink>
          </w:p>
          <w:p>
            <w:pPr/>
            <w:hyperlink r:id="rId9" w:history="1">
              <w:r>
                <w:rPr>
                  <w:color w:val="#410a8c"/>
                  <w:u w:val="single"/>
                </w:rPr>
                <w:t xml:space="preserve">Lucien Calvié</w:t>
              </w:r>
            </w:hyperlink>
          </w:p>
          <w:p>
            <w:pPr/>
            <w:r>
              <w:rPr/>
              <w:t xml:space="preserve">Michel Vovelle. </w:t>
            </w:r>
            <w:r>
              <w:rPr>
                <w:i w:val="1"/>
                <w:iCs w:val="1"/>
              </w:rPr>
              <w:t xml:space="preserve">L’Image de la Révolution française, tome III</w:t>
            </w:r>
            <w:r>
              <w:rPr/>
              <w:t xml:space="preserve">, Pergamon Press, 1989</w:t>
            </w:r>
          </w:p>
          <w:p>
            <w:pPr/>
            <w:r>
              <w:rPr/>
              <w:t xml:space="preserve">Chapitre d'ouvrage</w:t>
            </w:r>
          </w:p>
          <w:p>
            <w:pPr/>
            <w:hyperlink r:id="rId80" w:history="1">
              <w:r>
                <w:rPr>
                  <w:color w:val="#410a8c"/>
                  <w:u w:val="single"/>
                </w:rPr>
                <w:t xml:space="preserve">hal-05331864v1</w:t>
              </w:r>
            </w:hyperlink>
          </w:p>
        </w:tc>
      </w:tr>
      <w:tr>
        <w:trPr/>
        <w:tc>
          <w:tcPr>
            <w:noWrap/>
          </w:tcPr>
          <w:p>
            <w:pPr>
              <w:spacing w:after="200"/>
            </w:pPr>
            <w:hyperlink r:id="rId81" w:history="1">
              <w:r>
                <w:rPr>
                  <w:color w:val="1e198e"/>
                  <w:b w:val="1"/>
                  <w:bCs w:val="1"/>
                  <w:u w:val="single"/>
                </w:rPr>
                <w:t xml:space="preserve">« Henri Heine et la question polonaise : romantisme, antiromantisme, hégélianisme, Révolution française et révolution sociale »</w:t>
              </w:r>
            </w:hyperlink>
          </w:p>
          <w:p>
            <w:pPr/>
            <w:hyperlink r:id="rId9" w:history="1">
              <w:r>
                <w:rPr>
                  <w:color w:val="#410a8c"/>
                  <w:u w:val="single"/>
                </w:rPr>
                <w:t xml:space="preserve">Lucien Calvié</w:t>
              </w:r>
            </w:hyperlink>
          </w:p>
          <w:p>
            <w:pPr/>
            <w:r>
              <w:rPr/>
              <w:t xml:space="preserve">André Billaz - Ulrich Ricken. </w:t>
            </w:r>
            <w:r>
              <w:rPr>
                <w:i w:val="1"/>
                <w:iCs w:val="1"/>
              </w:rPr>
              <w:t xml:space="preserve">Romantismes et socialismes en Europe. 1800-1848</w:t>
            </w:r>
            <w:r>
              <w:rPr/>
              <w:t xml:space="preserve">, Didier-Érudition, pp.43-55., 1988</w:t>
            </w:r>
          </w:p>
          <w:p>
            <w:pPr/>
            <w:r>
              <w:rPr/>
              <w:t xml:space="preserve">Chapitre d'ouvrage</w:t>
            </w:r>
          </w:p>
          <w:p>
            <w:pPr/>
            <w:hyperlink r:id="rId81" w:history="1">
              <w:r>
                <w:rPr>
                  <w:color w:val="#410a8c"/>
                  <w:u w:val="single"/>
                </w:rPr>
                <w:t xml:space="preserve">hal-05331867v1</w:t>
              </w:r>
            </w:hyperlink>
          </w:p>
        </w:tc>
      </w:tr>
      <w:tr>
        <w:trPr/>
        <w:tc>
          <w:tcPr>
            <w:noWrap/>
          </w:tcPr>
          <w:p>
            <w:pPr>
              <w:spacing w:after="200"/>
            </w:pPr>
            <w:hyperlink r:id="rId82" w:history="1">
              <w:r>
                <w:rPr>
                  <w:color w:val="1e198e"/>
                  <w:b w:val="1"/>
                  <w:bCs w:val="1"/>
                  <w:u w:val="single"/>
                </w:rPr>
                <w:t xml:space="preserve">La Révolution française dans l’œuvre de Henri Heine</w:t>
              </w:r>
            </w:hyperlink>
          </w:p>
          <w:p>
            <w:pPr/>
            <w:hyperlink r:id="rId9" w:history="1">
              <w:r>
                <w:rPr>
                  <w:color w:val="#410a8c"/>
                  <w:u w:val="single"/>
                </w:rPr>
                <w:t xml:space="preserve">Lucien Calvié</w:t>
              </w:r>
            </w:hyperlink>
          </w:p>
          <w:p>
            <w:pPr/>
            <w:r>
              <w:rPr/>
              <w:t xml:space="preserve">Marita Gilli. </w:t>
            </w:r>
            <w:r>
              <w:rPr>
                <w:i w:val="1"/>
                <w:iCs w:val="1"/>
              </w:rPr>
              <w:t xml:space="preserve">Littérature et Révolution française</w:t>
            </w:r>
            <w:r>
              <w:rPr/>
              <w:t xml:space="preserve">, Les Belles Lettres, pp.233-258., 1987</w:t>
            </w:r>
          </w:p>
          <w:p>
            <w:pPr/>
            <w:r>
              <w:rPr/>
              <w:t xml:space="preserve">Chapitre d'ouvrage</w:t>
            </w:r>
          </w:p>
          <w:p>
            <w:pPr/>
            <w:hyperlink r:id="rId82" w:history="1">
              <w:r>
                <w:rPr>
                  <w:color w:val="#410a8c"/>
                  <w:u w:val="single"/>
                </w:rPr>
                <w:t xml:space="preserve">hal-05331998v1</w:t>
              </w:r>
            </w:hyperlink>
          </w:p>
        </w:tc>
      </w:tr>
      <w:tr>
        <w:trPr/>
        <w:tc>
          <w:tcPr>
            <w:noWrap/>
          </w:tcPr>
          <w:p>
            <w:pPr>
              <w:spacing w:after="200"/>
            </w:pPr>
            <w:hyperlink r:id="rId83" w:history="1">
              <w:r>
                <w:rPr>
                  <w:color w:val="1e198e"/>
                  <w:b w:val="1"/>
                  <w:bCs w:val="1"/>
                  <w:u w:val="single"/>
                </w:rPr>
                <w:t xml:space="preserve">« Le renard et les raisins : variations de/sur l’idée révolutionnaire en Allemagne de Schiller au jeune Marx », in : Lucien Calvié (dir.), Continuités et Ruptures, Grenoble, ELLUG, 1986.</w:t>
              </w:r>
            </w:hyperlink>
          </w:p>
          <w:p>
            <w:pPr/>
            <w:hyperlink r:id="rId9" w:history="1">
              <w:r>
                <w:rPr>
                  <w:color w:val="#410a8c"/>
                  <w:u w:val="single"/>
                </w:rPr>
                <w:t xml:space="preserve">Lucien Calvié</w:t>
              </w:r>
            </w:hyperlink>
          </w:p>
          <w:p>
            <w:pPr/>
            <w:r>
              <w:rPr>
                <w:i w:val="1"/>
                <w:iCs w:val="1"/>
              </w:rPr>
              <w:t xml:space="preserve">Lucien Calvié (dir.), Continuités et Ruptures, Grenoble, ELLUG, 1986.</w:t>
            </w:r>
            <w:r>
              <w:rPr/>
              <w:t xml:space="preserve">, 1986</w:t>
            </w:r>
          </w:p>
          <w:p>
            <w:pPr/>
            <w:r>
              <w:rPr/>
              <w:t xml:space="preserve">Chapitre d'ouvrage</w:t>
            </w:r>
          </w:p>
          <w:p>
            <w:pPr/>
            <w:hyperlink r:id="rId83" w:history="1">
              <w:r>
                <w:rPr>
                  <w:color w:val="#410a8c"/>
                  <w:u w:val="single"/>
                </w:rPr>
                <w:t xml:space="preserve">hal-05273338v1</w:t>
              </w:r>
            </w:hyperlink>
          </w:p>
        </w:tc>
      </w:tr>
      <w:tr>
        <w:trPr/>
        <w:tc>
          <w:tcPr>
            <w:noWrap/>
          </w:tcPr>
          <w:p>
            <w:pPr>
              <w:spacing w:after="200"/>
            </w:pPr>
            <w:hyperlink r:id="rId84" w:history="1">
              <w:r>
                <w:rPr>
                  <w:color w:val="1e198e"/>
                  <w:b w:val="1"/>
                  <w:bCs w:val="1"/>
                  <w:u w:val="single"/>
                </w:rPr>
                <w:t xml:space="preserve">La critique rationaliste et hégélienne du romantisme allemand, de Hegel à nos jours</w:t>
              </w:r>
            </w:hyperlink>
          </w:p>
          <w:p>
            <w:pPr/>
            <w:hyperlink r:id="rId9" w:history="1">
              <w:r>
                <w:rPr>
                  <w:color w:val="#410a8c"/>
                  <w:u w:val="single"/>
                </w:rPr>
                <w:t xml:space="preserve">Lucien Calvié</w:t>
              </w:r>
            </w:hyperlink>
          </w:p>
          <w:p>
            <w:pPr/>
            <w:r>
              <w:rPr/>
              <w:t xml:space="preserve">Jean-Louis Bandet. </w:t>
            </w:r>
            <w:r>
              <w:rPr>
                <w:i w:val="1"/>
                <w:iCs w:val="1"/>
              </w:rPr>
              <w:t xml:space="preserve">Autour du romantisme allemand, actes du Congrès de l’AGES 1984</w:t>
            </w:r>
            <w:r>
              <w:rPr/>
              <w:t xml:space="preserve">, pp.34-56., 1984</w:t>
            </w:r>
          </w:p>
          <w:p>
            <w:pPr/>
            <w:r>
              <w:rPr/>
              <w:t xml:space="preserve">Chapitre d'ouvrage</w:t>
            </w:r>
          </w:p>
          <w:p>
            <w:pPr/>
            <w:hyperlink r:id="rId84" w:history="1">
              <w:r>
                <w:rPr>
                  <w:color w:val="#410a8c"/>
                  <w:u w:val="single"/>
                </w:rPr>
                <w:t xml:space="preserve">hal-05332008v1</w:t>
              </w:r>
            </w:hyperlink>
          </w:p>
        </w:tc>
      </w:tr>
      <w:tr>
        <w:trPr/>
        <w:tc>
          <w:tcPr>
            <w:noWrap/>
          </w:tcPr>
          <w:p>
            <w:pPr>
              <w:spacing w:after="200"/>
            </w:pPr>
            <w:hyperlink r:id="rId85" w:history="1">
              <w:r>
                <w:rPr>
                  <w:color w:val="1e198e"/>
                  <w:b w:val="1"/>
                  <w:bCs w:val="1"/>
                  <w:u w:val="single"/>
                </w:rPr>
                <w:t xml:space="preserve">« Le roman-feuilleton Schnapphahnski de Georg Weerth : modèle littéraire heinéen et réalité sociale et politique »</w:t>
              </w:r>
            </w:hyperlink>
          </w:p>
          <w:p>
            <w:pPr/>
            <w:hyperlink r:id="rId9" w:history="1">
              <w:r>
                <w:rPr>
                  <w:color w:val="#410a8c"/>
                  <w:u w:val="single"/>
                </w:rPr>
                <w:t xml:space="preserve">Lucien Calvié</w:t>
              </w:r>
            </w:hyperlink>
          </w:p>
          <w:p>
            <w:pPr/>
            <w:r>
              <w:rPr/>
              <w:t xml:space="preserve">UER Froissart, Université de Valenciennes. </w:t>
            </w:r>
            <w:r>
              <w:rPr>
                <w:i w:val="1"/>
                <w:iCs w:val="1"/>
              </w:rPr>
              <w:t xml:space="preserve">Actes du colloque international "Roman et société"</w:t>
            </w:r>
            <w:r>
              <w:rPr/>
              <w:t xml:space="preserve">, pp.49-59., 1983</w:t>
            </w:r>
          </w:p>
          <w:p>
            <w:pPr/>
            <w:r>
              <w:rPr/>
              <w:t xml:space="preserve">Chapitre d'ouvrage</w:t>
            </w:r>
          </w:p>
          <w:p>
            <w:pPr/>
            <w:hyperlink r:id="rId85" w:history="1">
              <w:r>
                <w:rPr>
                  <w:color w:val="#410a8c"/>
                  <w:u w:val="single"/>
                </w:rPr>
                <w:t xml:space="preserve">hal-05332013v1</w:t>
              </w:r>
            </w:hyperlink>
          </w:p>
        </w:tc>
      </w:tr>
      <w:tr>
        <w:trPr/>
        <w:tc>
          <w:tcPr>
            <w:noWrap/>
          </w:tcPr>
          <w:p>
            <w:pPr>
              <w:spacing w:after="200"/>
            </w:pPr>
            <w:hyperlink r:id="rId86" w:history="1">
              <w:r>
                <w:rPr>
                  <w:color w:val="1e198e"/>
                  <w:b w:val="1"/>
                  <w:bCs w:val="1"/>
                  <w:u w:val="single"/>
                </w:rPr>
                <w:t xml:space="preserve">« Heine und die Junghegelianer »</w:t>
              </w:r>
            </w:hyperlink>
          </w:p>
          <w:p>
            <w:pPr/>
            <w:hyperlink r:id="rId9" w:history="1">
              <w:r>
                <w:rPr>
                  <w:color w:val="#410a8c"/>
                  <w:u w:val="single"/>
                </w:rPr>
                <w:t xml:space="preserve">Lucien Calvié</w:t>
              </w:r>
            </w:hyperlink>
          </w:p>
          <w:p>
            <w:pPr/>
            <w:r>
              <w:rPr/>
              <w:t xml:space="preserve">Manfred Windfuhr. </w:t>
            </w:r>
            <w:r>
              <w:rPr>
                <w:i w:val="1"/>
                <w:iCs w:val="1"/>
              </w:rPr>
              <w:t xml:space="preserve">Internationaler Heine-Kongreß 1972</w:t>
            </w:r>
            <w:r>
              <w:rPr/>
              <w:t xml:space="preserve">, Hoffmann &amp; Campe, pp.307-317., 1973</w:t>
            </w:r>
          </w:p>
          <w:p>
            <w:pPr/>
            <w:r>
              <w:rPr/>
              <w:t xml:space="preserve">Chapitre d'ouvrage</w:t>
            </w:r>
          </w:p>
          <w:p>
            <w:pPr/>
            <w:hyperlink r:id="rId86" w:history="1">
              <w:r>
                <w:rPr>
                  <w:color w:val="#410a8c"/>
                  <w:u w:val="single"/>
                </w:rPr>
                <w:t xml:space="preserve">hal-05332016v1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Marian Füssel (Hrsg.), Zirkulation und Kontrolle. Dynamiken des 18. Jahrhunderts.</w:t>
              </w:r>
            </w:hyperlink>
          </w:p>
          <w:p>
            <w:pPr/>
            <w:hyperlink r:id="rId9" w:history="1">
              <w:r>
                <w:rPr>
                  <w:color w:val="#410a8c"/>
                  <w:u w:val="single"/>
                </w:rPr>
                <w:t xml:space="preserve">Lucien Calvié</w:t>
              </w:r>
            </w:hyperlink>
          </w:p>
          <w:p>
            <w:pPr/>
            <w:r>
              <w:rPr>
                <w:i w:val="1"/>
                <w:iCs w:val="1"/>
              </w:rPr>
              <w:t xml:space="preserve">Francia-Recensio</w:t>
            </w:r>
            <w:r>
              <w:rPr/>
              <w:t xml:space="preserve">, 2025, Francia-Recensio, 2025-4 (1500-1815)</w:t>
            </w:r>
          </w:p>
          <w:p>
            <w:pPr/>
            <w:r>
              <w:rPr/>
              <w:t xml:space="preserve">Article dans une revue</w:t>
            </w:r>
            <w:r>
              <w:rPr/>
              <w:t xml:space="preserve"> (compte-rendu de lecture)</w:t>
            </w:r>
          </w:p>
          <w:p>
            <w:pPr/>
            <w:hyperlink r:id="rId87" w:history="1">
              <w:r>
                <w:rPr>
                  <w:color w:val="#410a8c"/>
                  <w:u w:val="single"/>
                </w:rPr>
                <w:t xml:space="preserve">hal-05353026v1</w:t>
              </w:r>
            </w:hyperlink>
          </w:p>
        </w:tc>
      </w:tr>
      <w:tr>
        <w:trPr/>
        <w:tc>
          <w:tcPr>
            <w:noWrap/>
          </w:tcPr>
          <w:p>
            <w:pPr>
              <w:spacing w:after="200"/>
            </w:pPr>
            <w:hyperlink r:id="rId88" w:history="1">
              <w:r>
                <w:rPr>
                  <w:color w:val="1e198e"/>
                  <w:b w:val="1"/>
                  <w:bCs w:val="1"/>
                  <w:u w:val="single"/>
                </w:rPr>
                <w:t xml:space="preserve">Jakob Venedey, Petite histoire de Toulouse et du Languedoc par un voyageur allemand (1846)</w:t>
              </w:r>
            </w:hyperlink>
          </w:p>
          <w:p>
            <w:pPr/>
            <w:hyperlink r:id="rId9" w:history="1">
              <w:r>
                <w:rPr>
                  <w:color w:val="#410a8c"/>
                  <w:u w:val="single"/>
                </w:rPr>
                <w:t xml:space="preserve">Lucien Calvié</w:t>
              </w:r>
            </w:hyperlink>
          </w:p>
          <w:p>
            <w:pPr/>
            <w:r>
              <w:rPr>
                <w:i w:val="1"/>
                <w:iCs w:val="1"/>
              </w:rPr>
              <w:t xml:space="preserve">La main de Thôt : théories, enjeux et pratiques de la traduction</w:t>
            </w:r>
            <w:r>
              <w:rPr/>
              <w:t xml:space="preserve">, 2024, 12</w:t>
            </w:r>
          </w:p>
          <w:p>
            <w:pPr/>
            <w:r>
              <w:rPr/>
              <w:t xml:space="preserve">Article dans une revue</w:t>
            </w:r>
            <w:r>
              <w:rPr/>
              <w:t xml:space="preserve"> (compte-rendu de lecture)</w:t>
            </w:r>
          </w:p>
          <w:p>
            <w:pPr/>
            <w:hyperlink r:id="rId88" w:history="1">
              <w:r>
                <w:rPr>
                  <w:color w:val="#410a8c"/>
                  <w:u w:val="single"/>
                </w:rPr>
                <w:t xml:space="preserve">hal-05281818v1</w:t>
              </w:r>
            </w:hyperlink>
          </w:p>
        </w:tc>
      </w:tr>
      <w:tr>
        <w:trPr/>
        <w:tc>
          <w:tcPr>
            <w:noWrap/>
          </w:tcPr>
          <w:p>
            <w:pPr>
              <w:spacing w:after="200"/>
            </w:pPr>
            <w:hyperlink r:id="rId89" w:history="1">
              <w:r>
                <w:rPr>
                  <w:color w:val="1e198e"/>
                  <w:b w:val="1"/>
                  <w:bCs w:val="1"/>
                  <w:u w:val="single"/>
                </w:rPr>
                <w:t xml:space="preserve">Hellmann / Strobel (Hrsg.) : Rezeptionen der Vorsokratiker von der Antike bis in die Gegenwart</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2024, pp.378-379</w:t>
            </w:r>
          </w:p>
          <w:p>
            <w:pPr/>
            <w:r>
              <w:rPr/>
              <w:t xml:space="preserve">Article dans une revue</w:t>
            </w:r>
            <w:r>
              <w:rPr/>
              <w:t xml:space="preserve"> (compte-rendu de lecture)</w:t>
            </w:r>
          </w:p>
          <w:p>
            <w:pPr/>
            <w:hyperlink r:id="rId89" w:history="1">
              <w:r>
                <w:rPr>
                  <w:color w:val="#410a8c"/>
                  <w:u w:val="single"/>
                </w:rPr>
                <w:t xml:space="preserve">hal-05333953v1</w:t>
              </w:r>
            </w:hyperlink>
          </w:p>
        </w:tc>
      </w:tr>
      <w:tr>
        <w:trPr/>
        <w:tc>
          <w:tcPr>
            <w:noWrap/>
          </w:tcPr>
          <w:p>
            <w:pPr>
              <w:spacing w:after="200"/>
            </w:pPr>
            <w:hyperlink r:id="rId90" w:history="1">
              <w:r>
                <w:rPr>
                  <w:color w:val="1e198e"/>
                  <w:b w:val="1"/>
                  <w:bCs w:val="1"/>
                  <w:u w:val="single"/>
                </w:rPr>
                <w:t xml:space="preserve">« L'Ukraine et le Triangle de Weimar : les révolutions, Danton, Büchner et Wajda »</w:t>
              </w:r>
            </w:hyperlink>
          </w:p>
          <w:p>
            <w:pPr/>
            <w:hyperlink r:id="rId9" w:history="1">
              <w:r>
                <w:rPr>
                  <w:color w:val="#410a8c"/>
                  <w:u w:val="single"/>
                </w:rPr>
                <w:t xml:space="preserve">Lucien Calvié</w:t>
              </w:r>
            </w:hyperlink>
          </w:p>
          <w:p>
            <w:pPr/>
            <w:r>
              <w:rPr>
                <w:i w:val="1"/>
                <w:iCs w:val="1"/>
              </w:rPr>
              <w:t xml:space="preserve">Revue Française d'Histoire des Idées Politiques</w:t>
            </w:r>
            <w:r>
              <w:rPr/>
              <w:t xml:space="preserve">, 2024, 2024 / 2e semestre, pp.217-232</w:t>
            </w:r>
          </w:p>
          <w:p>
            <w:pPr/>
            <w:r>
              <w:rPr/>
              <w:t xml:space="preserve">Article dans une revue</w:t>
            </w:r>
          </w:p>
          <w:p>
            <w:pPr/>
            <w:hyperlink r:id="rId90" w:history="1">
              <w:r>
                <w:rPr>
                  <w:color w:val="#410a8c"/>
                  <w:u w:val="single"/>
                </w:rPr>
                <w:t xml:space="preserve">hal-05331827v1</w:t>
              </w:r>
            </w:hyperlink>
          </w:p>
        </w:tc>
      </w:tr>
      <w:tr>
        <w:trPr/>
        <w:tc>
          <w:tcPr>
            <w:noWrap/>
          </w:tcPr>
          <w:p>
            <w:pPr>
              <w:spacing w:after="200"/>
            </w:pPr>
            <w:hyperlink r:id="rId91" w:history="1">
              <w:r>
                <w:rPr>
                  <w:color w:val="1e198e"/>
                  <w:b w:val="1"/>
                  <w:bCs w:val="1"/>
                  <w:u w:val="single"/>
                </w:rPr>
                <w:t xml:space="preserve">L‘ “Avant-mars”. Poésie et prose politiques de Georg Herwegh, poète du Vormärz</w:t>
              </w:r>
            </w:hyperlink>
          </w:p>
          <w:p>
            <w:pPr/>
            <w:hyperlink r:id="rId92" w:history="1">
              <w:r>
                <w:rPr>
                  <w:color w:val="#410a8c"/>
                  <w:u w:val="single"/>
                </w:rPr>
                <w:t xml:space="preserve">Georg Herwegh</w:t>
              </w:r>
            </w:hyperlink>
            <w:r>
              <w:rPr/>
              <w:t xml:space="preserve">,</w:t>
            </w:r>
            <w:hyperlink r:id="rId9" w:history="1">
              <w:r>
                <w:rPr>
                  <w:color w:val="#410a8c"/>
                  <w:u w:val="single"/>
                </w:rPr>
                <w:t xml:space="preserve">Lucien Calvié</w:t>
              </w:r>
            </w:hyperlink>
          </w:p>
          <w:p>
            <w:pPr/>
            <w:r>
              <w:rPr>
                <w:i w:val="1"/>
                <w:iCs w:val="1"/>
              </w:rPr>
              <w:t xml:space="preserve">La mer gelée = Das Gefrorene Meer</w:t>
            </w:r>
            <w:r>
              <w:rPr/>
              <w:t xml:space="preserve">, 2024, Mars, 979-10-93160-85-6, pp.65-91</w:t>
            </w:r>
          </w:p>
          <w:p>
            <w:pPr/>
            <w:r>
              <w:rPr/>
              <w:t xml:space="preserve">Article dans une revue</w:t>
            </w:r>
          </w:p>
          <w:p>
            <w:pPr/>
            <w:hyperlink r:id="rId91" w:history="1">
              <w:r>
                <w:rPr>
                  <w:color w:val="#410a8c"/>
                  <w:u w:val="single"/>
                </w:rPr>
                <w:t xml:space="preserve">hal-04799952v1</w:t>
              </w:r>
            </w:hyperlink>
          </w:p>
        </w:tc>
      </w:tr>
      <w:tr>
        <w:trPr/>
        <w:tc>
          <w:tcPr>
            <w:noWrap/>
          </w:tcPr>
          <w:p>
            <w:pPr>
              <w:spacing w:after="200"/>
            </w:pPr>
            <w:hyperlink r:id="rId93" w:history="1">
              <w:r>
                <w:rPr>
                  <w:color w:val="1e198e"/>
                  <w:b w:val="1"/>
                  <w:bCs w:val="1"/>
                  <w:u w:val="single"/>
                </w:rPr>
                <w:t xml:space="preserve">Arnold Ruge : histoire et critique littéraires</w:t>
              </w:r>
            </w:hyperlink>
          </w:p>
          <w:p>
            <w:pPr/>
            <w:hyperlink r:id="rId9" w:history="1">
              <w:r>
                <w:rPr>
                  <w:color w:val="#410a8c"/>
                  <w:u w:val="single"/>
                </w:rPr>
                <w:t xml:space="preserve">Lucien Calvié</w:t>
              </w:r>
            </w:hyperlink>
          </w:p>
          <w:p>
            <w:pPr/>
            <w:r>
              <w:rPr>
                <w:i w:val="1"/>
                <w:iCs w:val="1"/>
              </w:rPr>
              <w:t xml:space="preserve">Etudes Germaniques</w:t>
            </w:r>
            <w:r>
              <w:rPr/>
              <w:t xml:space="preserve">, 2023, 3, pp.455-469</w:t>
            </w:r>
          </w:p>
          <w:p>
            <w:pPr/>
            <w:r>
              <w:rPr/>
              <w:t xml:space="preserve">Article dans une revue</w:t>
            </w:r>
          </w:p>
          <w:p>
            <w:pPr/>
            <w:hyperlink r:id="rId93" w:history="1">
              <w:r>
                <w:rPr>
                  <w:color w:val="#410a8c"/>
                  <w:u w:val="single"/>
                </w:rPr>
                <w:t xml:space="preserve">hal-04800289v1</w:t>
              </w:r>
            </w:hyperlink>
          </w:p>
        </w:tc>
      </w:tr>
      <w:tr>
        <w:trPr/>
        <w:tc>
          <w:tcPr>
            <w:noWrap/>
          </w:tcPr>
          <w:p>
            <w:pPr>
              <w:spacing w:after="200"/>
            </w:pPr>
            <w:hyperlink r:id="rId94" w:history="1">
              <w:r>
                <w:rPr>
                  <w:color w:val="1e198e"/>
                  <w:b w:val="1"/>
                  <w:bCs w:val="1"/>
                  <w:u w:val="single"/>
                </w:rPr>
                <w:t xml:space="preserve">Heine, écrivain français putatif ?</w:t>
              </w:r>
            </w:hyperlink>
          </w:p>
          <w:p>
            <w:pPr/>
            <w:hyperlink r:id="rId9" w:history="1">
              <w:r>
                <w:rPr>
                  <w:color w:val="#410a8c"/>
                  <w:u w:val="single"/>
                </w:rPr>
                <w:t xml:space="preserve">Lucien Calvié</w:t>
              </w:r>
            </w:hyperlink>
          </w:p>
          <w:p>
            <w:pPr/>
            <w:r>
              <w:rPr>
                <w:i w:val="1"/>
                <w:iCs w:val="1"/>
              </w:rPr>
              <w:t xml:space="preserve">Recherches Germaniques</w:t>
            </w:r>
            <w:r>
              <w:rPr/>
              <w:t xml:space="preserve">, 2023, pp.97-108</w:t>
            </w:r>
          </w:p>
          <w:p>
            <w:pPr/>
            <w:r>
              <w:rPr/>
              <w:t xml:space="preserve">Article dans une revue</w:t>
            </w:r>
          </w:p>
          <w:p>
            <w:pPr/>
            <w:hyperlink r:id="rId94" w:history="1">
              <w:r>
                <w:rPr>
                  <w:color w:val="#410a8c"/>
                  <w:u w:val="single"/>
                </w:rPr>
                <w:t xml:space="preserve">hal-04800285v1</w:t>
              </w:r>
            </w:hyperlink>
          </w:p>
        </w:tc>
      </w:tr>
      <w:tr>
        <w:trPr/>
        <w:tc>
          <w:tcPr>
            <w:noWrap/>
          </w:tcPr>
          <w:p>
            <w:pPr>
              <w:spacing w:after="200"/>
            </w:pPr>
            <w:hyperlink r:id="rId95" w:history="1">
              <w:r>
                <w:rPr>
                  <w:color w:val="1e198e"/>
                  <w:b w:val="1"/>
                  <w:bCs w:val="1"/>
                  <w:u w:val="single"/>
                </w:rPr>
                <w:t xml:space="preserve">1840-1871: Georg Herwegh, das Volk, Preußen und die deutsche Misere</w:t>
              </w:r>
            </w:hyperlink>
          </w:p>
          <w:p>
            <w:pPr/>
            <w:hyperlink r:id="rId9" w:history="1">
              <w:r>
                <w:rPr>
                  <w:color w:val="#410a8c"/>
                  <w:u w:val="single"/>
                </w:rPr>
                <w:t xml:space="preserve">Lucien Calvié</w:t>
              </w:r>
            </w:hyperlink>
          </w:p>
          <w:p>
            <w:pPr/>
            <w:r>
              <w:rPr>
                <w:i w:val="1"/>
                <w:iCs w:val="1"/>
              </w:rPr>
              <w:t xml:space="preserve">Etudes Germaniques</w:t>
            </w:r>
            <w:r>
              <w:rPr/>
              <w:t xml:space="preserve">, 2023, 4, pp.557-574</w:t>
            </w:r>
          </w:p>
          <w:p>
            <w:pPr/>
            <w:r>
              <w:rPr/>
              <w:t xml:space="preserve">Article dans une revue</w:t>
            </w:r>
          </w:p>
          <w:p>
            <w:pPr/>
            <w:hyperlink r:id="rId95" w:history="1">
              <w:r>
                <w:rPr>
                  <w:color w:val="#410a8c"/>
                  <w:u w:val="single"/>
                </w:rPr>
                <w:t xml:space="preserve">hal-04800290v1</w:t>
              </w:r>
            </w:hyperlink>
          </w:p>
        </w:tc>
      </w:tr>
      <w:tr>
        <w:trPr/>
        <w:tc>
          <w:tcPr>
            <w:noWrap/>
          </w:tcPr>
          <w:p>
            <w:pPr>
              <w:spacing w:after="200"/>
            </w:pPr>
            <w:hyperlink r:id="rId96" w:history="1">
              <w:r>
                <w:rPr>
                  <w:color w:val="1e198e"/>
                  <w:b w:val="1"/>
                  <w:bCs w:val="1"/>
                  <w:u w:val="single"/>
                </w:rPr>
                <w:t xml:space="preserve">Die Freiheit führt das Volk - La Liberté guidant le peuple. 1830, Heine und Delacroix</w:t>
              </w:r>
            </w:hyperlink>
          </w:p>
          <w:p>
            <w:pPr/>
            <w:hyperlink r:id="rId9" w:history="1">
              <w:r>
                <w:rPr>
                  <w:color w:val="#410a8c"/>
                  <w:u w:val="single"/>
                </w:rPr>
                <w:t xml:space="preserve">Lucien Calvié</w:t>
              </w:r>
            </w:hyperlink>
          </w:p>
          <w:p>
            <w:pPr/>
            <w:r>
              <w:rPr>
                <w:i w:val="1"/>
                <w:iCs w:val="1"/>
              </w:rPr>
              <w:t xml:space="preserve">Heine-Jahrbuch</w:t>
            </w:r>
            <w:r>
              <w:rPr/>
              <w:t xml:space="preserve">, 2022, pp.67-85</w:t>
            </w:r>
          </w:p>
          <w:p>
            <w:pPr/>
            <w:r>
              <w:rPr/>
              <w:t xml:space="preserve">Article dans une revue</w:t>
            </w:r>
          </w:p>
          <w:p>
            <w:pPr/>
            <w:hyperlink r:id="rId96" w:history="1">
              <w:r>
                <w:rPr>
                  <w:color w:val="#410a8c"/>
                  <w:u w:val="single"/>
                </w:rPr>
                <w:t xml:space="preserve">hal-04800275v1</w:t>
              </w:r>
            </w:hyperlink>
          </w:p>
        </w:tc>
      </w:tr>
      <w:tr>
        <w:trPr/>
        <w:tc>
          <w:tcPr>
            <w:noWrap/>
          </w:tcPr>
          <w:p>
            <w:pPr>
              <w:spacing w:after="200"/>
            </w:pPr>
            <w:hyperlink r:id="rId97" w:history="1">
              <w:r>
                <w:rPr>
                  <w:color w:val="1e198e"/>
                  <w:b w:val="1"/>
                  <w:bCs w:val="1"/>
                  <w:u w:val="single"/>
                </w:rPr>
                <w:t xml:space="preserve">Georg Weerth (1822-1856), romancier heinéen. Pour le 200e anniversaire de sa naissance</w:t>
              </w:r>
            </w:hyperlink>
          </w:p>
          <w:p>
            <w:pPr/>
            <w:hyperlink r:id="rId9" w:history="1">
              <w:r>
                <w:rPr>
                  <w:color w:val="#410a8c"/>
                  <w:u w:val="single"/>
                </w:rPr>
                <w:t xml:space="preserve">Lucien Calvié</w:t>
              </w:r>
            </w:hyperlink>
          </w:p>
          <w:p>
            <w:pPr/>
            <w:r>
              <w:rPr>
                <w:i w:val="1"/>
                <w:iCs w:val="1"/>
              </w:rPr>
              <w:t xml:space="preserve">Etudes Germaniques</w:t>
            </w:r>
            <w:r>
              <w:rPr/>
              <w:t xml:space="preserve">, 2022, 3, pp.463-476</w:t>
            </w:r>
          </w:p>
          <w:p>
            <w:pPr/>
            <w:r>
              <w:rPr/>
              <w:t xml:space="preserve">Article dans une revue</w:t>
            </w:r>
          </w:p>
          <w:p>
            <w:pPr/>
            <w:hyperlink r:id="rId97" w:history="1">
              <w:r>
                <w:rPr>
                  <w:color w:val="#410a8c"/>
                  <w:u w:val="single"/>
                </w:rPr>
                <w:t xml:space="preserve">hal-04800278v1</w:t>
              </w:r>
            </w:hyperlink>
          </w:p>
        </w:tc>
      </w:tr>
      <w:tr>
        <w:trPr/>
        <w:tc>
          <w:tcPr>
            <w:noWrap/>
          </w:tcPr>
          <w:p>
            <w:pPr>
              <w:spacing w:after="200"/>
            </w:pPr>
            <w:hyperlink r:id="rId98" w:history="1">
              <w:r>
                <w:rPr>
                  <w:color w:val="1e198e"/>
                  <w:b w:val="1"/>
                  <w:bCs w:val="1"/>
                  <w:u w:val="single"/>
                </w:rPr>
                <w:t xml:space="preserve">République française et recherches germaniques : 1792-1992, 1972-2022. Une chronique subjective</w:t>
              </w:r>
            </w:hyperlink>
          </w:p>
          <w:p>
            <w:pPr/>
            <w:hyperlink r:id="rId9" w:history="1">
              <w:r>
                <w:rPr>
                  <w:color w:val="#410a8c"/>
                  <w:u w:val="single"/>
                </w:rPr>
                <w:t xml:space="preserve">Lucien Calvié</w:t>
              </w:r>
            </w:hyperlink>
          </w:p>
          <w:p>
            <w:pPr/>
            <w:r>
              <w:rPr>
                <w:i w:val="1"/>
                <w:iCs w:val="1"/>
              </w:rPr>
              <w:t xml:space="preserve">Cahiers d'études germaniques</w:t>
            </w:r>
            <w:r>
              <w:rPr/>
              <w:t xml:space="preserve">, 2022, 83, pp.279-284</w:t>
            </w:r>
          </w:p>
          <w:p>
            <w:pPr/>
            <w:r>
              <w:rPr/>
              <w:t xml:space="preserve">Article dans une revue</w:t>
            </w:r>
          </w:p>
          <w:p>
            <w:pPr/>
            <w:hyperlink r:id="rId98" w:history="1">
              <w:r>
                <w:rPr>
                  <w:color w:val="#410a8c"/>
                  <w:u w:val="single"/>
                </w:rPr>
                <w:t xml:space="preserve">hal-04800277v1</w:t>
              </w:r>
            </w:hyperlink>
          </w:p>
        </w:tc>
      </w:tr>
      <w:tr>
        <w:trPr/>
        <w:tc>
          <w:tcPr>
            <w:noWrap/>
          </w:tcPr>
          <w:p>
            <w:pPr>
              <w:spacing w:after="200"/>
            </w:pPr>
            <w:hyperlink r:id="rId99" w:history="1">
              <w:r>
                <w:rPr>
                  <w:color w:val="1e198e"/>
                  <w:b w:val="1"/>
                  <w:bCs w:val="1"/>
                  <w:u w:val="single"/>
                </w:rPr>
                <w:t xml:space="preserve">Karl Gutzkows „Vergangenheit und Gegenwart. 1830–1838“ Politik, Literatur und Hegelianismus</w:t>
              </w:r>
            </w:hyperlink>
          </w:p>
          <w:p>
            <w:pPr/>
            <w:hyperlink r:id="rId9" w:history="1">
              <w:r>
                <w:rPr>
                  <w:color w:val="#410a8c"/>
                  <w:u w:val="single"/>
                </w:rPr>
                <w:t xml:space="preserve">Lucien Calvié</w:t>
              </w:r>
            </w:hyperlink>
          </w:p>
          <w:p>
            <w:pPr/>
            <w:r>
              <w:rPr>
                <w:i w:val="1"/>
                <w:iCs w:val="1"/>
              </w:rPr>
              <w:t xml:space="preserve">Heine-Jahrbuch</w:t>
            </w:r>
            <w:r>
              <w:rPr/>
              <w:t xml:space="preserve">, 2022, pp.171-194</w:t>
            </w:r>
          </w:p>
          <w:p>
            <w:pPr/>
            <w:r>
              <w:rPr/>
              <w:t xml:space="preserve">Article dans une revue</w:t>
            </w:r>
          </w:p>
          <w:p>
            <w:pPr/>
            <w:hyperlink r:id="rId99" w:history="1">
              <w:r>
                <w:rPr>
                  <w:color w:val="#410a8c"/>
                  <w:u w:val="single"/>
                </w:rPr>
                <w:t xml:space="preserve">hal-04800279v1</w:t>
              </w:r>
            </w:hyperlink>
          </w:p>
        </w:tc>
      </w:tr>
      <w:tr>
        <w:trPr/>
        <w:tc>
          <w:tcPr>
            <w:noWrap/>
          </w:tcPr>
          <w:p>
            <w:pPr>
              <w:spacing w:after="200"/>
            </w:pPr>
            <w:hyperlink r:id="rId100" w:history="1">
              <w:r>
                <w:rPr>
                  <w:color w:val="1e198e"/>
                  <w:b w:val="1"/>
                  <w:bCs w:val="1"/>
                  <w:u w:val="single"/>
                </w:rPr>
                <w:t xml:space="preserve">Warren, Sex, Symbolists and the Greek Body</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2022, 35, pp.361-362</w:t>
            </w:r>
          </w:p>
          <w:p>
            <w:pPr/>
            <w:r>
              <w:rPr/>
              <w:t xml:space="preserve">Article dans une revue</w:t>
            </w:r>
            <w:r>
              <w:rPr/>
              <w:t xml:space="preserve"> (compte-rendu de lecture)</w:t>
            </w:r>
          </w:p>
          <w:p>
            <w:pPr/>
            <w:hyperlink r:id="rId100" w:history="1">
              <w:r>
                <w:rPr>
                  <w:color w:val="#410a8c"/>
                  <w:u w:val="single"/>
                </w:rPr>
                <w:t xml:space="preserve">hal-05351943v1</w:t>
              </w:r>
            </w:hyperlink>
          </w:p>
        </w:tc>
      </w:tr>
      <w:tr>
        <w:trPr/>
        <w:tc>
          <w:tcPr>
            <w:noWrap/>
          </w:tcPr>
          <w:p>
            <w:pPr>
              <w:spacing w:after="200"/>
            </w:pPr>
            <w:hyperlink r:id="rId101" w:history="1">
              <w:r>
                <w:rPr>
                  <w:color w:val="1e198e"/>
                  <w:b w:val="1"/>
                  <w:bCs w:val="1"/>
                  <w:u w:val="single"/>
                </w:rPr>
                <w:t xml:space="preserve">Hackel, Aritoteles-Rezeption in der Geschichtstheorie Droysens</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2022, 35, pp.341-342</w:t>
            </w:r>
          </w:p>
          <w:p>
            <w:pPr/>
            <w:r>
              <w:rPr/>
              <w:t xml:space="preserve">Article dans une revue</w:t>
            </w:r>
            <w:r>
              <w:rPr/>
              <w:t xml:space="preserve"> (compte-rendu de lecture)</w:t>
            </w:r>
          </w:p>
          <w:p>
            <w:pPr/>
            <w:hyperlink r:id="rId101" w:history="1">
              <w:r>
                <w:rPr>
                  <w:color w:val="#410a8c"/>
                  <w:u w:val="single"/>
                </w:rPr>
                <w:t xml:space="preserve">hal-05351939v1</w:t>
              </w:r>
            </w:hyperlink>
          </w:p>
        </w:tc>
      </w:tr>
      <w:tr>
        <w:trPr/>
        <w:tc>
          <w:tcPr>
            <w:noWrap/>
          </w:tcPr>
          <w:p>
            <w:pPr>
              <w:spacing w:after="200"/>
            </w:pPr>
            <w:hyperlink r:id="rId102" w:history="1">
              <w:r>
                <w:rPr>
                  <w:color w:val="1e198e"/>
                  <w:b w:val="1"/>
                  <w:bCs w:val="1"/>
                  <w:u w:val="single"/>
                </w:rPr>
                <w:t xml:space="preserve">Heine et la peinture européenne : Allemagne, Italie, Pays-Bas et France</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2021, 194/4, pp.98-108</w:t>
            </w:r>
          </w:p>
          <w:p>
            <w:pPr/>
            <w:r>
              <w:rPr/>
              <w:t xml:space="preserve">Article dans une revue</w:t>
            </w:r>
          </w:p>
          <w:p>
            <w:pPr/>
            <w:hyperlink r:id="rId102" w:history="1">
              <w:r>
                <w:rPr>
                  <w:color w:val="#410a8c"/>
                  <w:u w:val="single"/>
                </w:rPr>
                <w:t xml:space="preserve">hal-04800274v1</w:t>
              </w:r>
            </w:hyperlink>
          </w:p>
        </w:tc>
      </w:tr>
      <w:tr>
        <w:trPr/>
        <w:tc>
          <w:tcPr>
            <w:noWrap/>
          </w:tcPr>
          <w:p>
            <w:pPr>
              <w:spacing w:after="200"/>
            </w:pPr>
            <w:hyperlink r:id="rId103" w:history="1">
              <w:r>
                <w:rPr>
                  <w:color w:val="1e198e"/>
                  <w:b w:val="1"/>
                  <w:bCs w:val="1"/>
                  <w:u w:val="single"/>
                </w:rPr>
                <w:t xml:space="preserve">Helmut Reinalter, &amp;quot;Arnold Ruge (1802–1880). Junghegelianer, politischer Philosoph und bürgerlicher Demokrat</w:t>
              </w:r>
            </w:hyperlink>
          </w:p>
          <w:p>
            <w:pPr/>
            <w:hyperlink r:id="rId9" w:history="1">
              <w:r>
                <w:rPr>
                  <w:color w:val="#410a8c"/>
                  <w:u w:val="single"/>
                </w:rPr>
                <w:t xml:space="preserve">Lucien Calvié</w:t>
              </w:r>
            </w:hyperlink>
          </w:p>
          <w:p>
            <w:pPr/>
            <w:r>
              <w:rPr>
                <w:i w:val="1"/>
                <w:iCs w:val="1"/>
              </w:rPr>
              <w:t xml:space="preserve">Francia Recensio [revue en ligne]</w:t>
            </w:r>
            <w:r>
              <w:rPr/>
              <w:t xml:space="preserve">, 2021</w:t>
            </w:r>
          </w:p>
          <w:p>
            <w:pPr/>
            <w:r>
              <w:rPr/>
              <w:t xml:space="preserve">Article dans une revue</w:t>
            </w:r>
            <w:r>
              <w:rPr/>
              <w:t xml:space="preserve"> (compte-rendu de lecture)</w:t>
            </w:r>
          </w:p>
          <w:p>
            <w:pPr/>
            <w:hyperlink r:id="rId103" w:history="1">
              <w:r>
                <w:rPr>
                  <w:color w:val="#410a8c"/>
                  <w:u w:val="single"/>
                </w:rPr>
                <w:t xml:space="preserve">hal-05333922v1</w:t>
              </w:r>
            </w:hyperlink>
          </w:p>
        </w:tc>
      </w:tr>
      <w:tr>
        <w:trPr/>
        <w:tc>
          <w:tcPr>
            <w:noWrap/>
          </w:tcPr>
          <w:p>
            <w:pPr>
              <w:spacing w:after="200"/>
            </w:pPr>
            <w:hyperlink r:id="rId104" w:history="1">
              <w:r>
                <w:rPr>
                  <w:color w:val="1e198e"/>
                  <w:b w:val="1"/>
                  <w:bCs w:val="1"/>
                  <w:u w:val="single"/>
                </w:rPr>
                <w:t xml:space="preserve">Kant, penseur merkélien ?</w:t>
              </w:r>
            </w:hyperlink>
          </w:p>
          <w:p>
            <w:pPr/>
            <w:hyperlink r:id="rId9" w:history="1">
              <w:r>
                <w:rPr>
                  <w:color w:val="#410a8c"/>
                  <w:u w:val="single"/>
                </w:rPr>
                <w:t xml:space="preserve">Lucien Calvié</w:t>
              </w:r>
            </w:hyperlink>
          </w:p>
          <w:p>
            <w:pPr/>
            <w:r>
              <w:rPr>
                <w:i w:val="1"/>
                <w:iCs w:val="1"/>
              </w:rPr>
              <w:t xml:space="preserve">Revue Française d'Histoire des Idées Politiques</w:t>
            </w:r>
            <w:r>
              <w:rPr/>
              <w:t xml:space="preserve">, 2021, 54, pp.215-234</w:t>
            </w:r>
          </w:p>
          <w:p>
            <w:pPr/>
            <w:r>
              <w:rPr/>
              <w:t xml:space="preserve">Article dans une revue</w:t>
            </w:r>
          </w:p>
          <w:p>
            <w:pPr/>
            <w:hyperlink r:id="rId104" w:history="1">
              <w:r>
                <w:rPr>
                  <w:color w:val="#410a8c"/>
                  <w:u w:val="single"/>
                </w:rPr>
                <w:t xml:space="preserve">hal-04800276v1</w:t>
              </w:r>
            </w:hyperlink>
          </w:p>
        </w:tc>
      </w:tr>
      <w:tr>
        <w:trPr/>
        <w:tc>
          <w:tcPr>
            <w:noWrap/>
          </w:tcPr>
          <w:p>
            <w:pPr>
              <w:spacing w:after="200"/>
            </w:pPr>
            <w:hyperlink r:id="rId105" w:history="1">
              <w:r>
                <w:rPr>
                  <w:color w:val="1e198e"/>
                  <w:b w:val="1"/>
                  <w:bCs w:val="1"/>
                  <w:u w:val="single"/>
                </w:rPr>
                <w:t xml:space="preserve">Heine mythologue ?</w:t>
              </w:r>
            </w:hyperlink>
          </w:p>
          <w:p>
            <w:pPr/>
            <w:hyperlink r:id="rId9" w:history="1">
              <w:r>
                <w:rPr>
                  <w:color w:val="#410a8c"/>
                  <w:u w:val="single"/>
                </w:rPr>
                <w:t xml:space="preserve">Lucien Calvié</w:t>
              </w:r>
            </w:hyperlink>
          </w:p>
          <w:p>
            <w:pPr/>
            <w:r>
              <w:rPr>
                <w:i w:val="1"/>
                <w:iCs w:val="1"/>
              </w:rPr>
              <w:t xml:space="preserve">Commentaire</w:t>
            </w:r>
            <w:r>
              <w:rPr/>
              <w:t xml:space="preserve">, 2021, 176, pp.775-783</w:t>
            </w:r>
          </w:p>
          <w:p>
            <w:pPr/>
            <w:r>
              <w:rPr/>
              <w:t xml:space="preserve">Article dans une revue</w:t>
            </w:r>
          </w:p>
          <w:p>
            <w:pPr/>
            <w:hyperlink r:id="rId105" w:history="1">
              <w:r>
                <w:rPr>
                  <w:color w:val="#410a8c"/>
                  <w:u w:val="single"/>
                </w:rPr>
                <w:t xml:space="preserve">hal-04800272v1</w:t>
              </w:r>
            </w:hyperlink>
          </w:p>
        </w:tc>
      </w:tr>
      <w:tr>
        <w:trPr/>
        <w:tc>
          <w:tcPr>
            <w:noWrap/>
          </w:tcPr>
          <w:p>
            <w:pPr>
              <w:spacing w:after="200"/>
            </w:pPr>
            <w:hyperlink r:id="rId106" w:history="1">
              <w:r>
                <w:rPr>
                  <w:color w:val="1e198e"/>
                  <w:b w:val="1"/>
                  <w:bCs w:val="1"/>
                  <w:u w:val="single"/>
                </w:rPr>
                <w:t xml:space="preserve">1830 : La Liberté guidant le peuple de Delacroix : Heine, le philhellénisme et l'Antiquité</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2021, 34, pp.167-180</w:t>
            </w:r>
          </w:p>
          <w:p>
            <w:pPr/>
            <w:r>
              <w:rPr/>
              <w:t xml:space="preserve">Article dans une revue</w:t>
            </w:r>
          </w:p>
          <w:p>
            <w:pPr/>
            <w:hyperlink r:id="rId106" w:history="1">
              <w:r>
                <w:rPr>
                  <w:color w:val="#410a8c"/>
                  <w:u w:val="single"/>
                </w:rPr>
                <w:t xml:space="preserve">hal-04800271v1</w:t>
              </w:r>
            </w:hyperlink>
          </w:p>
        </w:tc>
      </w:tr>
      <w:tr>
        <w:trPr/>
        <w:tc>
          <w:tcPr>
            <w:noWrap/>
          </w:tcPr>
          <w:p>
            <w:pPr>
              <w:spacing w:after="200"/>
            </w:pPr>
            <w:hyperlink r:id="rId107" w:history="1">
              <w:r>
                <w:rPr>
                  <w:color w:val="1e198e"/>
                  <w:b w:val="1"/>
                  <w:bCs w:val="1"/>
                  <w:u w:val="single"/>
                </w:rPr>
                <w:t xml:space="preserve">1830, Heine et Delacroix : La Liberté guidant le peuple</w:t>
              </w:r>
            </w:hyperlink>
          </w:p>
          <w:p>
            <w:pPr/>
            <w:hyperlink r:id="rId9" w:history="1">
              <w:r>
                <w:rPr>
                  <w:color w:val="#410a8c"/>
                  <w:u w:val="single"/>
                </w:rPr>
                <w:t xml:space="preserve">Lucien Calvié</w:t>
              </w:r>
            </w:hyperlink>
          </w:p>
          <w:p>
            <w:pPr/>
            <w:r>
              <w:rPr>
                <w:i w:val="1"/>
                <w:iCs w:val="1"/>
              </w:rPr>
              <w:t xml:space="preserve">Etudes Germaniques</w:t>
            </w:r>
            <w:r>
              <w:rPr/>
              <w:t xml:space="preserve">, 2020, 4, pp.653-668</w:t>
            </w:r>
          </w:p>
          <w:p>
            <w:pPr/>
            <w:r>
              <w:rPr/>
              <w:t xml:space="preserve">Article dans une revue</w:t>
            </w:r>
          </w:p>
          <w:p>
            <w:pPr/>
            <w:hyperlink r:id="rId107" w:history="1">
              <w:r>
                <w:rPr>
                  <w:color w:val="#410a8c"/>
                  <w:u w:val="single"/>
                </w:rPr>
                <w:t xml:space="preserve">hal-04800265v1</w:t>
              </w:r>
            </w:hyperlink>
          </w:p>
        </w:tc>
      </w:tr>
      <w:tr>
        <w:trPr/>
        <w:tc>
          <w:tcPr>
            <w:noWrap/>
          </w:tcPr>
          <w:p>
            <w:pPr>
              <w:spacing w:after="200"/>
            </w:pPr>
            <w:hyperlink r:id="rId108" w:history="1">
              <w:r>
                <w:rPr>
                  <w:color w:val="1e198e"/>
                  <w:b w:val="1"/>
                  <w:bCs w:val="1"/>
                  <w:u w:val="single"/>
                </w:rPr>
                <w:t xml:space="preserve">Nations, nationalismes, marxismes, révolutions et républiques : les cas allemand et slave</w:t>
              </w:r>
            </w:hyperlink>
          </w:p>
          <w:p>
            <w:pPr/>
            <w:hyperlink r:id="rId9" w:history="1">
              <w:r>
                <w:rPr>
                  <w:color w:val="#410a8c"/>
                  <w:u w:val="single"/>
                </w:rPr>
                <w:t xml:space="preserve">Lucien Calvié</w:t>
              </w:r>
            </w:hyperlink>
          </w:p>
          <w:p>
            <w:pPr/>
            <w:r>
              <w:rPr>
                <w:i w:val="1"/>
                <w:iCs w:val="1"/>
              </w:rPr>
              <w:t xml:space="preserve">Actuel Marx</w:t>
            </w:r>
            <w:r>
              <w:rPr/>
              <w:t xml:space="preserve">, 2020, 68, pp.30-44</w:t>
            </w:r>
          </w:p>
          <w:p>
            <w:pPr/>
            <w:r>
              <w:rPr/>
              <w:t xml:space="preserve">Article dans une revue</w:t>
            </w:r>
          </w:p>
          <w:p>
            <w:pPr/>
            <w:hyperlink r:id="rId108" w:history="1">
              <w:r>
                <w:rPr>
                  <w:color w:val="#410a8c"/>
                  <w:u w:val="single"/>
                </w:rPr>
                <w:t xml:space="preserve">hal-04800262v1</w:t>
              </w:r>
            </w:hyperlink>
          </w:p>
        </w:tc>
      </w:tr>
      <w:tr>
        <w:trPr/>
        <w:tc>
          <w:tcPr>
            <w:noWrap/>
          </w:tcPr>
          <w:p>
            <w:pPr>
              <w:spacing w:after="200"/>
            </w:pPr>
            <w:hyperlink r:id="rId109" w:history="1">
              <w:r>
                <w:rPr>
                  <w:color w:val="1e198e"/>
                  <w:b w:val="1"/>
                  <w:bCs w:val="1"/>
                  <w:u w:val="single"/>
                </w:rPr>
                <w:t xml:space="preserve">Warren, Art Nouveau and the Classical Tradition</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2019, 30, pp.260-261</w:t>
            </w:r>
          </w:p>
          <w:p>
            <w:pPr/>
            <w:r>
              <w:rPr/>
              <w:t xml:space="preserve">Article dans une revue</w:t>
            </w:r>
            <w:r>
              <w:rPr/>
              <w:t xml:space="preserve"> (compte-rendu de lecture)</w:t>
            </w:r>
          </w:p>
          <w:p>
            <w:pPr/>
            <w:hyperlink r:id="rId109" w:history="1">
              <w:r>
                <w:rPr>
                  <w:color w:val="#410a8c"/>
                  <w:u w:val="single"/>
                </w:rPr>
                <w:t xml:space="preserve">hal-05351931v1</w:t>
              </w:r>
            </w:hyperlink>
          </w:p>
        </w:tc>
      </w:tr>
      <w:tr>
        <w:trPr/>
        <w:tc>
          <w:tcPr>
            <w:noWrap/>
          </w:tcPr>
          <w:p>
            <w:pPr>
              <w:spacing w:after="200"/>
            </w:pPr>
            <w:hyperlink r:id="rId110" w:history="1">
              <w:r>
                <w:rPr>
                  <w:color w:val="1e198e"/>
                  <w:b w:val="1"/>
                  <w:bCs w:val="1"/>
                  <w:u w:val="single"/>
                </w:rPr>
                <w:t xml:space="preserve">“Le début du siècle nouveau” : le débat intellectuel et politique en Allemagne autour de 1800</w:t>
              </w:r>
            </w:hyperlink>
          </w:p>
          <w:p>
            <w:pPr/>
            <w:hyperlink r:id="rId9" w:history="1">
              <w:r>
                <w:rPr>
                  <w:color w:val="#410a8c"/>
                  <w:u w:val="single"/>
                </w:rPr>
                <w:t xml:space="preserve">Lucien Calvié</w:t>
              </w:r>
            </w:hyperlink>
          </w:p>
          <w:p>
            <w:pPr/>
            <w:r>
              <w:rPr>
                <w:i w:val="1"/>
                <w:iCs w:val="1"/>
              </w:rPr>
              <w:t xml:space="preserve">Revue Française d'Histoire des Idées Politiques</w:t>
            </w:r>
            <w:r>
              <w:rPr/>
              <w:t xml:space="preserve">, 2019, 49</w:t>
            </w:r>
          </w:p>
          <w:p>
            <w:pPr/>
            <w:r>
              <w:rPr/>
              <w:t xml:space="preserve">Article dans une revue</w:t>
            </w:r>
          </w:p>
          <w:p>
            <w:pPr/>
            <w:hyperlink r:id="rId110" w:history="1">
              <w:r>
                <w:rPr>
                  <w:color w:val="#410a8c"/>
                  <w:u w:val="single"/>
                </w:rPr>
                <w:t xml:space="preserve">hal-04799954v1</w:t>
              </w:r>
            </w:hyperlink>
          </w:p>
        </w:tc>
      </w:tr>
      <w:tr>
        <w:trPr/>
        <w:tc>
          <w:tcPr>
            <w:noWrap/>
          </w:tcPr>
          <w:p>
            <w:pPr>
              <w:spacing w:after="200"/>
            </w:pPr>
            <w:hyperlink r:id="rId111" w:history="1">
              <w:r>
                <w:rPr>
                  <w:color w:val="1e198e"/>
                  <w:b w:val="1"/>
                  <w:bCs w:val="1"/>
                  <w:u w:val="single"/>
                </w:rPr>
                <w:t xml:space="preserve">Schmitt, Wie aufgeklärt ist die Vernunft der Auklärung ? Eine Kritik aus aristotelischer Sicht</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2018, 27, pp.238-239</w:t>
            </w:r>
          </w:p>
          <w:p>
            <w:pPr/>
            <w:r>
              <w:rPr/>
              <w:t xml:space="preserve">Article dans une revue</w:t>
            </w:r>
            <w:r>
              <w:rPr/>
              <w:t xml:space="preserve"> (compte-rendu de lecture)</w:t>
            </w:r>
          </w:p>
          <w:p>
            <w:pPr/>
            <w:hyperlink r:id="rId111" w:history="1">
              <w:r>
                <w:rPr>
                  <w:color w:val="#410a8c"/>
                  <w:u w:val="single"/>
                </w:rPr>
                <w:t xml:space="preserve">hal-05351919v1</w:t>
              </w:r>
            </w:hyperlink>
          </w:p>
        </w:tc>
      </w:tr>
      <w:tr>
        <w:trPr/>
        <w:tc>
          <w:tcPr>
            <w:noWrap/>
          </w:tcPr>
          <w:p>
            <w:pPr>
              <w:spacing w:after="200"/>
            </w:pPr>
            <w:hyperlink r:id="rId112" w:history="1">
              <w:r>
                <w:rPr>
                  <w:color w:val="1e198e"/>
                  <w:b w:val="1"/>
                  <w:bCs w:val="1"/>
                  <w:u w:val="single"/>
                </w:rPr>
                <w:t xml:space="preserve">« “Le début du siècle nouveau” : le débat intellectuel et politique en Allemagne autour de 1800 »</w:t>
              </w:r>
            </w:hyperlink>
          </w:p>
          <w:p>
            <w:pPr/>
            <w:hyperlink r:id="rId9" w:history="1">
              <w:r>
                <w:rPr>
                  <w:color w:val="#410a8c"/>
                  <w:u w:val="single"/>
                </w:rPr>
                <w:t xml:space="preserve">Lucien Calvié</w:t>
              </w:r>
            </w:hyperlink>
          </w:p>
          <w:p>
            <w:pPr/>
            <w:r>
              <w:rPr>
                <w:i w:val="1"/>
                <w:iCs w:val="1"/>
              </w:rPr>
              <w:t xml:space="preserve">Archives de Philosophie</w:t>
            </w:r>
            <w:r>
              <w:rPr/>
              <w:t xml:space="preserve">, 2018, pp.523-536</w:t>
            </w:r>
          </w:p>
          <w:p>
            <w:pPr/>
            <w:r>
              <w:rPr/>
              <w:t xml:space="preserve">Article dans une revue</w:t>
            </w:r>
          </w:p>
          <w:p>
            <w:pPr/>
            <w:hyperlink r:id="rId112" w:history="1">
              <w:r>
                <w:rPr>
                  <w:color w:val="#410a8c"/>
                  <w:u w:val="single"/>
                </w:rPr>
                <w:t xml:space="preserve">hal-05331825v1</w:t>
              </w:r>
            </w:hyperlink>
          </w:p>
        </w:tc>
      </w:tr>
      <w:tr>
        <w:trPr/>
        <w:tc>
          <w:tcPr>
            <w:noWrap/>
          </w:tcPr>
          <w:p>
            <w:pPr>
              <w:spacing w:after="200"/>
            </w:pPr>
            <w:hyperlink r:id="rId113" w:history="1">
              <w:r>
                <w:rPr>
                  <w:color w:val="1e198e"/>
                  <w:b w:val="1"/>
                  <w:bCs w:val="1"/>
                  <w:u w:val="single"/>
                </w:rPr>
                <w:t xml:space="preserve">Ungern-Sternberg, Les chers ennemis. Deutsche und französische Altertumswissenschaftler in Rivalität und Zusammenarbeit</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2018, 27, pp.244-246</w:t>
            </w:r>
          </w:p>
          <w:p>
            <w:pPr/>
            <w:r>
              <w:rPr/>
              <w:t xml:space="preserve">Article dans une revue</w:t>
            </w:r>
            <w:r>
              <w:rPr/>
              <w:t xml:space="preserve"> (compte-rendu de lecture)</w:t>
            </w:r>
          </w:p>
          <w:p>
            <w:pPr/>
            <w:hyperlink r:id="rId113" w:history="1">
              <w:r>
                <w:rPr>
                  <w:color w:val="#410a8c"/>
                  <w:u w:val="single"/>
                </w:rPr>
                <w:t xml:space="preserve">hal-05351925v1</w:t>
              </w:r>
            </w:hyperlink>
          </w:p>
        </w:tc>
      </w:tr>
      <w:tr>
        <w:trPr/>
        <w:tc>
          <w:tcPr>
            <w:noWrap/>
          </w:tcPr>
          <w:p>
            <w:pPr>
              <w:spacing w:after="200"/>
            </w:pPr>
            <w:hyperlink r:id="rId114" w:history="1">
              <w:r>
                <w:rPr>
                  <w:color w:val="1e198e"/>
                  <w:b w:val="1"/>
                  <w:bCs w:val="1"/>
                  <w:u w:val="single"/>
                </w:rPr>
                <w:t xml:space="preserve">Baillot et Yuva (dir.), France-Allemagne. Figures de l'intellectuel entre révolution et réaction. 1780-1848. – Herwegh, Werke und Briefe. Kritische und kommentierte Gesamtausgabe. Bd. 6. Briefe 1849-1875. – Reinalter (Hrsg.), Die Junghegelianer. Aufklärung, Literatur, Religionskritik und politisches Denken..</w:t>
              </w:r>
            </w:hyperlink>
          </w:p>
          <w:p>
            <w:pPr/>
            <w:hyperlink r:id="rId9" w:history="1">
              <w:r>
                <w:rPr>
                  <w:color w:val="#410a8c"/>
                  <w:u w:val="single"/>
                </w:rPr>
                <w:t xml:space="preserve">Lucien Calvié</w:t>
              </w:r>
            </w:hyperlink>
          </w:p>
          <w:p>
            <w:pPr/>
            <w:r>
              <w:rPr>
                <w:i w:val="1"/>
                <w:iCs w:val="1"/>
              </w:rPr>
              <w:t xml:space="preserve">Etudes Germaniques</w:t>
            </w:r>
            <w:r>
              <w:rPr/>
              <w:t xml:space="preserve">, 2018, 2018 / 1</w:t>
            </w:r>
          </w:p>
          <w:p>
            <w:pPr/>
            <w:r>
              <w:rPr/>
              <w:t xml:space="preserve">Article dans une revue</w:t>
            </w:r>
            <w:r>
              <w:rPr/>
              <w:t xml:space="preserve"> (compte-rendu de lecture)</w:t>
            </w:r>
          </w:p>
          <w:p>
            <w:pPr/>
            <w:hyperlink r:id="rId114" w:history="1">
              <w:r>
                <w:rPr>
                  <w:color w:val="#410a8c"/>
                  <w:u w:val="single"/>
                </w:rPr>
                <w:t xml:space="preserve">hal-05352266v1</w:t>
              </w:r>
            </w:hyperlink>
          </w:p>
        </w:tc>
      </w:tr>
      <w:tr>
        <w:trPr/>
        <w:tc>
          <w:tcPr>
            <w:noWrap/>
          </w:tcPr>
          <w:p>
            <w:pPr>
              <w:spacing w:after="200"/>
            </w:pPr>
            <w:hyperlink r:id="rId115" w:history="1">
              <w:r>
                <w:rPr>
                  <w:color w:val="1e198e"/>
                  <w:b w:val="1"/>
                  <w:bCs w:val="1"/>
                  <w:u w:val="single"/>
                </w:rPr>
                <w:t xml:space="preserve">Martin und Staufer (Hrsg.), Georg Büchner und das 19. Jahrhundert. – Morawe, Faszinosum Saint-Just. Zur programmatischen Bedeutung der Konventsrede in Danton’s Tod (II, 7) von Büchner. –</w:t>
              </w:r>
            </w:hyperlink>
          </w:p>
          <w:p>
            <w:pPr/>
            <w:hyperlink r:id="rId9" w:history="1">
              <w:r>
                <w:rPr>
                  <w:color w:val="#410a8c"/>
                  <w:u w:val="single"/>
                </w:rPr>
                <w:t xml:space="preserve">Lucien Calvié</w:t>
              </w:r>
            </w:hyperlink>
          </w:p>
          <w:p>
            <w:pPr/>
            <w:r>
              <w:rPr>
                <w:i w:val="1"/>
                <w:iCs w:val="1"/>
              </w:rPr>
              <w:t xml:space="preserve">Etudes Germaniques</w:t>
            </w:r>
            <w:r>
              <w:rPr/>
              <w:t xml:space="preserve">, 2018, 2018 / 3</w:t>
            </w:r>
          </w:p>
          <w:p>
            <w:pPr/>
            <w:r>
              <w:rPr/>
              <w:t xml:space="preserve">Article dans une revue</w:t>
            </w:r>
            <w:r>
              <w:rPr/>
              <w:t xml:space="preserve"> (compte-rendu de lecture)</w:t>
            </w:r>
          </w:p>
          <w:p>
            <w:pPr/>
            <w:hyperlink r:id="rId115" w:history="1">
              <w:r>
                <w:rPr>
                  <w:color w:val="#410a8c"/>
                  <w:u w:val="single"/>
                </w:rPr>
                <w:t xml:space="preserve">hal-05352272v1</w:t>
              </w:r>
            </w:hyperlink>
          </w:p>
        </w:tc>
      </w:tr>
      <w:tr>
        <w:trPr/>
        <w:tc>
          <w:tcPr>
            <w:noWrap/>
          </w:tcPr>
          <w:p>
            <w:pPr>
              <w:spacing w:after="200"/>
            </w:pPr>
            <w:hyperlink r:id="rId116" w:history="1">
              <w:r>
                <w:rPr>
                  <w:color w:val="1e198e"/>
                  <w:b w:val="1"/>
                  <w:bCs w:val="1"/>
                  <w:u w:val="single"/>
                </w:rPr>
                <w:t xml:space="preserve">Philosophie, littérature et politique : Le romantisme allemand et sa critique hégélienne</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2018, « Antiromantismes », dir. Sarah Al-Marary et Stéphane Zékian, 4 (182), pp.15-25</w:t>
            </w:r>
          </w:p>
          <w:p>
            <w:pPr/>
            <w:r>
              <w:rPr/>
              <w:t xml:space="preserve">Article dans une revue</w:t>
            </w:r>
          </w:p>
          <w:p>
            <w:pPr/>
            <w:hyperlink r:id="rId116" w:history="1">
              <w:r>
                <w:rPr>
                  <w:color w:val="#410a8c"/>
                  <w:u w:val="single"/>
                </w:rPr>
                <w:t xml:space="preserve">hal-05271025v1</w:t>
              </w:r>
            </w:hyperlink>
          </w:p>
        </w:tc>
      </w:tr>
      <w:tr>
        <w:trPr/>
        <w:tc>
          <w:tcPr>
            <w:noWrap/>
          </w:tcPr>
          <w:p>
            <w:pPr>
              <w:spacing w:after="200"/>
            </w:pPr>
            <w:hyperlink r:id="rId117" w:history="1">
              <w:r>
                <w:rPr>
                  <w:color w:val="1e198e"/>
                  <w:b w:val="1"/>
                  <w:bCs w:val="1"/>
                  <w:u w:val="single"/>
                </w:rPr>
                <w:t xml:space="preserve">Kortländer und Siepe (Hrsg.), Übersetzen im Vormärz.</w:t>
              </w:r>
            </w:hyperlink>
          </w:p>
          <w:p>
            <w:pPr/>
            <w:hyperlink r:id="rId9" w:history="1">
              <w:r>
                <w:rPr>
                  <w:color w:val="#410a8c"/>
                  <w:u w:val="single"/>
                </w:rPr>
                <w:t xml:space="preserve">Lucien Calvié</w:t>
              </w:r>
            </w:hyperlink>
          </w:p>
          <w:p>
            <w:pPr/>
            <w:r>
              <w:rPr>
                <w:i w:val="1"/>
                <w:iCs w:val="1"/>
              </w:rPr>
              <w:t xml:space="preserve">Etudes Germaniques</w:t>
            </w:r>
            <w:r>
              <w:rPr/>
              <w:t xml:space="preserve">, 2018, 2018 / 2</w:t>
            </w:r>
          </w:p>
          <w:p>
            <w:pPr/>
            <w:r>
              <w:rPr/>
              <w:t xml:space="preserve">Article dans une revue</w:t>
            </w:r>
            <w:r>
              <w:rPr/>
              <w:t xml:space="preserve"> (compte-rendu de lecture)</w:t>
            </w:r>
          </w:p>
          <w:p>
            <w:pPr/>
            <w:hyperlink r:id="rId117" w:history="1">
              <w:r>
                <w:rPr>
                  <w:color w:val="#410a8c"/>
                  <w:u w:val="single"/>
                </w:rPr>
                <w:t xml:space="preserve">hal-05352268v1</w:t>
              </w:r>
            </w:hyperlink>
          </w:p>
        </w:tc>
      </w:tr>
      <w:tr>
        <w:trPr/>
        <w:tc>
          <w:tcPr>
            <w:noWrap/>
          </w:tcPr>
          <w:p>
            <w:pPr>
              <w:spacing w:after="200"/>
            </w:pPr>
            <w:hyperlink r:id="rId118" w:history="1">
              <w:r>
                <w:rPr>
                  <w:color w:val="1e198e"/>
                  <w:b w:val="1"/>
                  <w:bCs w:val="1"/>
                  <w:u w:val="single"/>
                </w:rPr>
                <w:t xml:space="preserve">Bernd Kortländer (Hrsg.) : &amp;quot;Was die Zeit fühlt und denkt und bedarf&amp;quot;. Die Welt des 19. Jahrhunderts im Werk Heinrich Heines</w:t>
              </w:r>
            </w:hyperlink>
          </w:p>
          <w:p>
            <w:pPr/>
            <w:hyperlink r:id="rId9" w:history="1">
              <w:r>
                <w:rPr>
                  <w:color w:val="#410a8c"/>
                  <w:u w:val="single"/>
                </w:rPr>
                <w:t xml:space="preserve">Lucien Calvié</w:t>
              </w:r>
            </w:hyperlink>
          </w:p>
          <w:p>
            <w:pPr/>
            <w:r>
              <w:rPr>
                <w:i w:val="1"/>
                <w:iCs w:val="1"/>
              </w:rPr>
              <w:t xml:space="preserve">Etudes Germaniques</w:t>
            </w:r>
            <w:r>
              <w:rPr/>
              <w:t xml:space="preserve">, 2018</w:t>
            </w:r>
          </w:p>
          <w:p>
            <w:pPr/>
            <w:r>
              <w:rPr/>
              <w:t xml:space="preserve">Article dans une revue</w:t>
            </w:r>
            <w:r>
              <w:rPr/>
              <w:t xml:space="preserve"> (compte-rendu de lecture)</w:t>
            </w:r>
          </w:p>
          <w:p>
            <w:pPr/>
            <w:hyperlink r:id="rId118" w:history="1">
              <w:r>
                <w:rPr>
                  <w:color w:val="#410a8c"/>
                  <w:u w:val="single"/>
                </w:rPr>
                <w:t xml:space="preserve">hal-05333931v1</w:t>
              </w:r>
            </w:hyperlink>
          </w:p>
        </w:tc>
      </w:tr>
      <w:tr>
        <w:trPr/>
        <w:tc>
          <w:tcPr>
            <w:noWrap/>
          </w:tcPr>
          <w:p>
            <w:pPr>
              <w:spacing w:after="200"/>
            </w:pPr>
            <w:hyperlink r:id="rId119" w:history="1">
              <w:r>
                <w:rPr>
                  <w:color w:val="1e198e"/>
                  <w:b w:val="1"/>
                  <w:bCs w:val="1"/>
                  <w:u w:val="single"/>
                </w:rPr>
                <w:t xml:space="preserve">Andurand : Le mythe grec allemand. Histoire d'une affinité élective – Rosenberger (Hrsg.) : Die Ideale der Alten. Antikerezeption um 1800</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2016, pp.299-300 et 335-337</w:t>
            </w:r>
          </w:p>
          <w:p>
            <w:pPr/>
            <w:r>
              <w:rPr/>
              <w:t xml:space="preserve">Article dans une revue</w:t>
            </w:r>
            <w:r>
              <w:rPr/>
              <w:t xml:space="preserve"> (compte-rendu de lecture)</w:t>
            </w:r>
          </w:p>
          <w:p>
            <w:pPr/>
            <w:hyperlink r:id="rId119" w:history="1">
              <w:r>
                <w:rPr>
                  <w:color w:val="#410a8c"/>
                  <w:u w:val="single"/>
                </w:rPr>
                <w:t xml:space="preserve">hal-05333955v1</w:t>
              </w:r>
            </w:hyperlink>
          </w:p>
        </w:tc>
      </w:tr>
      <w:tr>
        <w:trPr/>
        <w:tc>
          <w:tcPr>
            <w:noWrap/>
          </w:tcPr>
          <w:p>
            <w:pPr>
              <w:spacing w:after="200"/>
            </w:pPr>
            <w:hyperlink r:id="rId120" w:history="1">
              <w:r>
                <w:rPr>
                  <w:color w:val="1e198e"/>
                  <w:b w:val="1"/>
                  <w:bCs w:val="1"/>
                  <w:u w:val="single"/>
                </w:rPr>
                <w:t xml:space="preserve">Herwegh, Werke und Briefe. Kritische und kommentierte Gesamtausgabe. – Füllner, Georg Weerth-Chronik (1822-1856). – Richter, Karl Gutzkow 1811-1878. Erzähltheoretische Untersuchungen. – Maillet, Heinrich Heine. – Meyer, Verehrt. Verdammt. Vergessen. August von Kotzebue. Werk und Wirkung, p. 193-198.</w:t>
              </w:r>
            </w:hyperlink>
          </w:p>
          <w:p>
            <w:pPr/>
            <w:hyperlink r:id="rId9" w:history="1">
              <w:r>
                <w:rPr>
                  <w:color w:val="#410a8c"/>
                  <w:u w:val="single"/>
                </w:rPr>
                <w:t xml:space="preserve">Lucien Calvié</w:t>
              </w:r>
            </w:hyperlink>
          </w:p>
          <w:p>
            <w:pPr/>
            <w:r>
              <w:rPr>
                <w:i w:val="1"/>
                <w:iCs w:val="1"/>
              </w:rPr>
              <w:t xml:space="preserve">Etudes Germaniques</w:t>
            </w:r>
            <w:r>
              <w:rPr/>
              <w:t xml:space="preserve">, 2011, 2011 / 1, pp.193-198</w:t>
            </w:r>
          </w:p>
          <w:p>
            <w:pPr/>
            <w:r>
              <w:rPr/>
              <w:t xml:space="preserve">Article dans une revue</w:t>
            </w:r>
            <w:r>
              <w:rPr/>
              <w:t xml:space="preserve"> (compte-rendu de lecture)</w:t>
            </w:r>
          </w:p>
          <w:p>
            <w:pPr/>
            <w:hyperlink r:id="rId120" w:history="1">
              <w:r>
                <w:rPr>
                  <w:color w:val="#410a8c"/>
                  <w:u w:val="single"/>
                </w:rPr>
                <w:t xml:space="preserve">hal-05352260v1</w:t>
              </w:r>
            </w:hyperlink>
          </w:p>
        </w:tc>
      </w:tr>
      <w:tr>
        <w:trPr/>
        <w:tc>
          <w:tcPr>
            <w:noWrap/>
          </w:tcPr>
          <w:p>
            <w:pPr>
              <w:spacing w:after="200"/>
            </w:pPr>
            <w:hyperlink r:id="rId121" w:history="1">
              <w:r>
                <w:rPr>
                  <w:color w:val="1e198e"/>
                  <w:b w:val="1"/>
                  <w:bCs w:val="1"/>
                  <w:u w:val="single"/>
                </w:rPr>
                <w:t xml:space="preserve">Le Vormärz, après-coup : de 1945 à l’Allemagne unifiée depuis 1990</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2009, Le thème de l'après-coup (Nachträglichkeit) dans l’interprétation de phénomènes philosophiques, historiques, littéraires et artistiques, 2 (57), pp.51-65. </w:t>
            </w:r>
            <w:hyperlink r:id="rId122" w:history="1">
              <w:r>
                <w:rPr>
                  <w:color w:val="#410a8c"/>
                  <w:u w:val="single"/>
                </w:rPr>
                <w:t xml:space="preserve">⟨10.3406/cetge.2009.1821⟩</w:t>
              </w:r>
            </w:hyperlink>
          </w:p>
          <w:p>
            <w:pPr/>
            <w:r>
              <w:rPr/>
              <w:t xml:space="preserve">Article dans une revue</w:t>
            </w:r>
          </w:p>
          <w:p>
            <w:pPr/>
            <w:hyperlink r:id="rId121" w:history="1">
              <w:r>
                <w:rPr>
                  <w:color w:val="#410a8c"/>
                  <w:u w:val="single"/>
                </w:rPr>
                <w:t xml:space="preserve">hal-05271022v1</w:t>
              </w:r>
            </w:hyperlink>
          </w:p>
        </w:tc>
      </w:tr>
      <w:tr>
        <w:trPr/>
        <w:tc>
          <w:tcPr>
            <w:noWrap/>
          </w:tcPr>
          <w:p>
            <w:pPr>
              <w:spacing w:after="200"/>
            </w:pPr>
            <w:hyperlink r:id="rId123" w:history="1">
              <w:r>
                <w:rPr>
                  <w:color w:val="1e198e"/>
                  <w:b w:val="1"/>
                  <w:bCs w:val="1"/>
                  <w:u w:val="single"/>
                </w:rPr>
                <w:t xml:space="preserve">Kuhn, Schweigard : &amp;quot;Freiheit oder Tod ? Die deutsche Studentenbewegung zur Zeit der Französischen Revolution</w:t>
              </w:r>
            </w:hyperlink>
          </w:p>
          <w:p>
            <w:pPr/>
            <w:hyperlink r:id="rId9" w:history="1">
              <w:r>
                <w:rPr>
                  <w:color w:val="#410a8c"/>
                  <w:u w:val="single"/>
                </w:rPr>
                <w:t xml:space="preserve">Lucien Calvié</w:t>
              </w:r>
            </w:hyperlink>
          </w:p>
          <w:p>
            <w:pPr/>
            <w:r>
              <w:rPr>
                <w:i w:val="1"/>
                <w:iCs w:val="1"/>
              </w:rPr>
              <w:t xml:space="preserve">Frankreich-Forum. Jahrbuch des Frankreichzentrums der Universität des Saarlandes.</w:t>
            </w:r>
            <w:r>
              <w:rPr/>
              <w:t xml:space="preserve">, 2008, pp.372-375</w:t>
            </w:r>
          </w:p>
          <w:p>
            <w:pPr/>
            <w:r>
              <w:rPr/>
              <w:t xml:space="preserve">Article dans une revue</w:t>
            </w:r>
            <w:r>
              <w:rPr/>
              <w:t xml:space="preserve"> (compte-rendu de lecture)</w:t>
            </w:r>
          </w:p>
          <w:p>
            <w:pPr/>
            <w:hyperlink r:id="rId123" w:history="1">
              <w:r>
                <w:rPr>
                  <w:color w:val="#410a8c"/>
                  <w:u w:val="single"/>
                </w:rPr>
                <w:t xml:space="preserve">hal-05333920v1</w:t>
              </w:r>
            </w:hyperlink>
          </w:p>
        </w:tc>
      </w:tr>
      <w:tr>
        <w:trPr/>
        <w:tc>
          <w:tcPr>
            <w:noWrap/>
          </w:tcPr>
          <w:p>
            <w:pPr>
              <w:spacing w:after="200"/>
            </w:pPr>
            <w:hyperlink r:id="rId124" w:history="1">
              <w:r>
                <w:rPr>
                  <w:color w:val="1e198e"/>
                  <w:b w:val="1"/>
                  <w:bCs w:val="1"/>
                  <w:u w:val="single"/>
                </w:rPr>
                <w:t xml:space="preserve">Le Vormärz est-il encore insolent ?</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2007, L'Allemagne insolente, 1 (52), pp.39-51. </w:t>
            </w:r>
            <w:hyperlink r:id="rId125" w:history="1">
              <w:r>
                <w:rPr>
                  <w:color w:val="#410a8c"/>
                  <w:u w:val="single"/>
                </w:rPr>
                <w:t xml:space="preserve">⟨10.3406/cetge.2007.1746⟩</w:t>
              </w:r>
            </w:hyperlink>
          </w:p>
          <w:p>
            <w:pPr/>
            <w:r>
              <w:rPr/>
              <w:t xml:space="preserve">Article dans une revue</w:t>
            </w:r>
          </w:p>
          <w:p>
            <w:pPr/>
            <w:hyperlink r:id="rId124" w:history="1">
              <w:r>
                <w:rPr>
                  <w:color w:val="#410a8c"/>
                  <w:u w:val="single"/>
                </w:rPr>
                <w:t xml:space="preserve">hal-05271019v1</w:t>
              </w:r>
            </w:hyperlink>
          </w:p>
        </w:tc>
      </w:tr>
      <w:tr>
        <w:trPr/>
        <w:tc>
          <w:tcPr>
            <w:noWrap/>
          </w:tcPr>
          <w:p>
            <w:pPr>
              <w:spacing w:after="200"/>
            </w:pPr>
            <w:hyperlink r:id="rId126" w:history="1">
              <w:r>
                <w:rPr>
                  <w:color w:val="1e198e"/>
                  <w:b w:val="1"/>
                  <w:bCs w:val="1"/>
                  <w:u w:val="single"/>
                </w:rPr>
                <w:t xml:space="preserve">Promies, Karl Gutzkow – Romanautor und kritischer Pädagoge. – Lambrecht und Tietz (Hrsg.), Arnold Ruge (1802-1880). Beiträge zum 200. Geburtstag. – Bunyan und Koopmann (Hrsg.), Kulturkritik, Erinnerungskunst und Utopie nach 1848. Deutsche Literatur und Kultur vom Nachmärz bis zur Gründerzeit in europäischer Perspektive. – Kontje (ed.), A Companion to German Realism. 1848-1900, p. 488-494.</w:t>
              </w:r>
            </w:hyperlink>
          </w:p>
          <w:p>
            <w:pPr/>
            <w:hyperlink r:id="rId9" w:history="1">
              <w:r>
                <w:rPr>
                  <w:color w:val="#410a8c"/>
                  <w:u w:val="single"/>
                </w:rPr>
                <w:t xml:space="preserve">Lucien Calvié</w:t>
              </w:r>
            </w:hyperlink>
          </w:p>
          <w:p>
            <w:pPr/>
            <w:r>
              <w:rPr>
                <w:i w:val="1"/>
                <w:iCs w:val="1"/>
              </w:rPr>
              <w:t xml:space="preserve">Etudes Germaniques</w:t>
            </w:r>
            <w:r>
              <w:rPr/>
              <w:t xml:space="preserve">, 2007, 2007 / 2</w:t>
            </w:r>
          </w:p>
          <w:p>
            <w:pPr/>
            <w:r>
              <w:rPr/>
              <w:t xml:space="preserve">Article dans une revue</w:t>
            </w:r>
            <w:r>
              <w:rPr/>
              <w:t xml:space="preserve"> (compte-rendu de lecture)</w:t>
            </w:r>
          </w:p>
          <w:p>
            <w:pPr/>
            <w:hyperlink r:id="rId126" w:history="1">
              <w:r>
                <w:rPr>
                  <w:color w:val="#410a8c"/>
                  <w:u w:val="single"/>
                </w:rPr>
                <w:t xml:space="preserve">hal-05352257v1</w:t>
              </w:r>
            </w:hyperlink>
          </w:p>
        </w:tc>
      </w:tr>
      <w:tr>
        <w:trPr/>
        <w:tc>
          <w:tcPr>
            <w:noWrap/>
          </w:tcPr>
          <w:p>
            <w:pPr>
              <w:spacing w:after="200"/>
            </w:pPr>
            <w:hyperlink r:id="rId127" w:history="1">
              <w:r>
                <w:rPr>
                  <w:color w:val="1e198e"/>
                  <w:b w:val="1"/>
                  <w:bCs w:val="1"/>
                  <w:u w:val="single"/>
                </w:rPr>
                <w:t xml:space="preserve">Kouvélakis : Philosophie et Révolution. De Kant à Marx – Müller : Der Schmuggel politischer Schriften. Bedingungen exilliterarischer Öffentlichkeit in der Schweiz und im Deutschen Bund (1830-1848) – Rippmann : &amp;quot;Freiheit ist das Schönste und Höchste in Leben und Kunst&amp;quot;. Börne zwischen Literatur und Politik – Vonhoff und Lauster (Hrsg.) : Gutzkows Werke und Briefe. Kommentierte digitale Gesamtausgabe. Eröffnungsband. – Frank und Kopp (Hrsg.) : Gutzkow lesen ! Beiträge zur Internationalen Konferenz vom 18. zum 20. September 2000 in Berlin.</w:t>
              </w:r>
            </w:hyperlink>
          </w:p>
          <w:p>
            <w:pPr/>
            <w:hyperlink r:id="rId9" w:history="1">
              <w:r>
                <w:rPr>
                  <w:color w:val="#410a8c"/>
                  <w:u w:val="single"/>
                </w:rPr>
                <w:t xml:space="preserve">Lucien Calvié</w:t>
              </w:r>
            </w:hyperlink>
          </w:p>
          <w:p>
            <w:pPr/>
            <w:r>
              <w:rPr>
                <w:i w:val="1"/>
                <w:iCs w:val="1"/>
              </w:rPr>
              <w:t xml:space="preserve">Etudes Germaniques</w:t>
            </w:r>
            <w:r>
              <w:rPr/>
              <w:t xml:space="preserve">, 2007</w:t>
            </w:r>
          </w:p>
          <w:p>
            <w:pPr/>
            <w:r>
              <w:rPr/>
              <w:t xml:space="preserve">Article dans une revue</w:t>
            </w:r>
            <w:r>
              <w:rPr/>
              <w:t xml:space="preserve"> (compte-rendu de lecture)</w:t>
            </w:r>
          </w:p>
          <w:p>
            <w:pPr/>
            <w:hyperlink r:id="rId127" w:history="1">
              <w:r>
                <w:rPr>
                  <w:color w:val="#410a8c"/>
                  <w:u w:val="single"/>
                </w:rPr>
                <w:t xml:space="preserve">hal-05333938v1</w:t>
              </w:r>
            </w:hyperlink>
          </w:p>
        </w:tc>
      </w:tr>
      <w:tr>
        <w:trPr/>
        <w:tc>
          <w:tcPr>
            <w:noWrap/>
          </w:tcPr>
          <w:p>
            <w:pPr>
              <w:spacing w:after="200"/>
            </w:pPr>
            <w:hyperlink r:id="rId128" w:history="1">
              <w:r>
                <w:rPr>
                  <w:color w:val="1e198e"/>
                  <w:b w:val="1"/>
                  <w:bCs w:val="1"/>
                  <w:u w:val="single"/>
                </w:rPr>
                <w:t xml:space="preserve">Heine, Nuits florentines et autres textes</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2007, 34 / 3, pp.193-195</w:t>
            </w:r>
          </w:p>
          <w:p>
            <w:pPr/>
            <w:r>
              <w:rPr/>
              <w:t xml:space="preserve">Article dans une revue</w:t>
            </w:r>
            <w:r>
              <w:rPr/>
              <w:t xml:space="preserve"> (compte-rendu de lecture)</w:t>
            </w:r>
          </w:p>
          <w:p>
            <w:pPr/>
            <w:hyperlink r:id="rId128" w:history="1">
              <w:r>
                <w:rPr>
                  <w:color w:val="#410a8c"/>
                  <w:u w:val="single"/>
                </w:rPr>
                <w:t xml:space="preserve">hal-05353013v1</w:t>
              </w:r>
            </w:hyperlink>
          </w:p>
        </w:tc>
      </w:tr>
      <w:tr>
        <w:trPr/>
        <w:tc>
          <w:tcPr>
            <w:noWrap/>
          </w:tcPr>
          <w:p>
            <w:pPr>
              <w:spacing w:after="200"/>
            </w:pPr>
            <w:hyperlink r:id="rId129" w:history="1">
              <w:r>
                <w:rPr>
                  <w:color w:val="1e198e"/>
                  <w:b w:val="1"/>
                  <w:bCs w:val="1"/>
                  <w:u w:val="single"/>
                </w:rPr>
                <w:t xml:space="preserve">« Allemagne, Italie et France : identité et altérité dans les Tableaux de voyage d’Henri Heine, en particulier dans le Voyage de Munich à Gênes »</w:t>
              </w:r>
            </w:hyperlink>
          </w:p>
          <w:p>
            <w:pPr/>
            <w:hyperlink r:id="rId9" w:history="1">
              <w:r>
                <w:rPr>
                  <w:color w:val="#410a8c"/>
                  <w:u w:val="single"/>
                </w:rPr>
                <w:t xml:space="preserve">Lucien Calvié</w:t>
              </w:r>
            </w:hyperlink>
          </w:p>
          <w:p>
            <w:pPr/>
            <w:r>
              <w:rPr>
                <w:i w:val="1"/>
                <w:iCs w:val="1"/>
              </w:rPr>
              <w:t xml:space="preserve">Nuovi Quaderni del CRIER</w:t>
            </w:r>
            <w:r>
              <w:rPr/>
              <w:t xml:space="preserve">, 2006, 2, pp.155-173</w:t>
            </w:r>
          </w:p>
          <w:p>
            <w:pPr/>
            <w:r>
              <w:rPr/>
              <w:t xml:space="preserve">Article dans une revue</w:t>
            </w:r>
          </w:p>
          <w:p>
            <w:pPr/>
            <w:hyperlink r:id="rId129" w:history="1">
              <w:r>
                <w:rPr>
                  <w:color w:val="#410a8c"/>
                  <w:u w:val="single"/>
                </w:rPr>
                <w:t xml:space="preserve">hal-05331821v1</w:t>
              </w:r>
            </w:hyperlink>
          </w:p>
        </w:tc>
      </w:tr>
      <w:tr>
        <w:trPr/>
        <w:tc>
          <w:tcPr>
            <w:noWrap/>
          </w:tcPr>
          <w:p>
            <w:pPr>
              <w:spacing w:after="200"/>
            </w:pPr>
            <w:hyperlink r:id="rId130" w:history="1">
              <w:r>
                <w:rPr>
                  <w:color w:val="1e198e"/>
                  <w:b w:val="1"/>
                  <w:bCs w:val="1"/>
                  <w:u w:val="single"/>
                </w:rPr>
                <w:t xml:space="preserve">Hermand, Niedermeyer, « Revolutio germanica ». Die Sehnsucht nach der « alten Freiheit » der Germanen. 1750-1820</w:t>
              </w:r>
            </w:hyperlink>
          </w:p>
          <w:p>
            <w:pPr/>
            <w:hyperlink r:id="rId9" w:history="1">
              <w:r>
                <w:rPr>
                  <w:color w:val="#410a8c"/>
                  <w:u w:val="single"/>
                </w:rPr>
                <w:t xml:space="preserve">Lucien Calvié</w:t>
              </w:r>
            </w:hyperlink>
          </w:p>
          <w:p>
            <w:pPr/>
            <w:r>
              <w:rPr>
                <w:i w:val="1"/>
                <w:iCs w:val="1"/>
              </w:rPr>
              <w:t xml:space="preserve">Anabases - Traditions et réceptions de l’Antiquité</w:t>
            </w:r>
            <w:r>
              <w:rPr/>
              <w:t xml:space="preserve">, 2005, 1, pp.316-320</w:t>
            </w:r>
          </w:p>
          <w:p>
            <w:pPr/>
            <w:r>
              <w:rPr/>
              <w:t xml:space="preserve">Article dans une revue</w:t>
            </w:r>
            <w:r>
              <w:rPr/>
              <w:t xml:space="preserve"> (compte-rendu de lecture)</w:t>
            </w:r>
          </w:p>
          <w:p>
            <w:pPr/>
            <w:hyperlink r:id="rId130" w:history="1">
              <w:r>
                <w:rPr>
                  <w:color w:val="#410a8c"/>
                  <w:u w:val="single"/>
                </w:rPr>
                <w:t xml:space="preserve">hal-05351902v1</w:t>
              </w:r>
            </w:hyperlink>
          </w:p>
        </w:tc>
      </w:tr>
      <w:tr>
        <w:trPr/>
        <w:tc>
          <w:tcPr>
            <w:noWrap/>
          </w:tcPr>
          <w:p>
            <w:pPr>
              <w:spacing w:after="200"/>
            </w:pPr>
            <w:hyperlink r:id="rId131" w:history="1">
              <w:r>
                <w:rPr>
                  <w:color w:val="1e198e"/>
                  <w:b w:val="1"/>
                  <w:bCs w:val="1"/>
                  <w:u w:val="single"/>
                </w:rPr>
                <w:t xml:space="preserve">D. McMahon : &amp;quot;Ennemies of the Enlightenment</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2005, pp.308-310</w:t>
            </w:r>
          </w:p>
          <w:p>
            <w:pPr/>
            <w:r>
              <w:rPr/>
              <w:t xml:space="preserve">Article dans une revue</w:t>
            </w:r>
            <w:r>
              <w:rPr/>
              <w:t xml:space="preserve"> (compte-rendu de lecture)</w:t>
            </w:r>
          </w:p>
          <w:p>
            <w:pPr/>
            <w:hyperlink r:id="rId131" w:history="1">
              <w:r>
                <w:rPr>
                  <w:color w:val="#410a8c"/>
                  <w:u w:val="single"/>
                </w:rPr>
                <w:t xml:space="preserve">hal-05333925v1</w:t>
              </w:r>
            </w:hyperlink>
          </w:p>
        </w:tc>
      </w:tr>
      <w:tr>
        <w:trPr/>
        <w:tc>
          <w:tcPr>
            <w:noWrap/>
          </w:tcPr>
          <w:p>
            <w:pPr>
              <w:spacing w:after="200"/>
            </w:pPr>
            <w:hyperlink r:id="rId132" w:history="1">
              <w:r>
                <w:rPr>
                  <w:color w:val="1e198e"/>
                  <w:b w:val="1"/>
                  <w:bCs w:val="1"/>
                  <w:u w:val="single"/>
                </w:rPr>
                <w:t xml:space="preserve">« Antiquité et actualité grecques, Révolution française et nation allemande dans le roman Hypérion de Hölderlin (1797-1799) »</w:t>
              </w:r>
            </w:hyperlink>
          </w:p>
          <w:p>
            <w:pPr/>
            <w:hyperlink r:id="rId9" w:history="1">
              <w:r>
                <w:rPr>
                  <w:color w:val="#410a8c"/>
                  <w:u w:val="single"/>
                </w:rPr>
                <w:t xml:space="preserve">Lucien Calvié</w:t>
              </w:r>
            </w:hyperlink>
          </w:p>
          <w:p>
            <w:pPr/>
            <w:r>
              <w:rPr>
                <w:i w:val="1"/>
                <w:iCs w:val="1"/>
              </w:rPr>
              <w:t xml:space="preserve">Anabases. Traditions et réception de l’Antiquité</w:t>
            </w:r>
            <w:r>
              <w:rPr/>
              <w:t xml:space="preserve">, 2005, 1, pp.45-57</w:t>
            </w:r>
          </w:p>
          <w:p>
            <w:pPr/>
            <w:r>
              <w:rPr/>
              <w:t xml:space="preserve">Article dans une revue</w:t>
            </w:r>
          </w:p>
          <w:p>
            <w:pPr/>
            <w:hyperlink r:id="rId132" w:history="1">
              <w:r>
                <w:rPr>
                  <w:color w:val="#410a8c"/>
                  <w:u w:val="single"/>
                </w:rPr>
                <w:t xml:space="preserve">hal-05331818v1</w:t>
              </w:r>
            </w:hyperlink>
          </w:p>
        </w:tc>
      </w:tr>
      <w:tr>
        <w:trPr/>
        <w:tc>
          <w:tcPr>
            <w:noWrap/>
          </w:tcPr>
          <w:p>
            <w:pPr>
              <w:spacing w:after="200"/>
            </w:pPr>
            <w:hyperlink r:id="rId133" w:history="1">
              <w:r>
                <w:rPr>
                  <w:color w:val="1e198e"/>
                  <w:b w:val="1"/>
                  <w:bCs w:val="1"/>
                  <w:u w:val="single"/>
                </w:rPr>
                <w:t xml:space="preserve">De Hegel à Marx : La Réforme luthérienne entre autorité et révolution</w:t>
              </w:r>
            </w:hyperlink>
          </w:p>
          <w:p>
            <w:pPr/>
            <w:hyperlink r:id="rId9" w:history="1">
              <w:r>
                <w:rPr>
                  <w:color w:val="#410a8c"/>
                  <w:u w:val="single"/>
                </w:rPr>
                <w:t xml:space="preserve">Lucien Calvié</w:t>
              </w:r>
            </w:hyperlink>
          </w:p>
          <w:p>
            <w:pPr/>
            <w:r>
              <w:rPr>
                <w:i w:val="1"/>
                <w:iCs w:val="1"/>
              </w:rPr>
              <w:t xml:space="preserve">Anglophonia / Caliban - French Journal of English Linguistics</w:t>
            </w:r>
            <w:r>
              <w:rPr/>
              <w:t xml:space="preserve">, 2005, Protestantisme(s) et autorité / Protestantism and authority, 17, pp.371-380. </w:t>
            </w:r>
            <w:hyperlink r:id="rId134" w:history="1">
              <w:r>
                <w:rPr>
                  <w:color w:val="#410a8c"/>
                  <w:u w:val="single"/>
                </w:rPr>
                <w:t xml:space="preserve">⟨10.3406/calib.2005.1561⟩</w:t>
              </w:r>
            </w:hyperlink>
          </w:p>
          <w:p>
            <w:pPr/>
            <w:r>
              <w:rPr/>
              <w:t xml:space="preserve">Article dans une revue</w:t>
            </w:r>
          </w:p>
          <w:p>
            <w:pPr/>
            <w:hyperlink r:id="rId133" w:history="1">
              <w:r>
                <w:rPr>
                  <w:color w:val="#410a8c"/>
                  <w:u w:val="single"/>
                </w:rPr>
                <w:t xml:space="preserve">hal-05271012v1</w:t>
              </w:r>
            </w:hyperlink>
          </w:p>
        </w:tc>
      </w:tr>
      <w:tr>
        <w:trPr/>
        <w:tc>
          <w:tcPr>
            <w:noWrap/>
          </w:tcPr>
          <w:p>
            <w:pPr>
              <w:spacing w:after="200"/>
            </w:pPr>
            <w:hyperlink r:id="rId135" w:history="1">
              <w:r>
                <w:rPr>
                  <w:color w:val="1e198e"/>
                  <w:b w:val="1"/>
                  <w:bCs w:val="1"/>
                  <w:u w:val="single"/>
                </w:rPr>
                <w:t xml:space="preserve">« Atta Troll de Heine : l’ours pyrénéo-tudesque et l’Allemagne politique après 1840 »</w:t>
              </w:r>
            </w:hyperlink>
          </w:p>
          <w:p>
            <w:pPr/>
            <w:hyperlink r:id="rId9" w:history="1">
              <w:r>
                <w:rPr>
                  <w:color w:val="#410a8c"/>
                  <w:u w:val="single"/>
                </w:rPr>
                <w:t xml:space="preserve">Lucien Calvié</w:t>
              </w:r>
            </w:hyperlink>
          </w:p>
          <w:p>
            <w:pPr/>
            <w:r>
              <w:rPr>
                <w:i w:val="1"/>
                <w:iCs w:val="1"/>
              </w:rPr>
              <w:t xml:space="preserve">Tigre. Travaux des Hispanistes de l’Université Stendhal-Grenoble III.</w:t>
            </w:r>
            <w:r>
              <w:rPr/>
              <w:t xml:space="preserve">, 2003, 12, pp.53-65</w:t>
            </w:r>
          </w:p>
          <w:p>
            <w:pPr/>
            <w:r>
              <w:rPr/>
              <w:t xml:space="preserve">Article dans une revue</w:t>
            </w:r>
          </w:p>
          <w:p>
            <w:pPr/>
            <w:hyperlink r:id="rId135" w:history="1">
              <w:r>
                <w:rPr>
                  <w:color w:val="#410a8c"/>
                  <w:u w:val="single"/>
                </w:rPr>
                <w:t xml:space="preserve">hal-05331734v1</w:t>
              </w:r>
            </w:hyperlink>
          </w:p>
        </w:tc>
      </w:tr>
      <w:tr>
        <w:trPr/>
        <w:tc>
          <w:tcPr>
            <w:noWrap/>
          </w:tcPr>
          <w:p>
            <w:pPr>
              <w:spacing w:after="200"/>
            </w:pPr>
            <w:hyperlink r:id="rId136" w:history="1">
              <w:r>
                <w:rPr>
                  <w:color w:val="1e198e"/>
                  <w:b w:val="1"/>
                  <w:bCs w:val="1"/>
                  <w:u w:val="single"/>
                </w:rPr>
                <w:t xml:space="preserve">Chants guerriers et patriotiques en Allemagne de la fin du Saint Empire au Vormärz : réflexions sur un genre et sa critique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2003, La Guerre en chansons, 10, pp.65-79. </w:t>
            </w:r>
            <w:hyperlink r:id="rId137" w:history="1">
              <w:r>
                <w:rPr>
                  <w:color w:val="#410a8c"/>
                  <w:u w:val="single"/>
                </w:rPr>
                <w:t xml:space="preserve">⟨10.3406/chral.2003.1866⟩</w:t>
              </w:r>
            </w:hyperlink>
          </w:p>
          <w:p>
            <w:pPr/>
            <w:r>
              <w:rPr/>
              <w:t xml:space="preserve">Article dans une revue</w:t>
            </w:r>
          </w:p>
          <w:p>
            <w:pPr/>
            <w:hyperlink r:id="rId136" w:history="1">
              <w:r>
                <w:rPr>
                  <w:color w:val="#410a8c"/>
                  <w:u w:val="single"/>
                </w:rPr>
                <w:t xml:space="preserve">hal-05281738v1</w:t>
              </w:r>
            </w:hyperlink>
          </w:p>
        </w:tc>
      </w:tr>
      <w:tr>
        <w:trPr/>
        <w:tc>
          <w:tcPr>
            <w:noWrap/>
          </w:tcPr>
          <w:p>
            <w:pPr>
              <w:spacing w:after="200"/>
            </w:pPr>
            <w:hyperlink r:id="rId138" w:history="1">
              <w:r>
                <w:rPr>
                  <w:color w:val="1e198e"/>
                  <w:b w:val="1"/>
                  <w:bCs w:val="1"/>
                  <w:u w:val="single"/>
                </w:rPr>
                <w:t xml:space="preserve">Koopmann und Lauster (Hrsg.) : Vormärzliterartur in europäischer Perspektive 1. Öffentlichkeit und nationale Identität – Lauster und Oesterle (Hrsg.) : Vormärzliterartur in europäischer Perspektive II. Politische Revolution. Industrielle Revolution. Ästhetische Revolution – Lauster (Hg.) : Vormärzliterartur in europäischer Perspektive III. Zwischen Daguerrotyp und Idee – Eke und Werner (Hrsg.) : Vormärz. Nachmärz. Bruch oder Kontinuität ? – Rasch (Hrsg.) : Der Briefwechsel zwischen Karl Gutzkow und Levin Schücking – Jones und Lauster (Hrsg.) : Karl Gutzkow. Liberalismus – Europäertum – Modernität – Liedtke : Heinrich Heine.</w:t>
              </w:r>
            </w:hyperlink>
          </w:p>
          <w:p>
            <w:pPr/>
            <w:hyperlink r:id="rId9" w:history="1">
              <w:r>
                <w:rPr>
                  <w:color w:val="#410a8c"/>
                  <w:u w:val="single"/>
                </w:rPr>
                <w:t xml:space="preserve">Lucien Calvié</w:t>
              </w:r>
            </w:hyperlink>
          </w:p>
          <w:p>
            <w:pPr/>
            <w:r>
              <w:rPr>
                <w:i w:val="1"/>
                <w:iCs w:val="1"/>
              </w:rPr>
              <w:t xml:space="preserve">Etudes Germaniques</w:t>
            </w:r>
            <w:r>
              <w:rPr/>
              <w:t xml:space="preserve">, 2002</w:t>
            </w:r>
          </w:p>
          <w:p>
            <w:pPr/>
            <w:r>
              <w:rPr/>
              <w:t xml:space="preserve">Article dans une revue</w:t>
            </w:r>
            <w:r>
              <w:rPr/>
              <w:t xml:space="preserve"> (compte-rendu de lecture)</w:t>
            </w:r>
          </w:p>
          <w:p>
            <w:pPr/>
            <w:hyperlink r:id="rId138" w:history="1">
              <w:r>
                <w:rPr>
                  <w:color w:val="#410a8c"/>
                  <w:u w:val="single"/>
                </w:rPr>
                <w:t xml:space="preserve">hal-05333946v1</w:t>
              </w:r>
            </w:hyperlink>
          </w:p>
        </w:tc>
      </w:tr>
      <w:tr>
        <w:trPr/>
        <w:tc>
          <w:tcPr>
            <w:noWrap/>
          </w:tcPr>
          <w:p>
            <w:pPr>
              <w:spacing w:after="200"/>
            </w:pPr>
            <w:hyperlink r:id="rId139" w:history="1">
              <w:r>
                <w:rPr>
                  <w:color w:val="1e198e"/>
                  <w:b w:val="1"/>
                  <w:bCs w:val="1"/>
                  <w:u w:val="single"/>
                </w:rPr>
                <w:t xml:space="preserve">Wende (Hg.), Große Revolutionen der Geschichte.p. 174-177. – Böning, Der Traum von Freiheit und Gleichheit. Helvetische Revolution und Republik (1798-1803)</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2002, 29 / 2</w:t>
            </w:r>
          </w:p>
          <w:p>
            <w:pPr/>
            <w:r>
              <w:rPr/>
              <w:t xml:space="preserve">Article dans une revue</w:t>
            </w:r>
            <w:r>
              <w:rPr/>
              <w:t xml:space="preserve"> (compte-rendu de lecture)</w:t>
            </w:r>
          </w:p>
          <w:p>
            <w:pPr/>
            <w:hyperlink r:id="rId139" w:history="1">
              <w:r>
                <w:rPr>
                  <w:color w:val="#410a8c"/>
                  <w:u w:val="single"/>
                </w:rPr>
                <w:t xml:space="preserve">hal-05353004v1</w:t>
              </w:r>
            </w:hyperlink>
          </w:p>
        </w:tc>
      </w:tr>
      <w:tr>
        <w:trPr/>
        <w:tc>
          <w:tcPr>
            <w:noWrap/>
          </w:tcPr>
          <w:p>
            <w:pPr>
              <w:spacing w:after="200"/>
            </w:pPr>
            <w:hyperlink r:id="rId140" w:history="1">
              <w:r>
                <w:rPr>
                  <w:color w:val="1e198e"/>
                  <w:b w:val="1"/>
                  <w:bCs w:val="1"/>
                  <w:u w:val="single"/>
                </w:rPr>
                <w:t xml:space="preserve">Reinhardt, Die Darstellung der Revolution von 1848-1849 in den Lebenserinnerungen von Karl Schurz und Otto von Corvin. – Henrich, Wilhelm Raabe und die deutsche Einheit. Die Tagebuchdokumente der Jahre 1860-1863</w:t>
              </w:r>
            </w:hyperlink>
          </w:p>
          <w:p>
            <w:pPr/>
            <w:hyperlink r:id="rId9" w:history="1">
              <w:r>
                <w:rPr>
                  <w:color w:val="#410a8c"/>
                  <w:u w:val="single"/>
                </w:rPr>
                <w:t xml:space="preserve">Lucien Calvié</w:t>
              </w:r>
            </w:hyperlink>
          </w:p>
          <w:p>
            <w:pPr/>
            <w:r>
              <w:rPr>
                <w:i w:val="1"/>
                <w:iCs w:val="1"/>
              </w:rPr>
              <w:t xml:space="preserve">Etudes Germaniques</w:t>
            </w:r>
            <w:r>
              <w:rPr/>
              <w:t xml:space="preserve">, 2002, 2002 / 2</w:t>
            </w:r>
          </w:p>
          <w:p>
            <w:pPr/>
            <w:r>
              <w:rPr/>
              <w:t xml:space="preserve">Article dans une revue</w:t>
            </w:r>
            <w:r>
              <w:rPr/>
              <w:t xml:space="preserve"> (compte-rendu de lecture)</w:t>
            </w:r>
          </w:p>
          <w:p>
            <w:pPr/>
            <w:hyperlink r:id="rId140" w:history="1">
              <w:r>
                <w:rPr>
                  <w:color w:val="#410a8c"/>
                  <w:u w:val="single"/>
                </w:rPr>
                <w:t xml:space="preserve">hal-05352252v1</w:t>
              </w:r>
            </w:hyperlink>
          </w:p>
        </w:tc>
      </w:tr>
      <w:tr>
        <w:trPr/>
        <w:tc>
          <w:tcPr>
            <w:noWrap/>
          </w:tcPr>
          <w:p>
            <w:pPr>
              <w:spacing w:after="200"/>
            </w:pPr>
            <w:hyperlink r:id="rId141" w:history="1">
              <w:r>
                <w:rPr>
                  <w:color w:val="1e198e"/>
                  <w:b w:val="1"/>
                  <w:bCs w:val="1"/>
                  <w:u w:val="single"/>
                </w:rPr>
                <w:t xml:space="preserve">Henri Heine et les dieux de la Grèce</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2001, L'Antiquité, 113, pp.29-42. </w:t>
            </w:r>
            <w:hyperlink r:id="rId142" w:history="1">
              <w:r>
                <w:rPr>
                  <w:color w:val="#410a8c"/>
                  <w:u w:val="single"/>
                </w:rPr>
                <w:t xml:space="preserve">⟨10.3406/roman.2001.1027⟩</w:t>
              </w:r>
            </w:hyperlink>
          </w:p>
          <w:p>
            <w:pPr/>
            <w:r>
              <w:rPr/>
              <w:t xml:space="preserve">Article dans une revue</w:t>
            </w:r>
          </w:p>
          <w:p>
            <w:pPr/>
            <w:hyperlink r:id="rId141" w:history="1">
              <w:r>
                <w:rPr>
                  <w:color w:val="#410a8c"/>
                  <w:u w:val="single"/>
                </w:rPr>
                <w:t xml:space="preserve">hal-05270865v1</w:t>
              </w:r>
            </w:hyperlink>
          </w:p>
        </w:tc>
      </w:tr>
      <w:tr>
        <w:trPr/>
        <w:tc>
          <w:tcPr>
            <w:noWrap/>
          </w:tcPr>
          <w:p>
            <w:pPr>
              <w:spacing w:after="200"/>
            </w:pPr>
            <w:hyperlink r:id="rId143" w:history="1">
              <w:r>
                <w:rPr>
                  <w:color w:val="1e198e"/>
                  <w:b w:val="1"/>
                  <w:bCs w:val="1"/>
                  <w:u w:val="single"/>
                </w:rPr>
                <w:t xml:space="preserve">Wolfgang Menzel (1798-1873) ou la gallophagie comme passion</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2001, France-Allemagne. Passions croisées ? Actes du colloque international du 22 au 24 mars 2001 à Aix-en-Provence, 2 (41), pp.117-128. </w:t>
            </w:r>
            <w:hyperlink r:id="rId144" w:history="1">
              <w:r>
                <w:rPr>
                  <w:color w:val="#410a8c"/>
                  <w:u w:val="single"/>
                </w:rPr>
                <w:t xml:space="preserve">⟨10.3406/cetge.2001.1565⟩</w:t>
              </w:r>
            </w:hyperlink>
          </w:p>
          <w:p>
            <w:pPr/>
            <w:r>
              <w:rPr/>
              <w:t xml:space="preserve">Article dans une revue</w:t>
            </w:r>
          </w:p>
          <w:p>
            <w:pPr/>
            <w:hyperlink r:id="rId143" w:history="1">
              <w:r>
                <w:rPr>
                  <w:color w:val="#410a8c"/>
                  <w:u w:val="single"/>
                </w:rPr>
                <w:t xml:space="preserve">hal-05270864v1</w:t>
              </w:r>
            </w:hyperlink>
          </w:p>
        </w:tc>
      </w:tr>
      <w:tr>
        <w:trPr/>
        <w:tc>
          <w:tcPr>
            <w:noWrap/>
          </w:tcPr>
          <w:p>
            <w:pPr>
              <w:spacing w:after="200"/>
            </w:pPr>
            <w:hyperlink r:id="rId145" w:history="1">
              <w:r>
                <w:rPr>
                  <w:color w:val="1e198e"/>
                  <w:b w:val="1"/>
                  <w:bCs w:val="1"/>
                  <w:u w:val="single"/>
                </w:rPr>
                <w:t xml:space="preserve">La « querelle des historiens » (Historikerstreit) vue de France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2001, 1900-2000. Cent ans de regards français sur l’Allemagne, 9, pp.175-184. </w:t>
            </w:r>
            <w:hyperlink r:id="rId146" w:history="1">
              <w:r>
                <w:rPr>
                  <w:color w:val="#410a8c"/>
                  <w:u w:val="single"/>
                </w:rPr>
                <w:t xml:space="preserve">⟨10.3406/chral.2001.1848⟩</w:t>
              </w:r>
            </w:hyperlink>
          </w:p>
          <w:p>
            <w:pPr/>
            <w:r>
              <w:rPr/>
              <w:t xml:space="preserve">Article dans une revue</w:t>
            </w:r>
          </w:p>
          <w:p>
            <w:pPr/>
            <w:hyperlink r:id="rId145" w:history="1">
              <w:r>
                <w:rPr>
                  <w:color w:val="#410a8c"/>
                  <w:u w:val="single"/>
                </w:rPr>
                <w:t xml:space="preserve">hal-05270866v1</w:t>
              </w:r>
            </w:hyperlink>
          </w:p>
        </w:tc>
      </w:tr>
      <w:tr>
        <w:trPr/>
        <w:tc>
          <w:tcPr>
            <w:noWrap/>
          </w:tcPr>
          <w:p>
            <w:pPr>
              <w:spacing w:after="200"/>
            </w:pPr>
            <w:hyperlink r:id="rId147" w:history="1">
              <w:r>
                <w:rPr>
                  <w:color w:val="1e198e"/>
                  <w:b w:val="1"/>
                  <w:bCs w:val="1"/>
                  <w:u w:val="single"/>
                </w:rPr>
                <w:t xml:space="preserve">La Jeune Allemagne, critique de l'École historique et de l'historiographie allemandes</w:t>
              </w:r>
            </w:hyperlink>
          </w:p>
          <w:p>
            <w:pPr/>
            <w:hyperlink r:id="rId9" w:history="1">
              <w:r>
                <w:rPr>
                  <w:color w:val="#410a8c"/>
                  <w:u w:val="single"/>
                </w:rPr>
                <w:t xml:space="preserve">Lucien Calvié</w:t>
              </w:r>
            </w:hyperlink>
          </w:p>
          <w:p>
            <w:pPr/>
            <w:r>
              <w:rPr>
                <w:i w:val="1"/>
                <w:iCs w:val="1"/>
              </w:rPr>
              <w:t xml:space="preserve">Cahiers d'études germaniques</w:t>
            </w:r>
            <w:r>
              <w:rPr/>
              <w:t xml:space="preserve">, 2001, Historiographie allemande au XIXe siècle, 1 (40), pp.155-167. </w:t>
            </w:r>
            <w:hyperlink r:id="rId148" w:history="1">
              <w:r>
                <w:rPr>
                  <w:color w:val="#410a8c"/>
                  <w:u w:val="single"/>
                </w:rPr>
                <w:t xml:space="preserve">⟨10.3406/cetge.2001.1552⟩</w:t>
              </w:r>
            </w:hyperlink>
          </w:p>
          <w:p>
            <w:pPr/>
            <w:r>
              <w:rPr/>
              <w:t xml:space="preserve">Article dans une revue</w:t>
            </w:r>
          </w:p>
          <w:p>
            <w:pPr/>
            <w:hyperlink r:id="rId147" w:history="1">
              <w:r>
                <w:rPr>
                  <w:color w:val="#410a8c"/>
                  <w:u w:val="single"/>
                </w:rPr>
                <w:t xml:space="preserve">hal-05270863v1</w:t>
              </w:r>
            </w:hyperlink>
          </w:p>
        </w:tc>
      </w:tr>
      <w:tr>
        <w:trPr/>
        <w:tc>
          <w:tcPr>
            <w:noWrap/>
          </w:tcPr>
          <w:p>
            <w:pPr>
              <w:spacing w:after="200"/>
            </w:pPr>
            <w:hyperlink r:id="rId149" w:history="1">
              <w:r>
                <w:rPr>
                  <w:color w:val="1e198e"/>
                  <w:b w:val="1"/>
                  <w:bCs w:val="1"/>
                  <w:u w:val="single"/>
                </w:rPr>
                <w:t xml:space="preserve">Présentation</w:t>
              </w:r>
            </w:hyperlink>
          </w:p>
          <w:p>
            <w:pPr/>
            <w:hyperlink r:id="rId9" w:history="1">
              <w:r>
                <w:rPr>
                  <w:color w:val="#410a8c"/>
                  <w:u w:val="single"/>
                </w:rPr>
                <w:t xml:space="preserve">Lucien Calvié</w:t>
              </w:r>
            </w:hyperlink>
            <w:r>
              <w:rPr/>
              <w:t xml:space="preserve">,</w:t>
            </w:r>
            <w:hyperlink r:id="rId150" w:history="1">
              <w:r>
                <w:rPr>
                  <w:color w:val="#410a8c"/>
                  <w:u w:val="single"/>
                </w:rPr>
                <w:t xml:space="preserve">Nabile Fares</w:t>
              </w:r>
            </w:hyperlink>
          </w:p>
          <w:p>
            <w:pPr/>
            <w:r>
              <w:rPr>
                <w:i w:val="1"/>
                <w:iCs w:val="1"/>
              </w:rPr>
              <w:t xml:space="preserve">Chroniques allemandes : revue du CERAAC</w:t>
            </w:r>
            <w:r>
              <w:rPr/>
              <w:t xml:space="preserve">, 2000, Assia Djebar en pays de langue allemande, 8, pp.15-17</w:t>
            </w:r>
          </w:p>
          <w:p>
            <w:pPr/>
            <w:r>
              <w:rPr/>
              <w:t xml:space="preserve">Article dans une revue</w:t>
            </w:r>
          </w:p>
          <w:p>
            <w:pPr/>
            <w:hyperlink r:id="rId149" w:history="1">
              <w:r>
                <w:rPr>
                  <w:color w:val="#410a8c"/>
                  <w:u w:val="single"/>
                </w:rPr>
                <w:t xml:space="preserve">hal-05280510v1</w:t>
              </w:r>
            </w:hyperlink>
          </w:p>
        </w:tc>
      </w:tr>
      <w:tr>
        <w:trPr/>
        <w:tc>
          <w:tcPr>
            <w:noWrap/>
          </w:tcPr>
          <w:p>
            <w:pPr>
              <w:spacing w:after="200"/>
            </w:pPr>
            <w:hyperlink r:id="rId151" w:history="1">
              <w:r>
                <w:rPr>
                  <w:color w:val="1e198e"/>
                  <w:b w:val="1"/>
                  <w:bCs w:val="1"/>
                  <w:u w:val="single"/>
                </w:rPr>
                <w:t xml:space="preserve">« Karl Gutzkow et la révolution de 1848 », Bulletin de l’Association des Amis de Pierre Leroux, n° 15, 1999. 150e anniversaire de 1848 (dir. Jacques Viard).</w:t>
              </w:r>
            </w:hyperlink>
          </w:p>
          <w:p>
            <w:pPr/>
            <w:hyperlink r:id="rId9" w:history="1">
              <w:r>
                <w:rPr>
                  <w:color w:val="#410a8c"/>
                  <w:u w:val="single"/>
                </w:rPr>
                <w:t xml:space="preserve">Lucien Calvié</w:t>
              </w:r>
            </w:hyperlink>
          </w:p>
          <w:p>
            <w:pPr/>
            <w:r>
              <w:rPr>
                <w:i w:val="1"/>
                <w:iCs w:val="1"/>
              </w:rPr>
              <w:t xml:space="preserve">Bulletin de l’Association des Amis de Pierre Leroux</w:t>
            </w:r>
            <w:r>
              <w:rPr/>
              <w:t xml:space="preserve">, 1999</w:t>
            </w:r>
          </w:p>
          <w:p>
            <w:pPr/>
            <w:r>
              <w:rPr/>
              <w:t xml:space="preserve">Article dans une revue</w:t>
            </w:r>
          </w:p>
          <w:p>
            <w:pPr/>
            <w:hyperlink r:id="rId151" w:history="1">
              <w:r>
                <w:rPr>
                  <w:color w:val="#410a8c"/>
                  <w:u w:val="single"/>
                </w:rPr>
                <w:t xml:space="preserve">hal-05280491v1</w:t>
              </w:r>
            </w:hyperlink>
          </w:p>
        </w:tc>
      </w:tr>
      <w:tr>
        <w:trPr/>
        <w:tc>
          <w:tcPr>
            <w:noWrap/>
          </w:tcPr>
          <w:p>
            <w:pPr>
              <w:spacing w:after="200"/>
            </w:pPr>
            <w:hyperlink r:id="rId152" w:history="1">
              <w:r>
                <w:rPr>
                  <w:color w:val="1e198e"/>
                  <w:b w:val="1"/>
                  <w:bCs w:val="1"/>
                  <w:u w:val="single"/>
                </w:rPr>
                <w:t xml:space="preserve">Antiquité et Révolution française dans la pensée et les lettres allemandes à la fin du XVIIIe siècle</w:t>
              </w:r>
            </w:hyperlink>
          </w:p>
          <w:p>
            <w:pPr/>
            <w:hyperlink r:id="rId9" w:history="1">
              <w:r>
                <w:rPr>
                  <w:color w:val="#410a8c"/>
                  <w:u w:val="single"/>
                </w:rPr>
                <w:t xml:space="preserve">Lucien Calvié</w:t>
              </w:r>
            </w:hyperlink>
          </w:p>
          <w:p>
            <w:pPr/>
            <w:r>
              <w:rPr>
                <w:i w:val="1"/>
                <w:iCs w:val="1"/>
              </w:rPr>
              <w:t xml:space="preserve">Annales historiques de la Révolution française</w:t>
            </w:r>
            <w:r>
              <w:rPr/>
              <w:t xml:space="preserve">, 1999, France-Allemagne. Interactions, références, 317, pp.455-475. </w:t>
            </w:r>
            <w:hyperlink r:id="rId153" w:history="1">
              <w:r>
                <w:rPr>
                  <w:color w:val="#410a8c"/>
                  <w:u w:val="single"/>
                </w:rPr>
                <w:t xml:space="preserve">⟨10.3406/ahrf.1999.2261⟩</w:t>
              </w:r>
            </w:hyperlink>
          </w:p>
          <w:p>
            <w:pPr/>
            <w:r>
              <w:rPr/>
              <w:t xml:space="preserve">Article dans une revue</w:t>
            </w:r>
          </w:p>
          <w:p>
            <w:pPr/>
            <w:hyperlink r:id="rId152" w:history="1">
              <w:r>
                <w:rPr>
                  <w:color w:val="#410a8c"/>
                  <w:u w:val="single"/>
                </w:rPr>
                <w:t xml:space="preserve">hal-05270854v1</w:t>
              </w:r>
            </w:hyperlink>
          </w:p>
        </w:tc>
      </w:tr>
      <w:tr>
        <w:trPr/>
        <w:tc>
          <w:tcPr>
            <w:noWrap/>
          </w:tcPr>
          <w:p>
            <w:pPr>
              <w:spacing w:after="200"/>
            </w:pPr>
            <w:hyperlink r:id="rId154" w:history="1">
              <w:r>
                <w:rPr>
                  <w:color w:val="1e198e"/>
                  <w:b w:val="1"/>
                  <w:bCs w:val="1"/>
                  <w:u w:val="single"/>
                </w:rPr>
                <w:t xml:space="preserve">Espagne, Middell (Hrsg.) : Von der Elbe bis an die Seine - Merlio, Pelletier (dir.) : Bordeaux au temps de Hölderlin – Ruiz (dir.) : Présence de l'Allemagne à Bordeaux – Hamm : Goethe und die Zeitschrift « Le Globe » – Trautmann-Waller, : Philologie allemande et tradition juive – Espagne (dir.) : L'École normale supérieure et l'Allemagne – Jacques Rivière l'Européen (Bulletin des Amis de Jacques Rivière et d'Alain-Fournier) – Foucart, Le temps de la « gadouille » ou le dernier rendez-vous d'André Gide avec l'Allemagne – Guilhaumou, La Parole des sans – D'Hondt, Hegel. Biographie – D'Hondt, Hegel et les Français. – Schneider, Waszek (Hrsg.) : Hegel in der Schweiz - Höhn, Heine-Handbuch – Betz, Der Charme des Ruhestörers – Tunner (dir.) : Harry…Henri…Heinrich Heine – Boerner, « Die ganze Janitscharenmusik der Weltqual ». Heines Auseinandersetzung mit der romantischen Theorie – Winkler (Hg.) : Heine und die Romantik – Ehrlich, Steinecke, Vogt (Hrsg.) : Vormärz und Klassik – Füllner (Hrsg.) : Georg Weerth. Neue Studien – Vogt (Hrsg.), Georg Weerth – Fleischhack, Bibliographie F. Freiligrath – Lambrecht (Hg.) : Philosophie, Literatur und Politik vor den Revolutionen von 1848 – Mannes, Weber : Zensur im Vormärz – Schneider : Freundschaftsbriefe an einen Gefangenen. Fanny Lewald an Johann Jacoby, p. 207-210. Varia – Pikulik, Frühromantik – Margotton (dir.) : Le Mythe de l'Âge d'Or dans les littératures - Eisler : Musique et société (présentation Betz, traduction Meur)</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1999, pp.193-197 et 203-213</w:t>
            </w:r>
          </w:p>
          <w:p>
            <w:pPr/>
            <w:r>
              <w:rPr/>
              <w:t xml:space="preserve">Article dans une revue</w:t>
            </w:r>
            <w:r>
              <w:rPr/>
              <w:t xml:space="preserve"> (compte-rendu de lecture)</w:t>
            </w:r>
          </w:p>
          <w:p>
            <w:pPr/>
            <w:hyperlink r:id="rId154" w:history="1">
              <w:r>
                <w:rPr>
                  <w:color w:val="#410a8c"/>
                  <w:u w:val="single"/>
                </w:rPr>
                <w:t xml:space="preserve">hal-05333951v1</w:t>
              </w:r>
            </w:hyperlink>
          </w:p>
        </w:tc>
      </w:tr>
      <w:tr>
        <w:trPr/>
        <w:tc>
          <w:tcPr>
            <w:noWrap/>
          </w:tcPr>
          <w:p>
            <w:pPr>
              <w:spacing w:after="200"/>
            </w:pPr>
            <w:hyperlink r:id="rId155" w:history="1">
              <w:r>
                <w:rPr>
                  <w:color w:val="1e198e"/>
                  <w:b w:val="1"/>
                  <w:bCs w:val="1"/>
                  <w:u w:val="single"/>
                </w:rPr>
                <w:t xml:space="preserve">Fritscher, Karl Gutzkow und das klassizistische Historiendrama des 19. Jahrhunderts. Studien zum Trauerspiel « Philipp und Perez ».</w:t>
              </w:r>
            </w:hyperlink>
          </w:p>
          <w:p>
            <w:pPr/>
            <w:hyperlink r:id="rId9" w:history="1">
              <w:r>
                <w:rPr>
                  <w:color w:val="#410a8c"/>
                  <w:u w:val="single"/>
                </w:rPr>
                <w:t xml:space="preserve">Lucien Calvié</w:t>
              </w:r>
            </w:hyperlink>
          </w:p>
          <w:p>
            <w:pPr/>
            <w:r>
              <w:rPr>
                <w:i w:val="1"/>
                <w:iCs w:val="1"/>
              </w:rPr>
              <w:t xml:space="preserve">Etudes Germaniques</w:t>
            </w:r>
            <w:r>
              <w:rPr/>
              <w:t xml:space="preserve">, 1999, 1999 / 1</w:t>
            </w:r>
          </w:p>
          <w:p>
            <w:pPr/>
            <w:r>
              <w:rPr/>
              <w:t xml:space="preserve">Article dans une revue</w:t>
            </w:r>
            <w:r>
              <w:rPr/>
              <w:t xml:space="preserve"> (compte-rendu de lecture)</w:t>
            </w:r>
          </w:p>
          <w:p>
            <w:pPr/>
            <w:hyperlink r:id="rId155" w:history="1">
              <w:r>
                <w:rPr>
                  <w:color w:val="#410a8c"/>
                  <w:u w:val="single"/>
                </w:rPr>
                <w:t xml:space="preserve">hal-05352249v1</w:t>
              </w:r>
            </w:hyperlink>
          </w:p>
        </w:tc>
      </w:tr>
      <w:tr>
        <w:trPr/>
        <w:tc>
          <w:tcPr>
            <w:noWrap/>
          </w:tcPr>
          <w:p>
            <w:pPr>
              <w:spacing w:after="200"/>
            </w:pPr>
            <w:hyperlink r:id="rId156" w:history="1">
              <w:r>
                <w:rPr>
                  <w:color w:val="1e198e"/>
                  <w:b w:val="1"/>
                  <w:bCs w:val="1"/>
                  <w:u w:val="single"/>
                </w:rPr>
                <w:t xml:space="preserve">« Karl Gutzkow et la révolution de 1848 »</w:t>
              </w:r>
            </w:hyperlink>
          </w:p>
          <w:p>
            <w:pPr/>
            <w:hyperlink r:id="rId9" w:history="1">
              <w:r>
                <w:rPr>
                  <w:color w:val="#410a8c"/>
                  <w:u w:val="single"/>
                </w:rPr>
                <w:t xml:space="preserve">Lucien Calvié</w:t>
              </w:r>
            </w:hyperlink>
          </w:p>
          <w:p>
            <w:pPr/>
            <w:r>
              <w:rPr>
                <w:i w:val="1"/>
                <w:iCs w:val="1"/>
              </w:rPr>
              <w:t xml:space="preserve">Forum Vormärz Forschung Jahrbuch</w:t>
            </w:r>
            <w:r>
              <w:rPr/>
              <w:t xml:space="preserve">, 1998, pp.55-66</w:t>
            </w:r>
          </w:p>
          <w:p>
            <w:pPr/>
            <w:r>
              <w:rPr/>
              <w:t xml:space="preserve">Article dans une revue</w:t>
            </w:r>
          </w:p>
          <w:p>
            <w:pPr/>
            <w:hyperlink r:id="rId156" w:history="1">
              <w:r>
                <w:rPr>
                  <w:color w:val="#410a8c"/>
                  <w:u w:val="single"/>
                </w:rPr>
                <w:t xml:space="preserve">hal-05332177v1</w:t>
              </w:r>
            </w:hyperlink>
          </w:p>
        </w:tc>
      </w:tr>
      <w:tr>
        <w:trPr/>
        <w:tc>
          <w:tcPr>
            <w:noWrap/>
          </w:tcPr>
          <w:p>
            <w:pPr>
              <w:spacing w:after="200"/>
            </w:pPr>
            <w:hyperlink r:id="rId157" w:history="1">
              <w:r>
                <w:rPr>
                  <w:color w:val="1e198e"/>
                  <w:b w:val="1"/>
                  <w:bCs w:val="1"/>
                  <w:u w:val="single"/>
                </w:rPr>
                <w:t xml:space="preserve">Autour du bicentenaire de la naissance de Heine : de la misère heinéenne française à la récurrente « misère allemande »</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1998, 7, pp.151-165. </w:t>
            </w:r>
            <w:hyperlink r:id="rId158" w:history="1">
              <w:r>
                <w:rPr>
                  <w:color w:val="#410a8c"/>
                  <w:u w:val="single"/>
                </w:rPr>
                <w:t xml:space="preserve">⟨10.3406/chral.1998.1812⟩</w:t>
              </w:r>
            </w:hyperlink>
          </w:p>
          <w:p>
            <w:pPr/>
            <w:r>
              <w:rPr/>
              <w:t xml:space="preserve">Article dans une revue</w:t>
            </w:r>
          </w:p>
          <w:p>
            <w:pPr/>
            <w:hyperlink r:id="rId157" w:history="1">
              <w:r>
                <w:rPr>
                  <w:color w:val="#410a8c"/>
                  <w:u w:val="single"/>
                </w:rPr>
                <w:t xml:space="preserve">hal-05270851v1</w:t>
              </w:r>
            </w:hyperlink>
          </w:p>
        </w:tc>
      </w:tr>
      <w:tr>
        <w:trPr/>
        <w:tc>
          <w:tcPr>
            <w:noWrap/>
          </w:tcPr>
          <w:p>
            <w:pPr>
              <w:spacing w:after="200"/>
            </w:pPr>
            <w:hyperlink r:id="rId159" w:history="1">
              <w:r>
                <w:rPr>
                  <w:color w:val="1e198e"/>
                  <w:b w:val="1"/>
                  <w:bCs w:val="1"/>
                  <w:u w:val="single"/>
                </w:rPr>
                <w:t xml:space="preserve">Que nous dit Heine aujourd'hui ?</w:t>
              </w:r>
            </w:hyperlink>
          </w:p>
          <w:p>
            <w:pPr/>
            <w:hyperlink r:id="rId9" w:history="1">
              <w:r>
                <w:rPr>
                  <w:color w:val="#410a8c"/>
                  <w:u w:val="single"/>
                </w:rPr>
                <w:t xml:space="preserve">Lucien Calvié</w:t>
              </w:r>
            </w:hyperlink>
          </w:p>
          <w:p>
            <w:pPr/>
            <w:r>
              <w:rPr>
                <w:i w:val="1"/>
                <w:iCs w:val="1"/>
              </w:rPr>
              <w:t xml:space="preserve">Cahiers d'études germaniques</w:t>
            </w:r>
            <w:r>
              <w:rPr/>
              <w:t xml:space="preserve">, 1998, Heinrich Heine / sous la dir. de Karl-Heinz Götze, Ingrid Haag, Michel Vanoosthuyse, 1 (34), pp.27-40. </w:t>
            </w:r>
            <w:hyperlink r:id="rId160" w:history="1">
              <w:r>
                <w:rPr>
                  <w:color w:val="#410a8c"/>
                  <w:u w:val="single"/>
                </w:rPr>
                <w:t xml:space="preserve">⟨10.3406/cetge.1998.1432⟩</w:t>
              </w:r>
            </w:hyperlink>
          </w:p>
          <w:p>
            <w:pPr/>
            <w:r>
              <w:rPr/>
              <w:t xml:space="preserve">Article dans une revue</w:t>
            </w:r>
          </w:p>
          <w:p>
            <w:pPr/>
            <w:hyperlink r:id="rId159" w:history="1">
              <w:r>
                <w:rPr>
                  <w:color w:val="#410a8c"/>
                  <w:u w:val="single"/>
                </w:rPr>
                <w:t xml:space="preserve">hal-05280408v1</w:t>
              </w:r>
            </w:hyperlink>
          </w:p>
        </w:tc>
      </w:tr>
      <w:tr>
        <w:trPr/>
        <w:tc>
          <w:tcPr>
            <w:noWrap/>
          </w:tcPr>
          <w:p>
            <w:pPr>
              <w:spacing w:after="200"/>
            </w:pPr>
            <w:hyperlink r:id="rId161" w:history="1">
              <w:r>
                <w:rPr>
                  <w:color w:val="1e198e"/>
                  <w:b w:val="1"/>
                  <w:bCs w:val="1"/>
                  <w:u w:val="single"/>
                </w:rPr>
                <w:t xml:space="preserve">Heine, médiateur de l’idée de révolution</w:t>
              </w:r>
            </w:hyperlink>
          </w:p>
          <w:p>
            <w:pPr/>
            <w:hyperlink r:id="rId9" w:history="1">
              <w:r>
                <w:rPr>
                  <w:color w:val="#410a8c"/>
                  <w:u w:val="single"/>
                </w:rPr>
                <w:t xml:space="preserve">Lucien Calvié</w:t>
              </w:r>
            </w:hyperlink>
          </w:p>
          <w:p>
            <w:pPr/>
            <w:r>
              <w:rPr>
                <w:i w:val="1"/>
                <w:iCs w:val="1"/>
              </w:rPr>
              <w:t xml:space="preserve">Romantisme : la revue du dix-neuvième siècle</w:t>
            </w:r>
            <w:r>
              <w:rPr/>
              <w:t xml:space="preserve">, 1998, « Heine le médiateur », dir. Marie-Claire Hoock-Demarle, 3 (101), pp.51-61. </w:t>
            </w:r>
            <w:hyperlink r:id="rId162" w:history="1">
              <w:r>
                <w:rPr>
                  <w:color w:val="#410a8c"/>
                  <w:u w:val="single"/>
                </w:rPr>
                <w:t xml:space="preserve">⟨10.3406/roman.1998.4322⟩</w:t>
              </w:r>
            </w:hyperlink>
          </w:p>
          <w:p>
            <w:pPr/>
            <w:r>
              <w:rPr/>
              <w:t xml:space="preserve">Article dans une revue</w:t>
            </w:r>
          </w:p>
          <w:p>
            <w:pPr/>
            <w:hyperlink r:id="rId161" w:history="1">
              <w:r>
                <w:rPr>
                  <w:color w:val="#410a8c"/>
                  <w:u w:val="single"/>
                </w:rPr>
                <w:t xml:space="preserve">hal-05280388v1</w:t>
              </w:r>
            </w:hyperlink>
          </w:p>
        </w:tc>
      </w:tr>
      <w:tr>
        <w:trPr/>
        <w:tc>
          <w:tcPr>
            <w:noWrap/>
          </w:tcPr>
          <w:p>
            <w:pPr>
              <w:spacing w:after="200"/>
            </w:pPr>
            <w:hyperlink r:id="rId163" w:history="1">
              <w:r>
                <w:rPr>
                  <w:color w:val="1e198e"/>
                  <w:b w:val="1"/>
                  <w:bCs w:val="1"/>
                  <w:u w:val="single"/>
                </w:rPr>
                <w:t xml:space="preserve">Steinhilber, Von der Tugend zur Freiheit</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1997, 24 / 2, pp.308-309</w:t>
            </w:r>
          </w:p>
          <w:p>
            <w:pPr/>
            <w:r>
              <w:rPr/>
              <w:t xml:space="preserve">Article dans une revue</w:t>
            </w:r>
            <w:r>
              <w:rPr/>
              <w:t xml:space="preserve"> (compte-rendu de lecture)</w:t>
            </w:r>
          </w:p>
          <w:p>
            <w:pPr/>
            <w:hyperlink r:id="rId163" w:history="1">
              <w:r>
                <w:rPr>
                  <w:color w:val="#410a8c"/>
                  <w:u w:val="single"/>
                </w:rPr>
                <w:t xml:space="preserve">hal-05352996v1</w:t>
              </w:r>
            </w:hyperlink>
          </w:p>
        </w:tc>
      </w:tr>
      <w:tr>
        <w:trPr/>
        <w:tc>
          <w:tcPr>
            <w:noWrap/>
          </w:tcPr>
          <w:p>
            <w:pPr>
              <w:spacing w:after="200"/>
            </w:pPr>
            <w:hyperlink r:id="rId164" w:history="1">
              <w:r>
                <w:rPr>
                  <w:color w:val="1e198e"/>
                  <w:b w:val="1"/>
                  <w:bCs w:val="1"/>
                  <w:u w:val="single"/>
                </w:rPr>
                <w:t xml:space="preserve">Les travaux français sur le Vormärz de 1986 à 1996</w:t>
              </w:r>
            </w:hyperlink>
          </w:p>
          <w:p>
            <w:pPr/>
            <w:hyperlink r:id="rId9" w:history="1">
              <w:r>
                <w:rPr>
                  <w:color w:val="#410a8c"/>
                  <w:u w:val="single"/>
                </w:rPr>
                <w:t xml:space="preserve">Lucien Calvié</w:t>
              </w:r>
            </w:hyperlink>
          </w:p>
          <w:p>
            <w:pPr/>
            <w:r>
              <w:rPr>
                <w:i w:val="1"/>
                <w:iCs w:val="1"/>
              </w:rPr>
              <w:t xml:space="preserve">Aufklärung-Vormärz-Revolution</w:t>
            </w:r>
            <w:r>
              <w:rPr/>
              <w:t xml:space="preserve">, 1997, pp.374-390</w:t>
            </w:r>
          </w:p>
          <w:p>
            <w:pPr/>
            <w:r>
              <w:rPr/>
              <w:t xml:space="preserve">Article dans une revue</w:t>
            </w:r>
          </w:p>
          <w:p>
            <w:pPr/>
            <w:hyperlink r:id="rId164" w:history="1">
              <w:r>
                <w:rPr>
                  <w:color w:val="#410a8c"/>
                  <w:u w:val="single"/>
                </w:rPr>
                <w:t xml:space="preserve">hal-05332189v1</w:t>
              </w:r>
            </w:hyperlink>
          </w:p>
        </w:tc>
      </w:tr>
      <w:tr>
        <w:trPr/>
        <w:tc>
          <w:tcPr>
            <w:noWrap/>
          </w:tcPr>
          <w:p>
            <w:pPr>
              <w:spacing w:after="200"/>
            </w:pPr>
            <w:hyperlink r:id="rId165" w:history="1">
              <w:r>
                <w:rPr>
                  <w:color w:val="1e198e"/>
                  <w:b w:val="1"/>
                  <w:bCs w:val="1"/>
                  <w:u w:val="single"/>
                </w:rPr>
                <w:t xml:space="preserve">Kant : Philosophie de l'Histoire (prés. Waszek), Herder, Dieu. Quelques entretiens (trad. et prés. Bienenstock), Kuhn et alli, Revolutionsbegeisterung an der Hohen Karlsschule. –Kuhn et alii, Volksunruhen in Württemberg. 1789-1801, Jamme (Hrsg.), Die Jahrbücher für wissenschaftliche Kritik et Koopmann, Lauster (Hrsg.), Vormärzliteratur in europäischer Perspective I</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1997, 6 / 1997, pp.235-242</w:t>
            </w:r>
          </w:p>
          <w:p>
            <w:pPr/>
            <w:r>
              <w:rPr/>
              <w:t xml:space="preserve">Article dans une revue</w:t>
            </w:r>
            <w:r>
              <w:rPr/>
              <w:t xml:space="preserve"> (compte-rendu de lecture)</w:t>
            </w:r>
          </w:p>
          <w:p>
            <w:pPr/>
            <w:hyperlink r:id="rId165" w:history="1">
              <w:r>
                <w:rPr>
                  <w:color w:val="#410a8c"/>
                  <w:u w:val="single"/>
                </w:rPr>
                <w:t xml:space="preserve">hal-05352949v1</w:t>
              </w:r>
            </w:hyperlink>
          </w:p>
        </w:tc>
      </w:tr>
      <w:tr>
        <w:trPr/>
        <w:tc>
          <w:tcPr>
            <w:noWrap/>
          </w:tcPr>
          <w:p>
            <w:pPr>
              <w:spacing w:after="200"/>
            </w:pPr>
            <w:hyperlink r:id="rId166" w:history="1">
              <w:r>
                <w:rPr>
                  <w:color w:val="1e198e"/>
                  <w:b w:val="1"/>
                  <w:bCs w:val="1"/>
                  <w:u w:val="single"/>
                </w:rPr>
                <w:t xml:space="preserve">« Le non-dit de la défense allemande : être ou ne pas être une grande puissance »</w:t>
              </w:r>
            </w:hyperlink>
          </w:p>
          <w:p>
            <w:pPr/>
            <w:hyperlink r:id="rId9" w:history="1">
              <w:r>
                <w:rPr>
                  <w:color w:val="#410a8c"/>
                  <w:u w:val="single"/>
                </w:rPr>
                <w:t xml:space="preserve">Lucien Calvié</w:t>
              </w:r>
            </w:hyperlink>
          </w:p>
          <w:p>
            <w:pPr/>
            <w:r>
              <w:rPr>
                <w:i w:val="1"/>
                <w:iCs w:val="1"/>
              </w:rPr>
              <w:t xml:space="preserve">Cahiers du CEDSI, Université Grenoble II</w:t>
            </w:r>
            <w:r>
              <w:rPr/>
              <w:t xml:space="preserve">, 1997, pp.13-19</w:t>
            </w:r>
          </w:p>
          <w:p>
            <w:pPr/>
            <w:r>
              <w:rPr/>
              <w:t xml:space="preserve">Article dans une revue</w:t>
            </w:r>
          </w:p>
          <w:p>
            <w:pPr/>
            <w:hyperlink r:id="rId166" w:history="1">
              <w:r>
                <w:rPr>
                  <w:color w:val="#410a8c"/>
                  <w:u w:val="single"/>
                </w:rPr>
                <w:t xml:space="preserve">hal-05332184v1</w:t>
              </w:r>
            </w:hyperlink>
          </w:p>
        </w:tc>
      </w:tr>
      <w:tr>
        <w:trPr/>
        <w:tc>
          <w:tcPr>
            <w:noWrap/>
          </w:tcPr>
          <w:p>
            <w:pPr>
              <w:spacing w:after="200"/>
            </w:pPr>
            <w:hyperlink r:id="rId167" w:history="1">
              <w:r>
                <w:rPr>
                  <w:color w:val="1e198e"/>
                  <w:b w:val="1"/>
                  <w:bCs w:val="1"/>
                  <w:u w:val="single"/>
                </w:rPr>
                <w:t xml:space="preserve">Don Quichotte dans la discussion allemande sur la théorie du roman</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1997, 6, pp.51-60. </w:t>
            </w:r>
            <w:hyperlink r:id="rId168" w:history="1">
              <w:r>
                <w:rPr>
                  <w:color w:val="#410a8c"/>
                  <w:u w:val="single"/>
                </w:rPr>
                <w:t xml:space="preserve">⟨10.3406/chral.1997.1779⟩</w:t>
              </w:r>
            </w:hyperlink>
          </w:p>
          <w:p>
            <w:pPr/>
            <w:r>
              <w:rPr/>
              <w:t xml:space="preserve">Article dans une revue</w:t>
            </w:r>
          </w:p>
          <w:p>
            <w:pPr/>
            <w:hyperlink r:id="rId167" w:history="1">
              <w:r>
                <w:rPr>
                  <w:color w:val="#410a8c"/>
                  <w:u w:val="single"/>
                </w:rPr>
                <w:t xml:space="preserve">hal-05280311v1</w:t>
              </w:r>
            </w:hyperlink>
          </w:p>
        </w:tc>
      </w:tr>
      <w:tr>
        <w:trPr/>
        <w:tc>
          <w:tcPr>
            <w:noWrap/>
          </w:tcPr>
          <w:p>
            <w:pPr>
              <w:spacing w:after="200"/>
            </w:pPr>
            <w:hyperlink r:id="rId169" w:history="1">
              <w:r>
                <w:rPr>
                  <w:color w:val="1e198e"/>
                  <w:b w:val="1"/>
                  <w:bCs w:val="1"/>
                  <w:u w:val="single"/>
                </w:rPr>
                <w:t xml:space="preserve">Boutry, Chiarini et alii (a cura di), La Grecia antica. Mito et simbolo per l'età della Grande Rivoluzione, Gans, Rückblicke auf Personn und Zustände (Hrsg. Waszek) et Margotton, Littérature et Arts dans la culture de langue allemande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1996, 5 / 1996, pp.255-259</w:t>
            </w:r>
          </w:p>
          <w:p>
            <w:pPr/>
            <w:r>
              <w:rPr/>
              <w:t xml:space="preserve">Article dans une revue</w:t>
            </w:r>
            <w:r>
              <w:rPr/>
              <w:t xml:space="preserve"> (compte-rendu de lecture)</w:t>
            </w:r>
          </w:p>
          <w:p>
            <w:pPr/>
            <w:hyperlink r:id="rId169" w:history="1">
              <w:r>
                <w:rPr>
                  <w:color w:val="#410a8c"/>
                  <w:u w:val="single"/>
                </w:rPr>
                <w:t xml:space="preserve">hal-05352936v1</w:t>
              </w:r>
            </w:hyperlink>
          </w:p>
        </w:tc>
      </w:tr>
      <w:tr>
        <w:trPr/>
        <w:tc>
          <w:tcPr>
            <w:noWrap/>
          </w:tcPr>
          <w:p>
            <w:pPr>
              <w:spacing w:after="200"/>
            </w:pPr>
            <w:hyperlink r:id="rId170" w:history="1">
              <w:r>
                <w:rPr>
                  <w:color w:val="1e198e"/>
                  <w:b w:val="1"/>
                  <w:bCs w:val="1"/>
                  <w:u w:val="single"/>
                </w:rPr>
                <w:t xml:space="preserve">« Germania de Heine : d’un mythe à l’autre. De Barberousse à Napoléon Ier »</w:t>
              </w:r>
            </w:hyperlink>
          </w:p>
          <w:p>
            <w:pPr/>
            <w:hyperlink r:id="rId9" w:history="1">
              <w:r>
                <w:rPr>
                  <w:color w:val="#410a8c"/>
                  <w:u w:val="single"/>
                </w:rPr>
                <w:t xml:space="preserve">Lucien Calvié</w:t>
              </w:r>
            </w:hyperlink>
          </w:p>
          <w:p>
            <w:pPr/>
            <w:r>
              <w:rPr>
                <w:i w:val="1"/>
                <w:iCs w:val="1"/>
              </w:rPr>
              <w:t xml:space="preserve">Cahiers d'études germaniques</w:t>
            </w:r>
            <w:r>
              <w:rPr/>
              <w:t xml:space="preserve">, 1996, pp.35-43</w:t>
            </w:r>
          </w:p>
          <w:p>
            <w:pPr/>
            <w:r>
              <w:rPr/>
              <w:t xml:space="preserve">Article dans une revue</w:t>
            </w:r>
          </w:p>
          <w:p>
            <w:pPr/>
            <w:hyperlink r:id="rId170" w:history="1">
              <w:r>
                <w:rPr>
                  <w:color w:val="#410a8c"/>
                  <w:u w:val="single"/>
                </w:rPr>
                <w:t xml:space="preserve">hal-05332203v1</w:t>
              </w:r>
            </w:hyperlink>
          </w:p>
        </w:tc>
      </w:tr>
      <w:tr>
        <w:trPr/>
        <w:tc>
          <w:tcPr>
            <w:noWrap/>
          </w:tcPr>
          <w:p>
            <w:pPr>
              <w:spacing w:after="200"/>
            </w:pPr>
            <w:hyperlink r:id="rId171" w:history="1">
              <w:r>
                <w:rPr>
                  <w:color w:val="1e198e"/>
                  <w:b w:val="1"/>
                  <w:bCs w:val="1"/>
                  <w:u w:val="single"/>
                </w:rPr>
                <w:t xml:space="preserve">Kohnen, Pressepolitik des Deutschen Bundes. Methoden staatlicher Pressepolitik nach der Revolution von 1848.</w:t>
              </w:r>
            </w:hyperlink>
          </w:p>
          <w:p>
            <w:pPr/>
            <w:hyperlink r:id="rId9" w:history="1">
              <w:r>
                <w:rPr>
                  <w:color w:val="#410a8c"/>
                  <w:u w:val="single"/>
                </w:rPr>
                <w:t xml:space="preserve">Lucien Calvié</w:t>
              </w:r>
            </w:hyperlink>
          </w:p>
          <w:p>
            <w:pPr/>
            <w:r>
              <w:rPr>
                <w:i w:val="1"/>
                <w:iCs w:val="1"/>
              </w:rPr>
              <w:t xml:space="preserve">Etudes Germaniques</w:t>
            </w:r>
            <w:r>
              <w:rPr/>
              <w:t xml:space="preserve">, 1996, 1996 / 2</w:t>
            </w:r>
          </w:p>
          <w:p>
            <w:pPr/>
            <w:r>
              <w:rPr/>
              <w:t xml:space="preserve">Article dans une revue</w:t>
            </w:r>
            <w:r>
              <w:rPr/>
              <w:t xml:space="preserve"> (compte-rendu de lecture)</w:t>
            </w:r>
          </w:p>
          <w:p>
            <w:pPr/>
            <w:hyperlink r:id="rId171" w:history="1">
              <w:r>
                <w:rPr>
                  <w:color w:val="#410a8c"/>
                  <w:u w:val="single"/>
                </w:rPr>
                <w:t xml:space="preserve">hal-05352245v1</w:t>
              </w:r>
            </w:hyperlink>
          </w:p>
        </w:tc>
      </w:tr>
      <w:tr>
        <w:trPr/>
        <w:tc>
          <w:tcPr>
            <w:noWrap/>
          </w:tcPr>
          <w:p>
            <w:pPr>
              <w:spacing w:after="200"/>
            </w:pPr>
            <w:hyperlink r:id="rId172" w:history="1">
              <w:r>
                <w:rPr>
                  <w:color w:val="1e198e"/>
                  <w:b w:val="1"/>
                  <w:bCs w:val="1"/>
                  <w:u w:val="single"/>
                </w:rPr>
                <w:t xml:space="preserve">Hörsch, Republikanische Personennamen</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1996, 23 / 2, pp.335-336</w:t>
            </w:r>
          </w:p>
          <w:p>
            <w:pPr/>
            <w:r>
              <w:rPr/>
              <w:t xml:space="preserve">Article dans une revue</w:t>
            </w:r>
            <w:r>
              <w:rPr/>
              <w:t xml:space="preserve"> (compte-rendu de lecture)</w:t>
            </w:r>
          </w:p>
          <w:p>
            <w:pPr/>
            <w:hyperlink r:id="rId172" w:history="1">
              <w:r>
                <w:rPr>
                  <w:color w:val="#410a8c"/>
                  <w:u w:val="single"/>
                </w:rPr>
                <w:t xml:space="preserve">hal-05352982v1</w:t>
              </w:r>
            </w:hyperlink>
          </w:p>
        </w:tc>
      </w:tr>
      <w:tr>
        <w:trPr/>
        <w:tc>
          <w:tcPr>
            <w:noWrap/>
          </w:tcPr>
          <w:p>
            <w:pPr>
              <w:spacing w:after="200"/>
            </w:pPr>
            <w:hyperlink r:id="rId173" w:history="1">
              <w:r>
                <w:rPr>
                  <w:color w:val="1e198e"/>
                  <w:b w:val="1"/>
                  <w:bCs w:val="1"/>
                  <w:u w:val="single"/>
                </w:rPr>
                <w:t xml:space="preserve">« Histoire politique et parodie littéraire : France-Allemagne, du comte de Thorenc au tambour Legrand », Chroniques allemandes, n° 5, 1996.</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1996</w:t>
            </w:r>
          </w:p>
          <w:p>
            <w:pPr/>
            <w:r>
              <w:rPr/>
              <w:t xml:space="preserve">Article dans une revue</w:t>
            </w:r>
          </w:p>
          <w:p>
            <w:pPr/>
            <w:hyperlink r:id="rId173" w:history="1">
              <w:r>
                <w:rPr>
                  <w:color w:val="#410a8c"/>
                  <w:u w:val="single"/>
                </w:rPr>
                <w:t xml:space="preserve">hal-05279669v1</w:t>
              </w:r>
            </w:hyperlink>
          </w:p>
        </w:tc>
      </w:tr>
      <w:tr>
        <w:trPr/>
        <w:tc>
          <w:tcPr>
            <w:noWrap/>
          </w:tcPr>
          <w:p>
            <w:pPr>
              <w:spacing w:after="200"/>
            </w:pPr>
            <w:hyperlink r:id="rId174" w:history="1">
              <w:r>
                <w:rPr>
                  <w:color w:val="1e198e"/>
                  <w:b w:val="1"/>
                  <w:bCs w:val="1"/>
                  <w:u w:val="single"/>
                </w:rPr>
                <w:t xml:space="preserve">Les travaux français sur le Vormärz de 1986 à 1996</w:t>
              </w:r>
            </w:hyperlink>
          </w:p>
          <w:p>
            <w:pPr/>
            <w:hyperlink r:id="rId9" w:history="1">
              <w:r>
                <w:rPr>
                  <w:color w:val="#410a8c"/>
                  <w:u w:val="single"/>
                </w:rPr>
                <w:t xml:space="preserve">Lucien Calvié</w:t>
              </w:r>
            </w:hyperlink>
          </w:p>
          <w:p>
            <w:pPr/>
            <w:r>
              <w:rPr>
                <w:i w:val="1"/>
                <w:iCs w:val="1"/>
              </w:rPr>
              <w:t xml:space="preserve">Le texte et l'idée</w:t>
            </w:r>
            <w:r>
              <w:rPr/>
              <w:t xml:space="preserve">, 1996, pp.226-249</w:t>
            </w:r>
          </w:p>
          <w:p>
            <w:pPr/>
            <w:r>
              <w:rPr/>
              <w:t xml:space="preserve">Article dans une revue</w:t>
            </w:r>
          </w:p>
          <w:p>
            <w:pPr/>
            <w:hyperlink r:id="rId174" w:history="1">
              <w:r>
                <w:rPr>
                  <w:color w:val="#410a8c"/>
                  <w:u w:val="single"/>
                </w:rPr>
                <w:t xml:space="preserve">hal-05332196v1</w:t>
              </w:r>
            </w:hyperlink>
          </w:p>
        </w:tc>
      </w:tr>
      <w:tr>
        <w:trPr/>
        <w:tc>
          <w:tcPr>
            <w:noWrap/>
          </w:tcPr>
          <w:p>
            <w:pPr>
              <w:spacing w:after="200"/>
            </w:pPr>
            <w:hyperlink r:id="rId175" w:history="1">
              <w:r>
                <w:rPr>
                  <w:color w:val="1e198e"/>
                  <w:b w:val="1"/>
                  <w:bCs w:val="1"/>
                  <w:u w:val="single"/>
                </w:rPr>
                <w:t xml:space="preserve">Vonhoff, Vom bürgerlichen Individuum zur sozialen Frage. Romane von Karl Gutzkow. – Jamme und Weisser-Lohmann (Hrsg.), Politik und Geschichte. Zu den Intentionen von Hegels Reformbill-Schrift. – Lauster (Hrsg.), Deutschland und der europäische Zeitgeist. Kosmopolitische Dimensionen in der Literatur des Vormärz.</w:t>
              </w:r>
            </w:hyperlink>
          </w:p>
          <w:p>
            <w:pPr/>
            <w:hyperlink r:id="rId9" w:history="1">
              <w:r>
                <w:rPr>
                  <w:color w:val="#410a8c"/>
                  <w:u w:val="single"/>
                </w:rPr>
                <w:t xml:space="preserve">Lucien Calvié</w:t>
              </w:r>
            </w:hyperlink>
          </w:p>
          <w:p>
            <w:pPr/>
            <w:r>
              <w:rPr>
                <w:i w:val="1"/>
                <w:iCs w:val="1"/>
              </w:rPr>
              <w:t xml:space="preserve">Etudes Germaniques</w:t>
            </w:r>
            <w:r>
              <w:rPr/>
              <w:t xml:space="preserve">, 1996, 1996 / 3</w:t>
            </w:r>
          </w:p>
          <w:p>
            <w:pPr/>
            <w:r>
              <w:rPr/>
              <w:t xml:space="preserve">Article dans une revue</w:t>
            </w:r>
            <w:r>
              <w:rPr/>
              <w:t xml:space="preserve"> (compte-rendu de lecture)</w:t>
            </w:r>
          </w:p>
          <w:p>
            <w:pPr/>
            <w:hyperlink r:id="rId175" w:history="1">
              <w:r>
                <w:rPr>
                  <w:color w:val="#410a8c"/>
                  <w:u w:val="single"/>
                </w:rPr>
                <w:t xml:space="preserve">hal-05352246v1</w:t>
              </w:r>
            </w:hyperlink>
          </w:p>
        </w:tc>
      </w:tr>
      <w:tr>
        <w:trPr/>
        <w:tc>
          <w:tcPr>
            <w:noWrap/>
          </w:tcPr>
          <w:p>
            <w:pPr>
              <w:spacing w:after="200"/>
            </w:pPr>
            <w:hyperlink r:id="rId176" w:history="1">
              <w:r>
                <w:rPr>
                  <w:color w:val="1e198e"/>
                  <w:b w:val="1"/>
                  <w:bCs w:val="1"/>
                  <w:u w:val="single"/>
                </w:rPr>
                <w:t xml:space="preserve">« L’Allemagne et la question yougoslave, vues de France »</w:t>
              </w:r>
            </w:hyperlink>
          </w:p>
          <w:p>
            <w:pPr/>
            <w:hyperlink r:id="rId9" w:history="1">
              <w:r>
                <w:rPr>
                  <w:color w:val="#410a8c"/>
                  <w:u w:val="single"/>
                </w:rPr>
                <w:t xml:space="preserve">Lucien Calvié</w:t>
              </w:r>
            </w:hyperlink>
          </w:p>
          <w:p>
            <w:pPr/>
            <w:r>
              <w:rPr>
                <w:i w:val="1"/>
                <w:iCs w:val="1"/>
              </w:rPr>
              <w:t xml:space="preserve">Cahiers du CEDSI, Université Grenoble II</w:t>
            </w:r>
            <w:r>
              <w:rPr/>
              <w:t xml:space="preserve">, 1995, pp.9-14</w:t>
            </w:r>
          </w:p>
          <w:p>
            <w:pPr/>
            <w:r>
              <w:rPr/>
              <w:t xml:space="preserve">Article dans une revue</w:t>
            </w:r>
          </w:p>
          <w:p>
            <w:pPr/>
            <w:hyperlink r:id="rId176" w:history="1">
              <w:r>
                <w:rPr>
                  <w:color w:val="#410a8c"/>
                  <w:u w:val="single"/>
                </w:rPr>
                <w:t xml:space="preserve">hal-05332209v1</w:t>
              </w:r>
            </w:hyperlink>
          </w:p>
        </w:tc>
      </w:tr>
      <w:tr>
        <w:trPr/>
        <w:tc>
          <w:tcPr>
            <w:noWrap/>
          </w:tcPr>
          <w:p>
            <w:pPr>
              <w:spacing w:after="200"/>
            </w:pPr>
            <w:hyperlink r:id="rId177" w:history="1">
              <w:r>
                <w:rPr>
                  <w:color w:val="1e198e"/>
                  <w:b w:val="1"/>
                  <w:bCs w:val="1"/>
                  <w:u w:val="single"/>
                </w:rPr>
                <w:t xml:space="preserve">Paul, Dieu est mort en Allemagne. Des Lumières à Nietzsche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1995, 4 / 1995</w:t>
            </w:r>
          </w:p>
          <w:p>
            <w:pPr/>
            <w:r>
              <w:rPr/>
              <w:t xml:space="preserve">Article dans une revue</w:t>
            </w:r>
            <w:r>
              <w:rPr/>
              <w:t xml:space="preserve"> (compte-rendu de lecture)</w:t>
            </w:r>
          </w:p>
          <w:p>
            <w:pPr/>
            <w:hyperlink r:id="rId177" w:history="1">
              <w:r>
                <w:rPr>
                  <w:color w:val="#410a8c"/>
                  <w:u w:val="single"/>
                </w:rPr>
                <w:t xml:space="preserve">hal-05352927v1</w:t>
              </w:r>
            </w:hyperlink>
          </w:p>
        </w:tc>
      </w:tr>
      <w:tr>
        <w:trPr/>
        <w:tc>
          <w:tcPr>
            <w:noWrap/>
          </w:tcPr>
          <w:p>
            <w:pPr>
              <w:spacing w:after="200"/>
            </w:pPr>
            <w:hyperlink r:id="rId178" w:history="1">
              <w:r>
                <w:rPr>
                  <w:color w:val="1e198e"/>
                  <w:b w:val="1"/>
                  <w:bCs w:val="1"/>
                  <w:u w:val="single"/>
                </w:rPr>
                <w:t xml:space="preserve">Henri Heine et les universités allemandes et françaises de son temps</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1995, 4, pp.117-123. </w:t>
            </w:r>
            <w:hyperlink r:id="rId179" w:history="1">
              <w:r>
                <w:rPr>
                  <w:color w:val="#410a8c"/>
                  <w:u w:val="single"/>
                </w:rPr>
                <w:t xml:space="preserve">⟨10.3406/chral.1995.1737⟩</w:t>
              </w:r>
            </w:hyperlink>
          </w:p>
          <w:p>
            <w:pPr/>
            <w:r>
              <w:rPr/>
              <w:t xml:space="preserve">Article dans une revue</w:t>
            </w:r>
          </w:p>
          <w:p>
            <w:pPr/>
            <w:hyperlink r:id="rId178" w:history="1">
              <w:r>
                <w:rPr>
                  <w:color w:val="#410a8c"/>
                  <w:u w:val="single"/>
                </w:rPr>
                <w:t xml:space="preserve">hal-05279651v1</w:t>
              </w:r>
            </w:hyperlink>
          </w:p>
        </w:tc>
      </w:tr>
      <w:tr>
        <w:trPr/>
        <w:tc>
          <w:tcPr>
            <w:noWrap/>
          </w:tcPr>
          <w:p>
            <w:pPr>
              <w:spacing w:after="200"/>
            </w:pPr>
            <w:hyperlink r:id="rId180" w:history="1">
              <w:r>
                <w:rPr>
                  <w:color w:val="1e198e"/>
                  <w:b w:val="1"/>
                  <w:bCs w:val="1"/>
                  <w:u w:val="single"/>
                </w:rPr>
                <w:t xml:space="preserve">1994 / 4 : Bienenstock, Politique du jeune Hegel. Iéna 1801-1806. – Ruby, L'Individu saisi par l'État. Lien social et volonté chez Hegel. – Colliot-Thélène, Le Désenchantement de l'État. De Hegel à Max Weber. – Lucas und Planty-Bonjour (Hrsg.), Spekulation und Erfahrung. Texte und Untersuchungen zum deutschen Idealismus.</w:t>
              </w:r>
            </w:hyperlink>
          </w:p>
          <w:p>
            <w:pPr/>
            <w:hyperlink r:id="rId9" w:history="1">
              <w:r>
                <w:rPr>
                  <w:color w:val="#410a8c"/>
                  <w:u w:val="single"/>
                </w:rPr>
                <w:t xml:space="preserve">Lucien Calvié</w:t>
              </w:r>
            </w:hyperlink>
          </w:p>
          <w:p>
            <w:pPr/>
            <w:r>
              <w:rPr>
                <w:i w:val="1"/>
                <w:iCs w:val="1"/>
              </w:rPr>
              <w:t xml:space="preserve">Etudes Germaniques</w:t>
            </w:r>
            <w:r>
              <w:rPr/>
              <w:t xml:space="preserve">, 1994, 1994 / 4</w:t>
            </w:r>
          </w:p>
          <w:p>
            <w:pPr/>
            <w:r>
              <w:rPr/>
              <w:t xml:space="preserve">Article dans une revue</w:t>
            </w:r>
            <w:r>
              <w:rPr/>
              <w:t xml:space="preserve"> (compte-rendu de lecture)</w:t>
            </w:r>
          </w:p>
          <w:p>
            <w:pPr/>
            <w:hyperlink r:id="rId180" w:history="1">
              <w:r>
                <w:rPr>
                  <w:color w:val="#410a8c"/>
                  <w:u w:val="single"/>
                </w:rPr>
                <w:t xml:space="preserve">hal-05352237v1</w:t>
              </w:r>
            </w:hyperlink>
          </w:p>
        </w:tc>
      </w:tr>
      <w:tr>
        <w:trPr/>
        <w:tc>
          <w:tcPr>
            <w:noWrap/>
          </w:tcPr>
          <w:p>
            <w:pPr>
              <w:spacing w:after="200"/>
            </w:pPr>
            <w:hyperlink r:id="rId181" w:history="1">
              <w:r>
                <w:rPr>
                  <w:color w:val="1e198e"/>
                  <w:b w:val="1"/>
                  <w:bCs w:val="1"/>
                  <w:u w:val="single"/>
                </w:rPr>
                <w:t xml:space="preserve">Du Voyage en Italie de Goethe aux Tableaux de voyage italiens de Heine : de l’esthétique au politique ?</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1994, Frontières Italie/Allemagne Transferts, 3, pp.61-71. </w:t>
            </w:r>
            <w:hyperlink r:id="rId182" w:history="1">
              <w:r>
                <w:rPr>
                  <w:color w:val="#410a8c"/>
                  <w:u w:val="single"/>
                </w:rPr>
                <w:t xml:space="preserve">⟨10.3406/chral.1994.1717⟩</w:t>
              </w:r>
            </w:hyperlink>
          </w:p>
          <w:p>
            <w:pPr/>
            <w:r>
              <w:rPr/>
              <w:t xml:space="preserve">Article dans une revue</w:t>
            </w:r>
          </w:p>
          <w:p>
            <w:pPr/>
            <w:hyperlink r:id="rId181" w:history="1">
              <w:r>
                <w:rPr>
                  <w:color w:val="#410a8c"/>
                  <w:u w:val="single"/>
                </w:rPr>
                <w:t xml:space="preserve">hal-05279573v1</w:t>
              </w:r>
            </w:hyperlink>
          </w:p>
        </w:tc>
      </w:tr>
      <w:tr>
        <w:trPr/>
        <w:tc>
          <w:tcPr>
            <w:noWrap/>
          </w:tcPr>
          <w:p>
            <w:pPr>
              <w:spacing w:after="200"/>
            </w:pPr>
            <w:hyperlink r:id="rId183" w:history="1">
              <w:r>
                <w:rPr>
                  <w:color w:val="1e198e"/>
                  <w:b w:val="1"/>
                  <w:bCs w:val="1"/>
                  <w:u w:val="single"/>
                </w:rPr>
                <w:t xml:space="preserve">Mercier-Josa, Théorie allemande et pratique française de la liberté et Gans, Chroniques françaises. Un hégélien juif à Paris (trad. Bienenstock, prés. Waszek)</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1994, 3 / 1994</w:t>
            </w:r>
          </w:p>
          <w:p>
            <w:pPr/>
            <w:r>
              <w:rPr/>
              <w:t xml:space="preserve">Article dans une revue</w:t>
            </w:r>
            <w:r>
              <w:rPr/>
              <w:t xml:space="preserve"> (compte-rendu de lecture)</w:t>
            </w:r>
          </w:p>
          <w:p>
            <w:pPr/>
            <w:hyperlink r:id="rId183" w:history="1">
              <w:r>
                <w:rPr>
                  <w:color w:val="#410a8c"/>
                  <w:u w:val="single"/>
                </w:rPr>
                <w:t xml:space="preserve">hal-05352920v1</w:t>
              </w:r>
            </w:hyperlink>
          </w:p>
        </w:tc>
      </w:tr>
      <w:tr>
        <w:trPr/>
        <w:tc>
          <w:tcPr>
            <w:noWrap/>
          </w:tcPr>
          <w:p>
            <w:pPr>
              <w:spacing w:after="200"/>
            </w:pPr>
            <w:hyperlink r:id="rId184" w:history="1">
              <w:r>
                <w:rPr>
                  <w:color w:val="1e198e"/>
                  <w:b w:val="1"/>
                  <w:bCs w:val="1"/>
                  <w:u w:val="single"/>
                </w:rPr>
                <w:t xml:space="preserve">Sauder, Weiss (Hrsg.), Carl Friedrich Bahrdt (1740-1792)</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1994, 21 / 2, pp.305-306</w:t>
            </w:r>
          </w:p>
          <w:p>
            <w:pPr/>
            <w:r>
              <w:rPr/>
              <w:t xml:space="preserve">Article dans une revue</w:t>
            </w:r>
            <w:r>
              <w:rPr/>
              <w:t xml:space="preserve"> (compte-rendu de lecture)</w:t>
            </w:r>
          </w:p>
          <w:p>
            <w:pPr/>
            <w:hyperlink r:id="rId184" w:history="1">
              <w:r>
                <w:rPr>
                  <w:color w:val="#410a8c"/>
                  <w:u w:val="single"/>
                </w:rPr>
                <w:t xml:space="preserve">hal-05352972v1</w:t>
              </w:r>
            </w:hyperlink>
          </w:p>
        </w:tc>
      </w:tr>
      <w:tr>
        <w:trPr/>
        <w:tc>
          <w:tcPr>
            <w:noWrap/>
          </w:tcPr>
          <w:p>
            <w:pPr>
              <w:spacing w:after="200"/>
            </w:pPr>
            <w:hyperlink r:id="rId185" w:history="1">
              <w:r>
                <w:rPr>
                  <w:color w:val="1e198e"/>
                  <w:b w:val="1"/>
                  <w:bCs w:val="1"/>
                  <w:u w:val="single"/>
                </w:rPr>
                <w:t xml:space="preserve">18.« L’effondrement du système soviétique signifie-t-il la fin du marxisme comme pensée critique ? »</w:t>
              </w:r>
            </w:hyperlink>
          </w:p>
          <w:p>
            <w:pPr/>
            <w:hyperlink r:id="rId9" w:history="1">
              <w:r>
                <w:rPr>
                  <w:color w:val="#410a8c"/>
                  <w:u w:val="single"/>
                </w:rPr>
                <w:t xml:space="preserve">Lucien Calvié</w:t>
              </w:r>
            </w:hyperlink>
          </w:p>
          <w:p>
            <w:pPr/>
            <w:r>
              <w:rPr>
                <w:i w:val="1"/>
                <w:iCs w:val="1"/>
              </w:rPr>
              <w:t xml:space="preserve">Économies et sociétés – Série Études de marxologie</w:t>
            </w:r>
            <w:r>
              <w:rPr/>
              <w:t xml:space="preserve">, 1994, Économies et sociétés – Série Études de marxologie, 30-31, pp.249-258</w:t>
            </w:r>
          </w:p>
          <w:p>
            <w:pPr/>
            <w:r>
              <w:rPr/>
              <w:t xml:space="preserve">Article dans une revue</w:t>
            </w:r>
          </w:p>
          <w:p>
            <w:pPr/>
            <w:hyperlink r:id="rId185" w:history="1">
              <w:r>
                <w:rPr>
                  <w:color w:val="#410a8c"/>
                  <w:u w:val="single"/>
                </w:rPr>
                <w:t xml:space="preserve">hal-05331728v1</w:t>
              </w:r>
            </w:hyperlink>
          </w:p>
        </w:tc>
      </w:tr>
      <w:tr>
        <w:trPr/>
        <w:tc>
          <w:tcPr>
            <w:noWrap/>
          </w:tcPr>
          <w:p>
            <w:pPr>
              <w:spacing w:after="200"/>
            </w:pPr>
            <w:hyperlink r:id="rId186" w:history="1">
              <w:r>
                <w:rPr>
                  <w:color w:val="1e198e"/>
                  <w:b w:val="1"/>
                  <w:bCs w:val="1"/>
                  <w:u w:val="single"/>
                </w:rPr>
                <w:t xml:space="preserve">Républicanismes. Présentation</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1993, Républicanismes, 2, pp.9-17</w:t>
            </w:r>
          </w:p>
          <w:p>
            <w:pPr/>
            <w:r>
              <w:rPr/>
              <w:t xml:space="preserve">Article dans une revue</w:t>
            </w:r>
          </w:p>
          <w:p>
            <w:pPr/>
            <w:hyperlink r:id="rId186" w:history="1">
              <w:r>
                <w:rPr>
                  <w:color w:val="#410a8c"/>
                  <w:u w:val="single"/>
                </w:rPr>
                <w:t xml:space="preserve">hal-05279558v1</w:t>
              </w:r>
            </w:hyperlink>
          </w:p>
        </w:tc>
      </w:tr>
      <w:tr>
        <w:trPr/>
        <w:tc>
          <w:tcPr>
            <w:noWrap/>
          </w:tcPr>
          <w:p>
            <w:pPr>
              <w:spacing w:after="200"/>
            </w:pPr>
            <w:hyperlink r:id="rId187" w:history="1">
              <w:r>
                <w:rPr>
                  <w:color w:val="1e198e"/>
                  <w:b w:val="1"/>
                  <w:bCs w:val="1"/>
                  <w:u w:val="single"/>
                </w:rPr>
                <w:t xml:space="preserve">D’un républicanisme à l'autre. Georg Friedrich Rebmann, lecteur de Benjamin Constant</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1993, Républicanismes, 2, pp.143-158. </w:t>
            </w:r>
            <w:hyperlink r:id="rId188" w:history="1">
              <w:r>
                <w:rPr>
                  <w:color w:val="#410a8c"/>
                  <w:u w:val="single"/>
                </w:rPr>
                <w:t xml:space="preserve">⟨10.3406/chral.1993.1704⟩</w:t>
              </w:r>
            </w:hyperlink>
          </w:p>
          <w:p>
            <w:pPr/>
            <w:r>
              <w:rPr/>
              <w:t xml:space="preserve">Article dans une revue</w:t>
            </w:r>
          </w:p>
          <w:p>
            <w:pPr/>
            <w:hyperlink r:id="rId187" w:history="1">
              <w:r>
                <w:rPr>
                  <w:color w:val="#410a8c"/>
                  <w:u w:val="single"/>
                </w:rPr>
                <w:t xml:space="preserve">hal-05279566v1</w:t>
              </w:r>
            </w:hyperlink>
          </w:p>
        </w:tc>
      </w:tr>
      <w:tr>
        <w:trPr/>
        <w:tc>
          <w:tcPr>
            <w:noWrap/>
          </w:tcPr>
          <w:p>
            <w:pPr>
              <w:spacing w:after="200"/>
            </w:pPr>
            <w:hyperlink r:id="rId189" w:history="1">
              <w:r>
                <w:rPr>
                  <w:color w:val="1e198e"/>
                  <w:b w:val="1"/>
                  <w:bCs w:val="1"/>
                  <w:u w:val="single"/>
                </w:rPr>
                <w:t xml:space="preserve">Les Allemands et l’argent. Textes recueillis par Gilbert Merlio et Nicole Pelletier. Presses Universitaires de Bordeaux, 1990</w:t>
              </w:r>
            </w:hyperlink>
          </w:p>
          <w:p>
            <w:pPr/>
            <w:hyperlink r:id="rId9" w:history="1">
              <w:r>
                <w:rPr>
                  <w:color w:val="#410a8c"/>
                  <w:u w:val="single"/>
                </w:rPr>
                <w:t xml:space="preserve">Lucien Calvié</w:t>
              </w:r>
            </w:hyperlink>
          </w:p>
          <w:p>
            <w:pPr/>
            <w:r>
              <w:rPr>
                <w:i w:val="1"/>
                <w:iCs w:val="1"/>
              </w:rPr>
              <w:t xml:space="preserve">Allemagne d'aujourd'hui : revue francaise d'information sur l'Allemagne</w:t>
            </w:r>
            <w:r>
              <w:rPr/>
              <w:t xml:space="preserve">, 1992, pp.127-128</w:t>
            </w:r>
          </w:p>
          <w:p>
            <w:pPr/>
            <w:r>
              <w:rPr/>
              <w:t xml:space="preserve">Article dans une revue</w:t>
            </w:r>
            <w:r>
              <w:rPr/>
              <w:t xml:space="preserve"> (compte-rendu de lecture)</w:t>
            </w:r>
          </w:p>
          <w:p>
            <w:pPr/>
            <w:hyperlink r:id="rId189" w:history="1">
              <w:r>
                <w:rPr>
                  <w:color w:val="#410a8c"/>
                  <w:u w:val="single"/>
                </w:rPr>
                <w:t xml:space="preserve">hal-05340528v1</w:t>
              </w:r>
            </w:hyperlink>
          </w:p>
        </w:tc>
      </w:tr>
      <w:tr>
        <w:trPr/>
        <w:tc>
          <w:tcPr>
            <w:noWrap/>
          </w:tcPr>
          <w:p>
            <w:pPr>
              <w:spacing w:after="200"/>
            </w:pPr>
            <w:hyperlink r:id="rId190" w:history="1">
              <w:r>
                <w:rPr>
                  <w:color w:val="1e198e"/>
                  <w:b w:val="1"/>
                  <w:bCs w:val="1"/>
                  <w:u w:val="single"/>
                </w:rPr>
                <w:t xml:space="preserve">Autour du jeune Marx : pessimisme politico-historique et optimisme philosophique</w:t>
              </w:r>
            </w:hyperlink>
          </w:p>
          <w:p>
            <w:pPr/>
            <w:hyperlink r:id="rId9" w:history="1">
              <w:r>
                <w:rPr>
                  <w:color w:val="#410a8c"/>
                  <w:u w:val="single"/>
                </w:rPr>
                <w:t xml:space="preserve">Lucien Calvié</w:t>
              </w:r>
            </w:hyperlink>
          </w:p>
          <w:p>
            <w:pPr/>
            <w:r>
              <w:rPr>
                <w:i w:val="1"/>
                <w:iCs w:val="1"/>
              </w:rPr>
              <w:t xml:space="preserve">Le texte et l'idée</w:t>
            </w:r>
            <w:r>
              <w:rPr/>
              <w:t xml:space="preserve">, 1992, pp.75-87</w:t>
            </w:r>
          </w:p>
          <w:p>
            <w:pPr/>
            <w:r>
              <w:rPr/>
              <w:t xml:space="preserve">Article dans une revue</w:t>
            </w:r>
          </w:p>
          <w:p>
            <w:pPr/>
            <w:hyperlink r:id="rId190" w:history="1">
              <w:r>
                <w:rPr>
                  <w:color w:val="#410a8c"/>
                  <w:u w:val="single"/>
                </w:rPr>
                <w:t xml:space="preserve">hal-05332211v1</w:t>
              </w:r>
            </w:hyperlink>
          </w:p>
        </w:tc>
      </w:tr>
      <w:tr>
        <w:trPr/>
        <w:tc>
          <w:tcPr>
            <w:noWrap/>
          </w:tcPr>
          <w:p>
            <w:pPr>
              <w:spacing w:after="200"/>
            </w:pPr>
            <w:hyperlink r:id="rId191" w:history="1">
              <w:r>
                <w:rPr>
                  <w:color w:val="1e198e"/>
                  <w:b w:val="1"/>
                  <w:bCs w:val="1"/>
                  <w:u w:val="single"/>
                </w:rPr>
                <w:t xml:space="preserve">Le roman Hypérion de Hölderlin et l’Histoire</w:t>
              </w:r>
            </w:hyperlink>
          </w:p>
          <w:p>
            <w:pPr/>
            <w:hyperlink r:id="rId9" w:history="1">
              <w:r>
                <w:rPr>
                  <w:color w:val="#410a8c"/>
                  <w:u w:val="single"/>
                </w:rPr>
                <w:t xml:space="preserve">Lucien Calvié</w:t>
              </w:r>
            </w:hyperlink>
          </w:p>
          <w:p>
            <w:pPr/>
            <w:r>
              <w:rPr>
                <w:i w:val="1"/>
                <w:iCs w:val="1"/>
              </w:rPr>
              <w:t xml:space="preserve">Chroniques allemandes : revue du CERAAC</w:t>
            </w:r>
            <w:r>
              <w:rPr/>
              <w:t xml:space="preserve">, 1992, Roman &amp; Histoire, 1, pp.89-106. </w:t>
            </w:r>
            <w:hyperlink r:id="rId192" w:history="1">
              <w:r>
                <w:rPr>
                  <w:color w:val="#410a8c"/>
                  <w:u w:val="single"/>
                </w:rPr>
                <w:t xml:space="preserve">⟨10.3406/chral.1992.1684⟩</w:t>
              </w:r>
            </w:hyperlink>
          </w:p>
          <w:p>
            <w:pPr/>
            <w:r>
              <w:rPr/>
              <w:t xml:space="preserve">Article dans une revue</w:t>
            </w:r>
          </w:p>
          <w:p>
            <w:pPr/>
            <w:hyperlink r:id="rId191" w:history="1">
              <w:r>
                <w:rPr>
                  <w:color w:val="#410a8c"/>
                  <w:u w:val="single"/>
                </w:rPr>
                <w:t xml:space="preserve">hal-05279521v1</w:t>
              </w:r>
            </w:hyperlink>
          </w:p>
        </w:tc>
      </w:tr>
      <w:tr>
        <w:trPr/>
        <w:tc>
          <w:tcPr>
            <w:noWrap/>
          </w:tcPr>
          <w:p>
            <w:pPr>
              <w:spacing w:after="200"/>
            </w:pPr>
            <w:hyperlink r:id="rId193" w:history="1">
              <w:r>
                <w:rPr>
                  <w:color w:val="1e198e"/>
                  <w:b w:val="1"/>
                  <w:bCs w:val="1"/>
                  <w:u w:val="single"/>
                </w:rPr>
                <w:t xml:space="preserve">Herrmann, Oelkers (Hrsg.), Französische Revolution und Pädagogik der Moderne– Thiele (Hrsg.), Demokratisierung in der Französischen Revolution – Die Französische Revolution in Sprache und Literatur. – Schneider (Hg.), Kurhannover im Zeichen der Französischen Revolution</w:t>
              </w:r>
            </w:hyperlink>
          </w:p>
          <w:p>
            <w:pPr/>
            <w:hyperlink r:id="rId9" w:history="1">
              <w:r>
                <w:rPr>
                  <w:color w:val="#410a8c"/>
                  <w:u w:val="single"/>
                </w:rPr>
                <w:t xml:space="preserve">Lucien Calvié</w:t>
              </w:r>
            </w:hyperlink>
          </w:p>
          <w:p>
            <w:pPr/>
            <w:r>
              <w:rPr>
                <w:i w:val="1"/>
                <w:iCs w:val="1"/>
              </w:rPr>
              <w:t xml:space="preserve">Francia. Forschungen zur westeuropäischen Geschichte</w:t>
            </w:r>
            <w:r>
              <w:rPr/>
              <w:t xml:space="preserve">, 1992, 19 / 2</w:t>
            </w:r>
          </w:p>
          <w:p>
            <w:pPr/>
            <w:r>
              <w:rPr/>
              <w:t xml:space="preserve">Article dans une revue</w:t>
            </w:r>
            <w:r>
              <w:rPr/>
              <w:t xml:space="preserve"> (compte-rendu de lecture)</w:t>
            </w:r>
          </w:p>
          <w:p>
            <w:pPr/>
            <w:hyperlink r:id="rId193" w:history="1">
              <w:r>
                <w:rPr>
                  <w:color w:val="#410a8c"/>
                  <w:u w:val="single"/>
                </w:rPr>
                <w:t xml:space="preserve">hal-05352961v1</w:t>
              </w:r>
            </w:hyperlink>
          </w:p>
        </w:tc>
      </w:tr>
      <w:tr>
        <w:trPr/>
        <w:tc>
          <w:tcPr>
            <w:noWrap/>
          </w:tcPr>
          <w:p>
            <w:pPr>
              <w:spacing w:after="200"/>
            </w:pPr>
            <w:hyperlink r:id="rId194" w:history="1">
              <w:r>
                <w:rPr>
                  <w:color w:val="1e198e"/>
                  <w:b w:val="1"/>
                  <w:bCs w:val="1"/>
                  <w:u w:val="single"/>
                </w:rPr>
                <w:t xml:space="preserve">« L’impossible révolution politique, de Heine au jeune Marx »</w:t>
              </w:r>
            </w:hyperlink>
          </w:p>
          <w:p>
            <w:pPr/>
            <w:hyperlink r:id="rId9" w:history="1">
              <w:r>
                <w:rPr>
                  <w:color w:val="#410a8c"/>
                  <w:u w:val="single"/>
                </w:rPr>
                <w:t xml:space="preserve">Lucien Calvié</w:t>
              </w:r>
            </w:hyperlink>
          </w:p>
          <w:p>
            <w:pPr/>
            <w:r>
              <w:rPr>
                <w:i w:val="1"/>
                <w:iCs w:val="1"/>
              </w:rPr>
              <w:t xml:space="preserve">Études allemandes</w:t>
            </w:r>
            <w:r>
              <w:rPr/>
              <w:t xml:space="preserve">, 1990, pp.137-154</w:t>
            </w:r>
          </w:p>
          <w:p>
            <w:pPr/>
            <w:r>
              <w:rPr/>
              <w:t xml:space="preserve">Article dans une revue</w:t>
            </w:r>
          </w:p>
          <w:p>
            <w:pPr/>
            <w:hyperlink r:id="rId194" w:history="1">
              <w:r>
                <w:rPr>
                  <w:color w:val="#410a8c"/>
                  <w:u w:val="single"/>
                </w:rPr>
                <w:t xml:space="preserve">hal-05332213v1</w:t>
              </w:r>
            </w:hyperlink>
          </w:p>
        </w:tc>
      </w:tr>
      <w:tr>
        <w:trPr/>
        <w:tc>
          <w:tcPr>
            <w:noWrap/>
          </w:tcPr>
          <w:p>
            <w:pPr>
              <w:spacing w:after="200"/>
            </w:pPr>
            <w:hyperlink r:id="rId195" w:history="1">
              <w:r>
                <w:rPr>
                  <w:color w:val="1e198e"/>
                  <w:b w:val="1"/>
                  <w:bCs w:val="1"/>
                  <w:u w:val="single"/>
                </w:rPr>
                <w:t xml:space="preserve">« Jacobinisme » et idée nationale en Allemagne à l'époque révolutionnaire : le cas de Görres</w:t>
              </w:r>
            </w:hyperlink>
          </w:p>
          <w:p>
            <w:pPr/>
            <w:hyperlink r:id="rId9" w:history="1">
              <w:r>
                <w:rPr>
                  <w:color w:val="#410a8c"/>
                  <w:u w:val="single"/>
                </w:rPr>
                <w:t xml:space="preserve">Lucien Calvié</w:t>
              </w:r>
            </w:hyperlink>
          </w:p>
          <w:p>
            <w:pPr/>
            <w:r>
              <w:rPr>
                <w:i w:val="1"/>
                <w:iCs w:val="1"/>
              </w:rPr>
              <w:t xml:space="preserve">Annales historiques de la Révolution française</w:t>
            </w:r>
            <w:r>
              <w:rPr/>
              <w:t xml:space="preserve">, 1990, 4 (282), pp.404-421. </w:t>
            </w:r>
            <w:hyperlink r:id="rId196" w:history="1">
              <w:r>
                <w:rPr>
                  <w:color w:val="#410a8c"/>
                  <w:u w:val="single"/>
                </w:rPr>
                <w:t xml:space="preserve">⟨10.3406/ahrf.1990.1395⟩</w:t>
              </w:r>
            </w:hyperlink>
          </w:p>
          <w:p>
            <w:pPr/>
            <w:r>
              <w:rPr/>
              <w:t xml:space="preserve">Article dans une revue</w:t>
            </w:r>
          </w:p>
          <w:p>
            <w:pPr/>
            <w:hyperlink r:id="rId195" w:history="1">
              <w:r>
                <w:rPr>
                  <w:color w:val="#410a8c"/>
                  <w:u w:val="single"/>
                </w:rPr>
                <w:t xml:space="preserve">hal-05279493v1</w:t>
              </w:r>
            </w:hyperlink>
          </w:p>
        </w:tc>
      </w:tr>
      <w:tr>
        <w:trPr/>
        <w:tc>
          <w:tcPr>
            <w:noWrap/>
          </w:tcPr>
          <w:p>
            <w:pPr>
              <w:spacing w:after="200"/>
            </w:pPr>
            <w:hyperlink r:id="rId197" w:history="1">
              <w:r>
                <w:rPr>
                  <w:color w:val="1e198e"/>
                  <w:b w:val="1"/>
                  <w:bCs w:val="1"/>
                  <w:u w:val="single"/>
                </w:rPr>
                <w:t xml:space="preserve">« Les Jeunes Hégéliens et la Révolution française »</w:t>
              </w:r>
            </w:hyperlink>
          </w:p>
          <w:p>
            <w:pPr/>
            <w:hyperlink r:id="rId9" w:history="1">
              <w:r>
                <w:rPr>
                  <w:color w:val="#410a8c"/>
                  <w:u w:val="single"/>
                </w:rPr>
                <w:t xml:space="preserve">Lucien Calvié</w:t>
              </w:r>
            </w:hyperlink>
          </w:p>
          <w:p>
            <w:pPr/>
            <w:r>
              <w:rPr>
                <w:i w:val="1"/>
                <w:iCs w:val="1"/>
              </w:rPr>
              <w:t xml:space="preserve">Études allemandes (Recueil dédié à René Girard)</w:t>
            </w:r>
            <w:r>
              <w:rPr/>
              <w:t xml:space="preserve">, 1989, pp.329-346</w:t>
            </w:r>
          </w:p>
          <w:p>
            <w:pPr/>
            <w:r>
              <w:rPr/>
              <w:t xml:space="preserve">Article dans une revue</w:t>
            </w:r>
          </w:p>
          <w:p>
            <w:pPr/>
            <w:hyperlink r:id="rId197" w:history="1">
              <w:r>
                <w:rPr>
                  <w:color w:val="#410a8c"/>
                  <w:u w:val="single"/>
                </w:rPr>
                <w:t xml:space="preserve">hal-05332218v1</w:t>
              </w:r>
            </w:hyperlink>
          </w:p>
        </w:tc>
      </w:tr>
      <w:tr>
        <w:trPr/>
        <w:tc>
          <w:tcPr>
            <w:noWrap/>
          </w:tcPr>
          <w:p>
            <w:pPr>
              <w:spacing w:after="200"/>
            </w:pPr>
            <w:hyperlink r:id="rId198" w:history="1">
              <w:r>
                <w:rPr>
                  <w:color w:val="1e198e"/>
                  <w:b w:val="1"/>
                  <w:bCs w:val="1"/>
                  <w:u w:val="single"/>
                </w:rPr>
                <w:t xml:space="preserve">« Texte heinéen et Révolution française : répétition, citation et autocitation »</w:t>
              </w:r>
            </w:hyperlink>
          </w:p>
          <w:p>
            <w:pPr/>
            <w:hyperlink r:id="rId9" w:history="1">
              <w:r>
                <w:rPr>
                  <w:color w:val="#410a8c"/>
                  <w:u w:val="single"/>
                </w:rPr>
                <w:t xml:space="preserve">Lucien Calvié</w:t>
              </w:r>
            </w:hyperlink>
          </w:p>
          <w:p>
            <w:pPr/>
            <w:r>
              <w:rPr>
                <w:i w:val="1"/>
                <w:iCs w:val="1"/>
              </w:rPr>
              <w:t xml:space="preserve">Le texte et l'idée</w:t>
            </w:r>
            <w:r>
              <w:rPr/>
              <w:t xml:space="preserve">, 1989, pp.93-105</w:t>
            </w:r>
          </w:p>
          <w:p>
            <w:pPr/>
            <w:r>
              <w:rPr/>
              <w:t xml:space="preserve">Article dans une revue</w:t>
            </w:r>
          </w:p>
          <w:p>
            <w:pPr/>
            <w:hyperlink r:id="rId198" w:history="1">
              <w:r>
                <w:rPr>
                  <w:color w:val="#410a8c"/>
                  <w:u w:val="single"/>
                </w:rPr>
                <w:t xml:space="preserve">hal-05332217v1</w:t>
              </w:r>
            </w:hyperlink>
          </w:p>
        </w:tc>
      </w:tr>
      <w:tr>
        <w:trPr/>
        <w:tc>
          <w:tcPr>
            <w:noWrap/>
          </w:tcPr>
          <w:p>
            <w:pPr>
              <w:spacing w:after="200"/>
            </w:pPr>
            <w:hyperlink r:id="rId199" w:history="1">
              <w:r>
                <w:rPr>
                  <w:color w:val="1e198e"/>
                  <w:b w:val="1"/>
                  <w:bCs w:val="1"/>
                  <w:u w:val="single"/>
                </w:rPr>
                <w:t xml:space="preserve">Revue &amp;quot;Préfaces&amp;quot;, n° hors série de mai 1989 (&amp;quot;Bicentenaire de 1789&amp;quot;) sur &amp;quot;Les livres de la Révolution française&amp;quot; : 1) Joël Lefebvre (prés. et trad.), La Révolution française vue par les Allemands et J. H. Campe, Été 89. Lettres d'un Allemand à Paris pendant les journées révolutionnaires (trad. et prés. J. Ruffet), p. 36. 2) Fr. Chr. Laukhard, Un espion sous la Terreur (présentation J.-N. Picq) et Le Journal révolutionnaite d'Abraham Spire (prés. et trad. S. Schwarzfuchs), p. 68. 3) Kant, Pour la Paix perpétuelle : projet philosophique, avec un choix de textes sur la paix et la guerre d'Érasme à Freud (prés. Joël Lefebvre), p. 79.</w:t>
              </w:r>
            </w:hyperlink>
          </w:p>
          <w:p>
            <w:pPr/>
            <w:hyperlink r:id="rId9" w:history="1">
              <w:r>
                <w:rPr>
                  <w:color w:val="#410a8c"/>
                  <w:u w:val="single"/>
                </w:rPr>
                <w:t xml:space="preserve">Lucien Calvié</w:t>
              </w:r>
            </w:hyperlink>
          </w:p>
          <w:p>
            <w:pPr/>
            <w:r>
              <w:rPr>
                <w:i w:val="1"/>
                <w:iCs w:val="1"/>
              </w:rPr>
              <w:t xml:space="preserve">Préfaces</w:t>
            </w:r>
            <w:r>
              <w:rPr/>
              <w:t xml:space="preserve">, 1989</w:t>
            </w:r>
          </w:p>
          <w:p>
            <w:pPr/>
            <w:r>
              <w:rPr/>
              <w:t xml:space="preserve">Article dans une revue</w:t>
            </w:r>
            <w:r>
              <w:rPr/>
              <w:t xml:space="preserve"> (compte-rendu de lecture)</w:t>
            </w:r>
          </w:p>
          <w:p>
            <w:pPr/>
            <w:hyperlink r:id="rId199" w:history="1">
              <w:r>
                <w:rPr>
                  <w:color w:val="#410a8c"/>
                  <w:u w:val="single"/>
                </w:rPr>
                <w:t xml:space="preserve">hal-05333915v1</w:t>
              </w:r>
            </w:hyperlink>
          </w:p>
        </w:tc>
      </w:tr>
      <w:tr>
        <w:trPr/>
        <w:tc>
          <w:tcPr>
            <w:noWrap/>
          </w:tcPr>
          <w:p>
            <w:pPr>
              <w:spacing w:after="200"/>
            </w:pPr>
            <w:hyperlink r:id="rId200" w:history="1">
              <w:r>
                <w:rPr>
                  <w:color w:val="1e198e"/>
                  <w:b w:val="1"/>
                  <w:bCs w:val="1"/>
                  <w:u w:val="single"/>
                </w:rPr>
                <w:t xml:space="preserve">« Liberté, libertés et liberté (s) germanique (s) : une question franco-allemande, avant et après 1789 »</w:t>
              </w:r>
            </w:hyperlink>
          </w:p>
          <w:p>
            <w:pPr/>
            <w:hyperlink r:id="rId9" w:history="1">
              <w:r>
                <w:rPr>
                  <w:color w:val="#410a8c"/>
                  <w:u w:val="single"/>
                </w:rPr>
                <w:t xml:space="preserve">Lucien Calvié</w:t>
              </w:r>
            </w:hyperlink>
          </w:p>
          <w:p>
            <w:pPr/>
            <w:r>
              <w:rPr>
                <w:i w:val="1"/>
                <w:iCs w:val="1"/>
              </w:rPr>
              <w:t xml:space="preserve">Mots : Langages de la Révolution française, dir. Jacques Guilhaumou</w:t>
            </w:r>
            <w:r>
              <w:rPr/>
              <w:t xml:space="preserve">, 1988, pp.9-33</w:t>
            </w:r>
          </w:p>
          <w:p>
            <w:pPr/>
            <w:r>
              <w:rPr/>
              <w:t xml:space="preserve">Article dans une revue</w:t>
            </w:r>
          </w:p>
          <w:p>
            <w:pPr/>
            <w:hyperlink r:id="rId200" w:history="1">
              <w:r>
                <w:rPr>
                  <w:color w:val="#410a8c"/>
                  <w:u w:val="single"/>
                </w:rPr>
                <w:t xml:space="preserve">hal-05332225v1</w:t>
              </w:r>
            </w:hyperlink>
          </w:p>
        </w:tc>
      </w:tr>
      <w:tr>
        <w:trPr/>
        <w:tc>
          <w:tcPr>
            <w:noWrap/>
          </w:tcPr>
          <w:p>
            <w:pPr>
              <w:spacing w:after="200"/>
            </w:pPr>
            <w:hyperlink r:id="rId201" w:history="1">
              <w:r>
                <w:rPr>
                  <w:color w:val="1e198e"/>
                  <w:b w:val="1"/>
                  <w:bCs w:val="1"/>
                  <w:u w:val="single"/>
                </w:rPr>
                <w:t xml:space="preserve">« Les travaux des germanistes français sur le Vormärz (1830-1848) depuis la fin des années 1960 »</w:t>
              </w:r>
            </w:hyperlink>
          </w:p>
          <w:p>
            <w:pPr/>
            <w:hyperlink r:id="rId9" w:history="1">
              <w:r>
                <w:rPr>
                  <w:color w:val="#410a8c"/>
                  <w:u w:val="single"/>
                </w:rPr>
                <w:t xml:space="preserve">Lucien Calvié</w:t>
              </w:r>
            </w:hyperlink>
          </w:p>
          <w:p>
            <w:pPr/>
            <w:r>
              <w:rPr>
                <w:i w:val="1"/>
                <w:iCs w:val="1"/>
              </w:rPr>
              <w:t xml:space="preserve">Aufklärung-Vormärz-Revolution</w:t>
            </w:r>
            <w:r>
              <w:rPr/>
              <w:t xml:space="preserve">, 1988, pp.149-163</w:t>
            </w:r>
          </w:p>
          <w:p>
            <w:pPr/>
            <w:r>
              <w:rPr/>
              <w:t xml:space="preserve">Article dans une revue</w:t>
            </w:r>
          </w:p>
          <w:p>
            <w:pPr/>
            <w:hyperlink r:id="rId201" w:history="1">
              <w:r>
                <w:rPr>
                  <w:color w:val="#410a8c"/>
                  <w:u w:val="single"/>
                </w:rPr>
                <w:t xml:space="preserve">hal-05332221v1</w:t>
              </w:r>
            </w:hyperlink>
          </w:p>
        </w:tc>
      </w:tr>
      <w:tr>
        <w:trPr/>
        <w:tc>
          <w:tcPr>
            <w:noWrap/>
          </w:tcPr>
          <w:p>
            <w:pPr>
              <w:spacing w:after="200"/>
            </w:pPr>
            <w:hyperlink r:id="rId202" w:history="1">
              <w:r>
                <w:rPr>
                  <w:color w:val="1e198e"/>
                  <w:b w:val="1"/>
                  <w:bCs w:val="1"/>
                  <w:u w:val="single"/>
                </w:rPr>
                <w:t xml:space="preserve">Wabnegger, Literaturskandal. Studien zur Reaktion des öffentlichen Systems auf K. Gutzkows Roman « Wally die Zweiflerin » (1835-1848).</w:t>
              </w:r>
            </w:hyperlink>
          </w:p>
          <w:p>
            <w:pPr/>
            <w:hyperlink r:id="rId9" w:history="1">
              <w:r>
                <w:rPr>
                  <w:color w:val="#410a8c"/>
                  <w:u w:val="single"/>
                </w:rPr>
                <w:t xml:space="preserve">Lucien Calvié</w:t>
              </w:r>
            </w:hyperlink>
          </w:p>
          <w:p>
            <w:pPr/>
            <w:r>
              <w:rPr>
                <w:i w:val="1"/>
                <w:iCs w:val="1"/>
              </w:rPr>
              <w:t xml:space="preserve">Etudes Germaniques</w:t>
            </w:r>
            <w:r>
              <w:rPr/>
              <w:t xml:space="preserve">, 1988, 1988 / 2</w:t>
            </w:r>
          </w:p>
          <w:p>
            <w:pPr/>
            <w:r>
              <w:rPr/>
              <w:t xml:space="preserve">Article dans une revue</w:t>
            </w:r>
            <w:r>
              <w:rPr/>
              <w:t xml:space="preserve"> (compte-rendu de lecture)</w:t>
            </w:r>
          </w:p>
          <w:p>
            <w:pPr/>
            <w:hyperlink r:id="rId202" w:history="1">
              <w:r>
                <w:rPr>
                  <w:color w:val="#410a8c"/>
                  <w:u w:val="single"/>
                </w:rPr>
                <w:t xml:space="preserve">hal-05352232v1</w:t>
              </w:r>
            </w:hyperlink>
          </w:p>
        </w:tc>
      </w:tr>
      <w:tr>
        <w:trPr/>
        <w:tc>
          <w:tcPr>
            <w:noWrap/>
          </w:tcPr>
          <w:p>
            <w:pPr>
              <w:spacing w:after="200"/>
            </w:pPr>
            <w:hyperlink r:id="rId203" w:history="1">
              <w:r>
                <w:rPr>
                  <w:color w:val="1e198e"/>
                  <w:b w:val="1"/>
                  <w:bCs w:val="1"/>
                  <w:u w:val="single"/>
                </w:rPr>
                <w:t xml:space="preserve">« Le Vormärz dans la germanistique française depuis la fin des années 1960 »</w:t>
              </w:r>
            </w:hyperlink>
          </w:p>
          <w:p>
            <w:pPr/>
            <w:hyperlink r:id="rId9" w:history="1">
              <w:r>
                <w:rPr>
                  <w:color w:val="#410a8c"/>
                  <w:u w:val="single"/>
                </w:rPr>
                <w:t xml:space="preserve">Lucien Calvié</w:t>
              </w:r>
            </w:hyperlink>
          </w:p>
          <w:p>
            <w:pPr/>
            <w:r>
              <w:rPr>
                <w:i w:val="1"/>
                <w:iCs w:val="1"/>
              </w:rPr>
              <w:t xml:space="preserve">Le texte et l'idée</w:t>
            </w:r>
            <w:r>
              <w:rPr/>
              <w:t xml:space="preserve">, 1987, pp.255-283</w:t>
            </w:r>
          </w:p>
          <w:p>
            <w:pPr/>
            <w:r>
              <w:rPr/>
              <w:t xml:space="preserve">Article dans une revue</w:t>
            </w:r>
          </w:p>
          <w:p>
            <w:pPr/>
            <w:hyperlink r:id="rId203" w:history="1">
              <w:r>
                <w:rPr>
                  <w:color w:val="#410a8c"/>
                  <w:u w:val="single"/>
                </w:rPr>
                <w:t xml:space="preserve">hal-05332228v1</w:t>
              </w:r>
            </w:hyperlink>
          </w:p>
        </w:tc>
      </w:tr>
      <w:tr>
        <w:trPr/>
        <w:tc>
          <w:tcPr>
            <w:noWrap/>
          </w:tcPr>
          <w:p>
            <w:pPr>
              <w:spacing w:after="200"/>
            </w:pPr>
            <w:hyperlink r:id="rId204" w:history="1">
              <w:r>
                <w:rPr>
                  <w:color w:val="1e198e"/>
                  <w:b w:val="1"/>
                  <w:bCs w:val="1"/>
                  <w:u w:val="single"/>
                </w:rPr>
                <w:t xml:space="preserve">Henri Heine et l’exil</w:t>
              </w:r>
            </w:hyperlink>
          </w:p>
          <w:p>
            <w:pPr/>
            <w:hyperlink r:id="rId9" w:history="1">
              <w:r>
                <w:rPr>
                  <w:color w:val="#410a8c"/>
                  <w:u w:val="single"/>
                </w:rPr>
                <w:t xml:space="preserve">Lucien Calvié</w:t>
              </w:r>
            </w:hyperlink>
          </w:p>
          <w:p>
            <w:pPr/>
            <w:r>
              <w:rPr>
                <w:i w:val="1"/>
                <w:iCs w:val="1"/>
              </w:rPr>
              <w:t xml:space="preserve">Recherches et travaux (Grenoble)</w:t>
            </w:r>
            <w:r>
              <w:rPr/>
              <w:t xml:space="preserve">, 1986, Littérature de l’exil, 1 (30), pp.77-88. </w:t>
            </w:r>
            <w:hyperlink r:id="rId205" w:history="1">
              <w:r>
                <w:rPr>
                  <w:color w:val="#410a8c"/>
                  <w:u w:val="single"/>
                </w:rPr>
                <w:t xml:space="preserve">⟨10.3406/retra.1986.1389⟩</w:t>
              </w:r>
            </w:hyperlink>
          </w:p>
          <w:p>
            <w:pPr/>
            <w:r>
              <w:rPr/>
              <w:t xml:space="preserve">Article dans une revue</w:t>
            </w:r>
          </w:p>
          <w:p>
            <w:pPr/>
            <w:hyperlink r:id="rId204" w:history="1">
              <w:r>
                <w:rPr>
                  <w:color w:val="#410a8c"/>
                  <w:u w:val="single"/>
                </w:rPr>
                <w:t xml:space="preserve">hal-05273332v1</w:t>
              </w:r>
            </w:hyperlink>
          </w:p>
        </w:tc>
      </w:tr>
      <w:tr>
        <w:trPr/>
        <w:tc>
          <w:tcPr>
            <w:noWrap/>
          </w:tcPr>
          <w:p>
            <w:pPr>
              <w:spacing w:after="200"/>
            </w:pPr>
            <w:hyperlink r:id="rId206" w:history="1">
              <w:r>
                <w:rPr>
                  <w:color w:val="1e198e"/>
                  <w:b w:val="1"/>
                  <w:bCs w:val="1"/>
                  <w:u w:val="single"/>
                </w:rPr>
                <w:t xml:space="preserve">L’idée de “fin de la période artistique” (Ende der Kunstperiode) chez les intellectuels allemands autour de 1830</w:t>
              </w:r>
            </w:hyperlink>
          </w:p>
          <w:p>
            <w:pPr/>
            <w:hyperlink r:id="rId9" w:history="1">
              <w:r>
                <w:rPr>
                  <w:color w:val="#410a8c"/>
                  <w:u w:val="single"/>
                </w:rPr>
                <w:t xml:space="preserve">Lucien Calvié</w:t>
              </w:r>
            </w:hyperlink>
          </w:p>
          <w:p>
            <w:pPr/>
            <w:r>
              <w:rPr>
                <w:i w:val="1"/>
                <w:iCs w:val="1"/>
              </w:rPr>
              <w:t xml:space="preserve">Le texte et l'idée</w:t>
            </w:r>
            <w:r>
              <w:rPr/>
              <w:t xml:space="preserve">, 1986, pp.89-111</w:t>
            </w:r>
          </w:p>
          <w:p>
            <w:pPr/>
            <w:r>
              <w:rPr/>
              <w:t xml:space="preserve">Article dans une revue</w:t>
            </w:r>
          </w:p>
          <w:p>
            <w:pPr/>
            <w:hyperlink r:id="rId206" w:history="1">
              <w:r>
                <w:rPr>
                  <w:color w:val="#410a8c"/>
                  <w:u w:val="single"/>
                </w:rPr>
                <w:t xml:space="preserve">hal-05340552v1</w:t>
              </w:r>
            </w:hyperlink>
          </w:p>
        </w:tc>
      </w:tr>
      <w:tr>
        <w:trPr/>
        <w:tc>
          <w:tcPr>
            <w:noWrap/>
          </w:tcPr>
          <w:p>
            <w:pPr>
              <w:spacing w:after="200"/>
            </w:pPr>
            <w:hyperlink r:id="rId207" w:history="1">
              <w:r>
                <w:rPr>
                  <w:color w:val="1e198e"/>
                  <w:b w:val="1"/>
                  <w:bCs w:val="1"/>
                  <w:u w:val="single"/>
                </w:rPr>
                <w:t xml:space="preserve">Résumé de la thèse d’Etat soutenue en 1979 (Paris III-Sorbonne Nouvelle)</w:t>
              </w:r>
            </w:hyperlink>
          </w:p>
          <w:p>
            <w:pPr/>
            <w:hyperlink r:id="rId9" w:history="1">
              <w:r>
                <w:rPr>
                  <w:color w:val="#410a8c"/>
                  <w:u w:val="single"/>
                </w:rPr>
                <w:t xml:space="preserve">Lucien Calvié</w:t>
              </w:r>
            </w:hyperlink>
          </w:p>
          <w:p>
            <w:pPr/>
            <w:r>
              <w:rPr>
                <w:i w:val="1"/>
                <w:iCs w:val="1"/>
              </w:rPr>
              <w:t xml:space="preserve">Jahrbuch für Internationale Germanistik, Reihe B (Germaniche Dissertationen in Kurzfassung)</w:t>
            </w:r>
            <w:r>
              <w:rPr/>
              <w:t xml:space="preserve">, 1985, pp.106-116</w:t>
            </w:r>
          </w:p>
          <w:p>
            <w:pPr/>
            <w:r>
              <w:rPr/>
              <w:t xml:space="preserve">Article dans une revue</w:t>
            </w:r>
          </w:p>
          <w:p>
            <w:pPr/>
            <w:hyperlink r:id="rId207" w:history="1">
              <w:r>
                <w:rPr>
                  <w:color w:val="#410a8c"/>
                  <w:u w:val="single"/>
                </w:rPr>
                <w:t xml:space="preserve">hal-05332231v1</w:t>
              </w:r>
            </w:hyperlink>
          </w:p>
        </w:tc>
      </w:tr>
      <w:tr>
        <w:trPr/>
        <w:tc>
          <w:tcPr>
            <w:noWrap/>
          </w:tcPr>
          <w:p>
            <w:pPr>
              <w:spacing w:after="200"/>
            </w:pPr>
            <w:hyperlink r:id="rId208" w:history="1">
              <w:r>
                <w:rPr>
                  <w:color w:val="1e198e"/>
                  <w:b w:val="1"/>
                  <w:bCs w:val="1"/>
                  <w:u w:val="single"/>
                </w:rPr>
                <w:t xml:space="preserve">« Karl Gutzkow, l’hégélianisme et l’État prussien »</w:t>
              </w:r>
            </w:hyperlink>
          </w:p>
          <w:p>
            <w:pPr/>
            <w:hyperlink r:id="rId9" w:history="1">
              <w:r>
                <w:rPr>
                  <w:color w:val="#410a8c"/>
                  <w:u w:val="single"/>
                </w:rPr>
                <w:t xml:space="preserve">Lucien Calvié</w:t>
              </w:r>
            </w:hyperlink>
          </w:p>
          <w:p>
            <w:pPr/>
            <w:r>
              <w:rPr>
                <w:i w:val="1"/>
                <w:iCs w:val="1"/>
              </w:rPr>
              <w:t xml:space="preserve">Cahiers de l’Institut d’Études Germaniques, Université Paul-Valéry-Montpellier III</w:t>
            </w:r>
            <w:r>
              <w:rPr/>
              <w:t xml:space="preserve">, 1983, pp.61-101</w:t>
            </w:r>
          </w:p>
          <w:p>
            <w:pPr/>
            <w:r>
              <w:rPr/>
              <w:t xml:space="preserve">Article dans une revue</w:t>
            </w:r>
          </w:p>
          <w:p>
            <w:pPr/>
            <w:hyperlink r:id="rId208" w:history="1">
              <w:r>
                <w:rPr>
                  <w:color w:val="#410a8c"/>
                  <w:u w:val="single"/>
                </w:rPr>
                <w:t xml:space="preserve">hal-05332235v1</w:t>
              </w:r>
            </w:hyperlink>
          </w:p>
        </w:tc>
      </w:tr>
      <w:tr>
        <w:trPr/>
        <w:tc>
          <w:tcPr>
            <w:noWrap/>
          </w:tcPr>
          <w:p>
            <w:pPr>
              <w:spacing w:after="200"/>
            </w:pPr>
            <w:hyperlink r:id="rId209" w:history="1">
              <w:r>
                <w:rPr>
                  <w:color w:val="1e198e"/>
                  <w:b w:val="1"/>
                  <w:bCs w:val="1"/>
                  <w:u w:val="single"/>
                </w:rPr>
                <w:t xml:space="preserve">« Une procession religieuse à Sète en 1841 vue par Henri Heine »</w:t>
              </w:r>
            </w:hyperlink>
          </w:p>
          <w:p>
            <w:pPr/>
            <w:hyperlink r:id="rId9" w:history="1">
              <w:r>
                <w:rPr>
                  <w:color w:val="#410a8c"/>
                  <w:u w:val="single"/>
                </w:rPr>
                <w:t xml:space="preserve">Lucien Calvié</w:t>
              </w:r>
            </w:hyperlink>
          </w:p>
          <w:p>
            <w:pPr/>
            <w:r>
              <w:rPr>
                <w:i w:val="1"/>
                <w:iCs w:val="1"/>
              </w:rPr>
              <w:t xml:space="preserve">Etudes Germaniques</w:t>
            </w:r>
            <w:r>
              <w:rPr/>
              <w:t xml:space="preserve">, 1983, pp.328-341</w:t>
            </w:r>
          </w:p>
          <w:p>
            <w:pPr/>
            <w:r>
              <w:rPr/>
              <w:t xml:space="preserve">Article dans une revue</w:t>
            </w:r>
          </w:p>
          <w:p>
            <w:pPr/>
            <w:hyperlink r:id="rId209" w:history="1">
              <w:r>
                <w:rPr>
                  <w:color w:val="#410a8c"/>
                  <w:u w:val="single"/>
                </w:rPr>
                <w:t xml:space="preserve">hal-05332237v1</w:t>
              </w:r>
            </w:hyperlink>
          </w:p>
        </w:tc>
      </w:tr>
      <w:tr>
        <w:trPr/>
        <w:tc>
          <w:tcPr>
            <w:noWrap/>
          </w:tcPr>
          <w:p>
            <w:pPr>
              <w:spacing w:after="200"/>
            </w:pPr>
            <w:hyperlink r:id="rId210" w:history="1">
              <w:r>
                <w:rPr>
                  <w:color w:val="1e198e"/>
                  <w:b w:val="1"/>
                  <w:bCs w:val="1"/>
                  <w:u w:val="single"/>
                </w:rPr>
                <w:t xml:space="preserve">Steinecke, Literaturkritik des Jungen Deutschland. Enticklungen – Tendenzen – Texte.</w:t>
              </w:r>
            </w:hyperlink>
          </w:p>
          <w:p>
            <w:pPr/>
            <w:hyperlink r:id="rId9" w:history="1">
              <w:r>
                <w:rPr>
                  <w:color w:val="#410a8c"/>
                  <w:u w:val="single"/>
                </w:rPr>
                <w:t xml:space="preserve">Lucien Calvié</w:t>
              </w:r>
            </w:hyperlink>
          </w:p>
          <w:p>
            <w:pPr/>
            <w:r>
              <w:rPr>
                <w:i w:val="1"/>
                <w:iCs w:val="1"/>
              </w:rPr>
              <w:t xml:space="preserve">Etudes Germaniques</w:t>
            </w:r>
            <w:r>
              <w:rPr/>
              <w:t xml:space="preserve">, 1983, 1983 / 4</w:t>
            </w:r>
          </w:p>
          <w:p>
            <w:pPr/>
            <w:r>
              <w:rPr/>
              <w:t xml:space="preserve">Article dans une revue</w:t>
            </w:r>
            <w:r>
              <w:rPr/>
              <w:t xml:space="preserve"> (compte-rendu de lecture)</w:t>
            </w:r>
          </w:p>
          <w:p>
            <w:pPr/>
            <w:hyperlink r:id="rId210" w:history="1">
              <w:r>
                <w:rPr>
                  <w:color w:val="#410a8c"/>
                  <w:u w:val="single"/>
                </w:rPr>
                <w:t xml:space="preserve">hal-05352223v1</w:t>
              </w:r>
            </w:hyperlink>
          </w:p>
        </w:tc>
      </w:tr>
      <w:tr>
        <w:trPr/>
        <w:tc>
          <w:tcPr>
            <w:noWrap/>
          </w:tcPr>
          <w:p>
            <w:pPr>
              <w:spacing w:after="200"/>
            </w:pPr>
            <w:hyperlink r:id="rId211" w:history="1">
              <w:r>
                <w:rPr>
                  <w:color w:val="1e198e"/>
                  <w:b w:val="1"/>
                  <w:bCs w:val="1"/>
                  <w:u w:val="single"/>
                </w:rPr>
                <w:t xml:space="preserve">Rytkönen, Der deutsche Frühsozialismus</w:t>
              </w:r>
            </w:hyperlink>
          </w:p>
          <w:p>
            <w:pPr/>
            <w:hyperlink r:id="rId9" w:history="1">
              <w:r>
                <w:rPr>
                  <w:color w:val="#410a8c"/>
                  <w:u w:val="single"/>
                </w:rPr>
                <w:t xml:space="preserve">Lucien Calvié</w:t>
              </w:r>
            </w:hyperlink>
          </w:p>
          <w:p>
            <w:pPr/>
            <w:r>
              <w:rPr>
                <w:i w:val="1"/>
                <w:iCs w:val="1"/>
              </w:rPr>
              <w:t xml:space="preserve">Etudes Germaniques</w:t>
            </w:r>
            <w:r>
              <w:rPr/>
              <w:t xml:space="preserve">, 1981, 1981 / 3</w:t>
            </w:r>
          </w:p>
          <w:p>
            <w:pPr/>
            <w:r>
              <w:rPr/>
              <w:t xml:space="preserve">Article dans une revue</w:t>
            </w:r>
            <w:r>
              <w:rPr/>
              <w:t xml:space="preserve"> (compte-rendu de lecture)</w:t>
            </w:r>
          </w:p>
          <w:p>
            <w:pPr/>
            <w:hyperlink r:id="rId211" w:history="1">
              <w:r>
                <w:rPr>
                  <w:color w:val="#410a8c"/>
                  <w:u w:val="single"/>
                </w:rPr>
                <w:t xml:space="preserve">hal-05352215v1</w:t>
              </w:r>
            </w:hyperlink>
          </w:p>
        </w:tc>
      </w:tr>
      <w:tr>
        <w:trPr/>
        <w:tc>
          <w:tcPr>
            <w:noWrap/>
          </w:tcPr>
          <w:p>
            <w:pPr>
              <w:spacing w:after="200"/>
            </w:pPr>
            <w:hyperlink r:id="rId212" w:history="1">
              <w:r>
                <w:rPr>
                  <w:color w:val="1e198e"/>
                  <w:b w:val="1"/>
                  <w:bCs w:val="1"/>
                  <w:u w:val="single"/>
                </w:rPr>
                <w:t xml:space="preserve">Bulmahn, Adolf Glassbrenner : his development from Jungdeutscher to Vormärzler. – Ruckhäberle, Flugschriftenliteratur im historischen Umkreis G. Büchners.</w:t>
              </w:r>
            </w:hyperlink>
          </w:p>
          <w:p>
            <w:pPr/>
            <w:hyperlink r:id="rId9" w:history="1">
              <w:r>
                <w:rPr>
                  <w:color w:val="#410a8c"/>
                  <w:u w:val="single"/>
                </w:rPr>
                <w:t xml:space="preserve">Lucien Calvié</w:t>
              </w:r>
            </w:hyperlink>
          </w:p>
          <w:p>
            <w:pPr/>
            <w:r>
              <w:rPr>
                <w:i w:val="1"/>
                <w:iCs w:val="1"/>
              </w:rPr>
              <w:t xml:space="preserve">Etudes Germaniques</w:t>
            </w:r>
            <w:r>
              <w:rPr/>
              <w:t xml:space="preserve">, 1980, 1980 / 1</w:t>
            </w:r>
          </w:p>
          <w:p>
            <w:pPr/>
            <w:r>
              <w:rPr/>
              <w:t xml:space="preserve">Article dans une revue</w:t>
            </w:r>
            <w:r>
              <w:rPr/>
              <w:t xml:space="preserve"> (compte-rendu de lecture)</w:t>
            </w:r>
          </w:p>
          <w:p>
            <w:pPr/>
            <w:hyperlink r:id="rId212" w:history="1">
              <w:r>
                <w:rPr>
                  <w:color w:val="#410a8c"/>
                  <w:u w:val="single"/>
                </w:rPr>
                <w:t xml:space="preserve">hal-05352213v1</w:t>
              </w:r>
            </w:hyperlink>
          </w:p>
        </w:tc>
      </w:tr>
      <w:tr>
        <w:trPr/>
        <w:tc>
          <w:tcPr>
            <w:noWrap/>
          </w:tcPr>
          <w:p>
            <w:pPr>
              <w:spacing w:after="200"/>
            </w:pPr>
            <w:hyperlink r:id="rId213" w:history="1">
              <w:r>
                <w:rPr>
                  <w:color w:val="1e198e"/>
                  <w:b w:val="1"/>
                  <w:bCs w:val="1"/>
                  <w:u w:val="single"/>
                </w:rPr>
                <w:t xml:space="preserve">« Karl Gutzkow et la France d’après les Lettres de Paris de 1842 »</w:t>
              </w:r>
            </w:hyperlink>
          </w:p>
          <w:p>
            <w:pPr/>
            <w:hyperlink r:id="rId9" w:history="1">
              <w:r>
                <w:rPr>
                  <w:color w:val="#410a8c"/>
                  <w:u w:val="single"/>
                </w:rPr>
                <w:t xml:space="preserve">Lucien Calvié</w:t>
              </w:r>
            </w:hyperlink>
          </w:p>
          <w:p>
            <w:pPr/>
            <w:r>
              <w:rPr>
                <w:i w:val="1"/>
                <w:iCs w:val="1"/>
              </w:rPr>
              <w:t xml:space="preserve">Etudes Germaniques</w:t>
            </w:r>
            <w:r>
              <w:rPr/>
              <w:t xml:space="preserve">, 1976, pp.149-163</w:t>
            </w:r>
          </w:p>
          <w:p>
            <w:pPr/>
            <w:r>
              <w:rPr/>
              <w:t xml:space="preserve">Article dans une revue</w:t>
            </w:r>
          </w:p>
          <w:p>
            <w:pPr/>
            <w:hyperlink r:id="rId213" w:history="1">
              <w:r>
                <w:rPr>
                  <w:color w:val="#410a8c"/>
                  <w:u w:val="single"/>
                </w:rPr>
                <w:t xml:space="preserve">hal-05332241v1</w:t>
              </w:r>
            </w:hyperlink>
          </w:p>
        </w:tc>
      </w:tr>
      <w:tr>
        <w:trPr/>
        <w:tc>
          <w:tcPr>
            <w:noWrap/>
          </w:tcPr>
          <w:p>
            <w:pPr>
              <w:spacing w:after="200"/>
            </w:pPr>
            <w:hyperlink r:id="rId214" w:history="1">
              <w:r>
                <w:rPr>
                  <w:color w:val="1e198e"/>
                  <w:b w:val="1"/>
                  <w:bCs w:val="1"/>
                  <w:u w:val="single"/>
                </w:rPr>
                <w:t xml:space="preserve">Sammons, Six Essays in the Young German Novel.</w:t>
              </w:r>
            </w:hyperlink>
          </w:p>
          <w:p>
            <w:pPr/>
            <w:hyperlink r:id="rId9" w:history="1">
              <w:r>
                <w:rPr>
                  <w:color w:val="#410a8c"/>
                  <w:u w:val="single"/>
                </w:rPr>
                <w:t xml:space="preserve">Lucien Calvié</w:t>
              </w:r>
            </w:hyperlink>
          </w:p>
          <w:p>
            <w:pPr/>
            <w:r>
              <w:rPr>
                <w:i w:val="1"/>
                <w:iCs w:val="1"/>
              </w:rPr>
              <w:t xml:space="preserve">Etudes Germaniques</w:t>
            </w:r>
            <w:r>
              <w:rPr/>
              <w:t xml:space="preserve">, 1974, 1974 / 1</w:t>
            </w:r>
          </w:p>
          <w:p>
            <w:pPr/>
            <w:r>
              <w:rPr/>
              <w:t xml:space="preserve">Article dans une revue</w:t>
            </w:r>
            <w:r>
              <w:rPr/>
              <w:t xml:space="preserve"> (compte-rendu de lecture)</w:t>
            </w:r>
          </w:p>
          <w:p>
            <w:pPr/>
            <w:hyperlink r:id="rId214" w:history="1">
              <w:r>
                <w:rPr>
                  <w:color w:val="#410a8c"/>
                  <w:u w:val="single"/>
                </w:rPr>
                <w:t xml:space="preserve">hal-05352211v1</w:t>
              </w:r>
            </w:hyperlink>
          </w:p>
        </w:tc>
      </w:tr>
      <w:tr>
        <w:trPr/>
        <w:tc>
          <w:tcPr>
            <w:noWrap/>
          </w:tcPr>
          <w:p>
            <w:pPr>
              <w:spacing w:after="200"/>
            </w:pPr>
            <w:hyperlink r:id="rId215" w:history="1">
              <w:r>
                <w:rPr>
                  <w:color w:val="1e198e"/>
                  <w:b w:val="1"/>
                  <w:bCs w:val="1"/>
                  <w:u w:val="single"/>
                </w:rPr>
                <w:t xml:space="preserve">McLellan, Les Jeunes Hégéliens et Karl Marx.</w:t>
              </w:r>
            </w:hyperlink>
          </w:p>
          <w:p>
            <w:pPr/>
            <w:hyperlink r:id="rId9" w:history="1">
              <w:r>
                <w:rPr>
                  <w:color w:val="#410a8c"/>
                  <w:u w:val="single"/>
                </w:rPr>
                <w:t xml:space="preserve">Lucien Calvié</w:t>
              </w:r>
            </w:hyperlink>
          </w:p>
          <w:p>
            <w:pPr/>
            <w:r>
              <w:rPr>
                <w:i w:val="1"/>
                <w:iCs w:val="1"/>
              </w:rPr>
              <w:t xml:space="preserve">Etudes Germaniques</w:t>
            </w:r>
            <w:r>
              <w:rPr/>
              <w:t xml:space="preserve">, 1973, 1973 / 1</w:t>
            </w:r>
          </w:p>
          <w:p>
            <w:pPr/>
            <w:r>
              <w:rPr/>
              <w:t xml:space="preserve">Article dans une revue</w:t>
            </w:r>
            <w:r>
              <w:rPr/>
              <w:t xml:space="preserve"> (compte-rendu de lecture)</w:t>
            </w:r>
          </w:p>
          <w:p>
            <w:pPr/>
            <w:hyperlink r:id="rId215" w:history="1">
              <w:r>
                <w:rPr>
                  <w:color w:val="#410a8c"/>
                  <w:u w:val="single"/>
                </w:rPr>
                <w:t xml:space="preserve">hal-05352210v1</w:t>
              </w:r>
            </w:hyperlink>
          </w:p>
        </w:tc>
      </w:tr>
      <w:tr>
        <w:trPr/>
        <w:tc>
          <w:tcPr>
            <w:noWrap/>
          </w:tcPr>
          <w:p>
            <w:pPr>
              <w:spacing w:after="200"/>
            </w:pPr>
            <w:hyperlink r:id="rId216" w:history="1">
              <w:r>
                <w:rPr>
                  <w:color w:val="1e198e"/>
                  <w:b w:val="1"/>
                  <w:bCs w:val="1"/>
                  <w:u w:val="single"/>
                </w:rPr>
                <w:t xml:space="preserve">Vordtriede, Therese von Bacheracht und Karl Gutzkow.</w:t>
              </w:r>
            </w:hyperlink>
          </w:p>
          <w:p>
            <w:pPr/>
            <w:hyperlink r:id="rId9" w:history="1">
              <w:r>
                <w:rPr>
                  <w:color w:val="#410a8c"/>
                  <w:u w:val="single"/>
                </w:rPr>
                <w:t xml:space="preserve">Lucien Calvié</w:t>
              </w:r>
            </w:hyperlink>
          </w:p>
          <w:p>
            <w:pPr/>
            <w:r>
              <w:rPr>
                <w:i w:val="1"/>
                <w:iCs w:val="1"/>
              </w:rPr>
              <w:t xml:space="preserve">Etudes Germaniques</w:t>
            </w:r>
            <w:r>
              <w:rPr/>
              <w:t xml:space="preserve">, 1972, 1972 / 1</w:t>
            </w:r>
          </w:p>
          <w:p>
            <w:pPr/>
            <w:r>
              <w:rPr/>
              <w:t xml:space="preserve">Article dans une revue</w:t>
            </w:r>
            <w:r>
              <w:rPr/>
              <w:t xml:space="preserve"> (compte-rendu de lecture)</w:t>
            </w:r>
          </w:p>
          <w:p>
            <w:pPr/>
            <w:hyperlink r:id="rId216" w:history="1">
              <w:r>
                <w:rPr>
                  <w:color w:val="#410a8c"/>
                  <w:u w:val="single"/>
                </w:rPr>
                <w:t xml:space="preserve">hal-05352208v1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 Kant, penseur centriste et merkélien ? », site électronique Révolution française.net, juin 2021.</w:t>
              </w:r>
            </w:hyperlink>
          </w:p>
          <w:p>
            <w:pPr/>
            <w:hyperlink r:id="rId9" w:history="1">
              <w:r>
                <w:rPr>
                  <w:color w:val="#410a8c"/>
                  <w:u w:val="single"/>
                </w:rPr>
                <w:t xml:space="preserve">Lucien Calvié</w:t>
              </w:r>
            </w:hyperlink>
          </w:p>
          <w:p>
            <w:pPr/>
            <w:r>
              <w:rPr/>
              <w:t xml:space="preserve">2021</w:t>
            </w:r>
          </w:p>
          <w:p>
            <w:pPr/>
            <w:r>
              <w:rPr/>
              <w:t xml:space="preserve">Article de blog scientifique</w:t>
            </w:r>
          </w:p>
          <w:p>
            <w:pPr/>
            <w:hyperlink r:id="rId217" w:history="1">
              <w:r>
                <w:rPr>
                  <w:color w:val="#410a8c"/>
                  <w:u w:val="single"/>
                </w:rPr>
                <w:t xml:space="preserve">hal-05272020v1</w:t>
              </w:r>
            </w:hyperlink>
          </w:p>
        </w:tc>
      </w:tr>
      <w:tr>
        <w:trPr/>
        <w:tc>
          <w:tcPr>
            <w:noWrap/>
          </w:tcPr>
          <w:p>
            <w:pPr>
              <w:spacing w:after="200"/>
            </w:pPr>
            <w:hyperlink r:id="rId218" w:history="1">
              <w:r>
                <w:rPr>
                  <w:color w:val="1e198e"/>
                  <w:b w:val="1"/>
                  <w:bCs w:val="1"/>
                  <w:u w:val="single"/>
                </w:rPr>
                <w:t xml:space="preserve">« L’Allemagne et la révolution », Fondation Gabriel-Péri, site électronique Silomag. Agora des pensées critiques, novembre 2017.</w:t>
              </w:r>
            </w:hyperlink>
          </w:p>
          <w:p>
            <w:pPr/>
            <w:hyperlink r:id="rId9" w:history="1">
              <w:r>
                <w:rPr>
                  <w:color w:val="#410a8c"/>
                  <w:u w:val="single"/>
                </w:rPr>
                <w:t xml:space="preserve">Lucien Calvié</w:t>
              </w:r>
            </w:hyperlink>
          </w:p>
          <w:p>
            <w:pPr/>
            <w:r>
              <w:rPr/>
              <w:t xml:space="preserve">2017</w:t>
            </w:r>
          </w:p>
          <w:p>
            <w:pPr/>
            <w:r>
              <w:rPr/>
              <w:t xml:space="preserve">Article de blog scientifique</w:t>
            </w:r>
          </w:p>
          <w:p>
            <w:pPr/>
            <w:hyperlink r:id="rId218" w:history="1">
              <w:r>
                <w:rPr>
                  <w:color w:val="#410a8c"/>
                  <w:u w:val="single"/>
                </w:rPr>
                <w:t xml:space="preserve">hal-05272008v1</w:t>
              </w:r>
            </w:hyperlink>
          </w:p>
        </w:tc>
      </w:tr>
      <w:tr>
        <w:trPr/>
        <w:tc>
          <w:tcPr>
            <w:noWrap/>
          </w:tcPr>
          <w:p>
            <w:pPr>
              <w:spacing w:after="200"/>
            </w:pPr>
            <w:hyperlink r:id="rId219" w:history="1">
              <w:r>
                <w:rPr>
                  <w:color w:val="1e198e"/>
                  <w:b w:val="1"/>
                  <w:bCs w:val="1"/>
                  <w:u w:val="single"/>
                </w:rPr>
                <w:t xml:space="preserve">« Politique de Fichte : “jacobinisme”, nation allemande et Antiquité », site électronique Révolution française.net, novembre 2008.</w:t>
              </w:r>
            </w:hyperlink>
          </w:p>
          <w:p>
            <w:pPr/>
            <w:hyperlink r:id="rId9" w:history="1">
              <w:r>
                <w:rPr>
                  <w:color w:val="#410a8c"/>
                  <w:u w:val="single"/>
                </w:rPr>
                <w:t xml:space="preserve">Lucien Calvié</w:t>
              </w:r>
            </w:hyperlink>
          </w:p>
          <w:p>
            <w:pPr/>
            <w:r>
              <w:rPr/>
              <w:t xml:space="preserve">2008</w:t>
            </w:r>
          </w:p>
          <w:p>
            <w:pPr/>
            <w:r>
              <w:rPr/>
              <w:t xml:space="preserve">Article de blog scientifique</w:t>
            </w:r>
          </w:p>
          <w:p>
            <w:pPr/>
            <w:hyperlink r:id="rId219" w:history="1">
              <w:r>
                <w:rPr>
                  <w:color w:val="#410a8c"/>
                  <w:u w:val="single"/>
                </w:rPr>
                <w:t xml:space="preserve">hal-05271828v1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 Heine mythologue ? Le cas de l'Empereur Barberousse »</w:t>
              </w:r>
            </w:hyperlink>
          </w:p>
          <w:p>
            <w:pPr/>
            <w:hyperlink r:id="rId9" w:history="1">
              <w:r>
                <w:rPr>
                  <w:color w:val="#410a8c"/>
                  <w:u w:val="single"/>
                </w:rPr>
                <w:t xml:space="preserve">Lucien Calvié</w:t>
              </w:r>
            </w:hyperlink>
          </w:p>
          <w:p>
            <w:pPr/>
            <w:r>
              <w:rPr>
                <w:i w:val="1"/>
                <w:iCs w:val="1"/>
              </w:rPr>
              <w:t xml:space="preserve">Séminaire de Master II et doctorants du CREG "Réactualisation des mythes politiques"</w:t>
            </w:r>
            <w:r>
              <w:rPr/>
              <w:t xml:space="preserve">, Jacques Lajarrige, CREG, Université Toulouse II – Jean-Jaurès, 2015, Toulouse (Université Toulouse - Jean Jaurès), France</w:t>
            </w:r>
          </w:p>
          <w:p>
            <w:pPr/>
            <w:r>
              <w:rPr/>
              <w:t xml:space="preserve">Communication dans un congrès</w:t>
            </w:r>
          </w:p>
          <w:p>
            <w:pPr/>
            <w:hyperlink r:id="rId220" w:history="1">
              <w:r>
                <w:rPr>
                  <w:color w:val="#410a8c"/>
                  <w:u w:val="single"/>
                </w:rPr>
                <w:t xml:space="preserve">hal-05333164v1</w:t>
              </w:r>
            </w:hyperlink>
          </w:p>
        </w:tc>
      </w:tr>
      <w:tr>
        <w:trPr/>
        <w:tc>
          <w:tcPr>
            <w:noWrap/>
          </w:tcPr>
          <w:p>
            <w:pPr>
              <w:spacing w:after="200"/>
            </w:pPr>
            <w:hyperlink r:id="rId221" w:history="1">
              <w:r>
                <w:rPr>
                  <w:color w:val="1e198e"/>
                  <w:b w:val="1"/>
                  <w:bCs w:val="1"/>
                  <w:u w:val="single"/>
                </w:rPr>
                <w:t xml:space="preserve">« Les intellectuels hégéliens allemands et le peuple (Volk) avant 1848 : les cas de Heine et de Ruge »</w:t>
              </w:r>
            </w:hyperlink>
          </w:p>
          <w:p>
            <w:pPr/>
            <w:hyperlink r:id="rId9" w:history="1">
              <w:r>
                <w:rPr>
                  <w:color w:val="#410a8c"/>
                  <w:u w:val="single"/>
                </w:rPr>
                <w:t xml:space="preserve">Lucien Calvié</w:t>
              </w:r>
            </w:hyperlink>
          </w:p>
          <w:p>
            <w:pPr/>
            <w:r>
              <w:rPr>
                <w:i w:val="1"/>
                <w:iCs w:val="1"/>
              </w:rPr>
              <w:t xml:space="preserve">Journée d'études "Les Intellectuels et le peuple"</w:t>
            </w:r>
            <w:r>
              <w:rPr/>
              <w:t xml:space="preserve">, Programme Les Lumières, la Révolution et les mouvements libéraux du premier XIXe siècle, dir. Christine Peyrard, Unité Mixte de Recherche TELEMME (Temps, Espaces, Langages, Europe Méridionale et Méditerranée), CNRS et Université de Provence, Centre d'Aix-en-Provence, 2006, Aix-en-Provence, Université de Provence (Aix-Marseille I), France</w:t>
            </w:r>
          </w:p>
          <w:p>
            <w:pPr/>
            <w:r>
              <w:rPr/>
              <w:t xml:space="preserve">Communication dans un congrès</w:t>
            </w:r>
          </w:p>
          <w:p>
            <w:pPr/>
            <w:hyperlink r:id="rId221" w:history="1">
              <w:r>
                <w:rPr>
                  <w:color w:val="#410a8c"/>
                  <w:u w:val="single"/>
                </w:rPr>
                <w:t xml:space="preserve">hal-05333141v1</w:t>
              </w:r>
            </w:hyperlink>
          </w:p>
        </w:tc>
      </w:tr>
      <w:tr>
        <w:trPr/>
        <w:tc>
          <w:tcPr>
            <w:noWrap/>
          </w:tcPr>
          <w:p>
            <w:pPr>
              <w:spacing w:after="200"/>
            </w:pPr>
            <w:hyperlink r:id="rId222" w:history="1">
              <w:r>
                <w:rPr>
                  <w:color w:val="1e198e"/>
                  <w:b w:val="1"/>
                  <w:bCs w:val="1"/>
                  <w:u w:val="single"/>
                </w:rPr>
                <w:t xml:space="preserve">Aux origines démocratiques et révolutionnaires du couple franco-allemand : Arnold Ruge (1802-1880) à Paris en 1843-1844</w:t>
              </w:r>
            </w:hyperlink>
          </w:p>
          <w:p>
            <w:pPr/>
            <w:hyperlink r:id="rId9" w:history="1">
              <w:r>
                <w:rPr>
                  <w:color w:val="#410a8c"/>
                  <w:u w:val="single"/>
                </w:rPr>
                <w:t xml:space="preserve">Lucien Calvié</w:t>
              </w:r>
            </w:hyperlink>
          </w:p>
          <w:p>
            <w:pPr/>
            <w:r>
              <w:rPr>
                <w:i w:val="1"/>
                <w:iCs w:val="1"/>
              </w:rPr>
              <w:t xml:space="preserve">Conférences de l'Institut Historique Allemand, Paris</w:t>
            </w:r>
            <w:r>
              <w:rPr/>
              <w:t xml:space="preserve">, Institut Historique Allemand, Paris, 2004, Paris, France</w:t>
            </w:r>
          </w:p>
          <w:p>
            <w:pPr/>
            <w:r>
              <w:rPr/>
              <w:t xml:space="preserve">Communication dans un congrès</w:t>
            </w:r>
          </w:p>
          <w:p>
            <w:pPr/>
            <w:hyperlink r:id="rId222" w:history="1">
              <w:r>
                <w:rPr>
                  <w:color w:val="#410a8c"/>
                  <w:u w:val="single"/>
                </w:rPr>
                <w:t xml:space="preserve">hal-05281788v1</w:t>
              </w:r>
            </w:hyperlink>
          </w:p>
        </w:tc>
      </w:tr>
      <w:tr>
        <w:trPr/>
        <w:tc>
          <w:tcPr>
            <w:noWrap/>
          </w:tcPr>
          <w:p>
            <w:pPr>
              <w:spacing w:after="200"/>
            </w:pPr>
            <w:hyperlink r:id="rId223" w:history="1">
              <w:r>
                <w:rPr>
                  <w:color w:val="1e198e"/>
                  <w:b w:val="1"/>
                  <w:bCs w:val="1"/>
                  <w:u w:val="single"/>
                </w:rPr>
                <w:t xml:space="preserve">« La réception de l’Antiquité en Allemagne, de Winckelmann à Heine (1750-1850) »</w:t>
              </w:r>
            </w:hyperlink>
          </w:p>
          <w:p>
            <w:pPr/>
            <w:hyperlink r:id="rId9" w:history="1">
              <w:r>
                <w:rPr>
                  <w:color w:val="#410a8c"/>
                  <w:u w:val="single"/>
                </w:rPr>
                <w:t xml:space="preserve">Lucien Calvié</w:t>
              </w:r>
            </w:hyperlink>
          </w:p>
          <w:p>
            <w:pPr/>
            <w:r>
              <w:rPr>
                <w:i w:val="1"/>
                <w:iCs w:val="1"/>
              </w:rPr>
              <w:t xml:space="preserve">Séminaire "Mémoire et identité : la réception de l’Antiquité dans la culture européenne"</w:t>
            </w:r>
            <w:r>
              <w:rPr/>
              <w:t xml:space="preserve">, Jean-Louis Breteau, École doctorale Lettres et Langues, Université Toulouse II-Le Mirail, 2002, Toulouse (Université Toulouse II), France</w:t>
            </w:r>
          </w:p>
          <w:p>
            <w:pPr/>
            <w:r>
              <w:rPr/>
              <w:t xml:space="preserve">Communication dans un congrès</w:t>
            </w:r>
          </w:p>
          <w:p>
            <w:pPr/>
            <w:hyperlink r:id="rId223" w:history="1">
              <w:r>
                <w:rPr>
                  <w:color w:val="#410a8c"/>
                  <w:u w:val="single"/>
                </w:rPr>
                <w:t xml:space="preserve">hal-05333069v1</w:t>
              </w:r>
            </w:hyperlink>
          </w:p>
        </w:tc>
      </w:tr>
      <w:tr>
        <w:trPr/>
        <w:tc>
          <w:tcPr>
            <w:noWrap/>
          </w:tcPr>
          <w:p>
            <w:pPr>
              <w:spacing w:after="200"/>
            </w:pPr>
            <w:hyperlink r:id="rId224" w:history="1">
              <w:r>
                <w:rPr>
                  <w:color w:val="1e198e"/>
                  <w:b w:val="1"/>
                  <w:bCs w:val="1"/>
                  <w:u w:val="single"/>
                </w:rPr>
                <w:t xml:space="preserve">« La liberté guidant le peuple : Heine et Delacroix »</w:t>
              </w:r>
            </w:hyperlink>
          </w:p>
          <w:p>
            <w:pPr/>
            <w:hyperlink r:id="rId9" w:history="1">
              <w:r>
                <w:rPr>
                  <w:color w:val="#410a8c"/>
                  <w:u w:val="single"/>
                </w:rPr>
                <w:t xml:space="preserve">Lucien Calvié</w:t>
              </w:r>
            </w:hyperlink>
          </w:p>
          <w:p>
            <w:pPr/>
            <w:r>
              <w:rPr>
                <w:i w:val="1"/>
                <w:iCs w:val="1"/>
              </w:rPr>
              <w:t xml:space="preserve">Journée d'études du DEA et de doctorants Littérature et arts</w:t>
            </w:r>
            <w:r>
              <w:rPr/>
              <w:t xml:space="preserve">, Jean-Charles Margotton, Universités de Genève, Grenoble III et Lyon II, 1998, Grenoble (Domaine universitaire), France</w:t>
            </w:r>
          </w:p>
          <w:p>
            <w:pPr/>
            <w:r>
              <w:rPr/>
              <w:t xml:space="preserve">Communication dans un congrès</w:t>
            </w:r>
          </w:p>
          <w:p>
            <w:pPr/>
            <w:hyperlink r:id="rId224" w:history="1">
              <w:r>
                <w:rPr>
                  <w:color w:val="#410a8c"/>
                  <w:u w:val="single"/>
                </w:rPr>
                <w:t xml:space="preserve">hal-05333042v1</w:t>
              </w:r>
            </w:hyperlink>
          </w:p>
        </w:tc>
      </w:tr>
      <w:tr>
        <w:trPr/>
        <w:tc>
          <w:tcPr>
            <w:noWrap/>
          </w:tcPr>
          <w:p>
            <w:pPr>
              <w:spacing w:after="200"/>
            </w:pPr>
            <w:hyperlink r:id="rId225" w:history="1">
              <w:r>
                <w:rPr>
                  <w:color w:val="1e198e"/>
                  <w:b w:val="1"/>
                  <w:bCs w:val="1"/>
                  <w:u w:val="single"/>
                </w:rPr>
                <w:t xml:space="preserve">« Henri Heine et Barberousse : le discours rêvé à l’empereur »</w:t>
              </w:r>
            </w:hyperlink>
          </w:p>
          <w:p>
            <w:pPr/>
            <w:hyperlink r:id="rId9" w:history="1">
              <w:r>
                <w:rPr>
                  <w:color w:val="#410a8c"/>
                  <w:u w:val="single"/>
                </w:rPr>
                <w:t xml:space="preserve">Lucien Calvié</w:t>
              </w:r>
            </w:hyperlink>
          </w:p>
          <w:p>
            <w:pPr/>
            <w:r>
              <w:rPr>
                <w:i w:val="1"/>
                <w:iCs w:val="1"/>
              </w:rPr>
              <w:t xml:space="preserve">Séminaire de recherche (DEA) Discours pour les Princes</w:t>
            </w:r>
            <w:r>
              <w:rPr/>
              <w:t xml:space="preserve">, Françoise Létoublon, Université Grenoble III, 1996, Grenoble (Domaine universitaire), France</w:t>
            </w:r>
          </w:p>
          <w:p>
            <w:pPr/>
            <w:r>
              <w:rPr/>
              <w:t xml:space="preserve">Communication dans un congrès</w:t>
            </w:r>
          </w:p>
          <w:p>
            <w:pPr/>
            <w:hyperlink r:id="rId225" w:history="1">
              <w:r>
                <w:rPr>
                  <w:color w:val="#410a8c"/>
                  <w:u w:val="single"/>
                </w:rPr>
                <w:t xml:space="preserve">hal-05333015v1</w:t>
              </w:r>
            </w:hyperlink>
          </w:p>
        </w:tc>
      </w:tr>
      <w:tr>
        <w:trPr/>
        <w:tc>
          <w:tcPr>
            <w:noWrap/>
          </w:tcPr>
          <w:p>
            <w:pPr>
              <w:spacing w:after="200"/>
            </w:pPr>
            <w:hyperlink r:id="rId226" w:history="1">
              <w:r>
                <w:rPr>
                  <w:color w:val="1e198e"/>
                  <w:b w:val="1"/>
                  <w:bCs w:val="1"/>
                  <w:u w:val="single"/>
                </w:rPr>
                <w:t xml:space="preserve">« Henri Heine, médiateur intellectuel franco-allemand »</w:t>
              </w:r>
            </w:hyperlink>
          </w:p>
          <w:p>
            <w:pPr/>
            <w:hyperlink r:id="rId9" w:history="1">
              <w:r>
                <w:rPr>
                  <w:color w:val="#410a8c"/>
                  <w:u w:val="single"/>
                </w:rPr>
                <w:t xml:space="preserve">Lucien Calvié</w:t>
              </w:r>
            </w:hyperlink>
          </w:p>
          <w:p>
            <w:pPr/>
            <w:r>
              <w:rPr>
                <w:i w:val="1"/>
                <w:iCs w:val="1"/>
              </w:rPr>
              <w:t xml:space="preserve">Journée d'études "Histoire et Philosophie : introduction de la philosophie allemande en France aux XIXe et XXe siècles"</w:t>
            </w:r>
            <w:r>
              <w:rPr/>
              <w:t xml:space="preserve">, Myriam Bienenstock, Université Grenoble II, 1994, Grenoble (Domaine universitaire), France</w:t>
            </w:r>
          </w:p>
          <w:p>
            <w:pPr/>
            <w:r>
              <w:rPr/>
              <w:t xml:space="preserve">Communication dans un congrès</w:t>
            </w:r>
          </w:p>
          <w:p>
            <w:pPr/>
            <w:hyperlink r:id="rId226" w:history="1">
              <w:r>
                <w:rPr>
                  <w:color w:val="#410a8c"/>
                  <w:u w:val="single"/>
                </w:rPr>
                <w:t xml:space="preserve">hal-05332997v1</w:t>
              </w:r>
            </w:hyperlink>
          </w:p>
        </w:tc>
      </w:tr>
      <w:tr>
        <w:trPr/>
        <w:tc>
          <w:tcPr>
            <w:noWrap/>
          </w:tcPr>
          <w:p>
            <w:pPr>
              <w:spacing w:after="200"/>
            </w:pPr>
            <w:hyperlink r:id="rId227" w:history="1">
              <w:r>
                <w:rPr>
                  <w:color w:val="1e198e"/>
                  <w:b w:val="1"/>
                  <w:bCs w:val="1"/>
                  <w:u w:val="single"/>
                </w:rPr>
                <w:t xml:space="preserve">Henri Heine, les ports du Midi méditerranéen et la musique italienne</w:t>
              </w:r>
            </w:hyperlink>
          </w:p>
          <w:p>
            <w:pPr/>
            <w:hyperlink r:id="rId9" w:history="1">
              <w:r>
                <w:rPr>
                  <w:color w:val="#410a8c"/>
                  <w:u w:val="single"/>
                </w:rPr>
                <w:t xml:space="preserve">Lucien Calvié</w:t>
              </w:r>
            </w:hyperlink>
          </w:p>
          <w:p>
            <w:pPr/>
            <w:r>
              <w:rPr>
                <w:i w:val="1"/>
                <w:iCs w:val="1"/>
              </w:rPr>
              <w:t xml:space="preserve">Voyages et voyageurs en Provence orientale</w:t>
            </w:r>
            <w:r>
              <w:rPr/>
              <w:t xml:space="preserve">, Association Historique du Pays de Grasse, 1993, Grasse, France</w:t>
            </w:r>
          </w:p>
          <w:p>
            <w:pPr/>
            <w:r>
              <w:rPr/>
              <w:t xml:space="preserve">Communication dans un congrès</w:t>
            </w:r>
          </w:p>
          <w:p>
            <w:pPr/>
            <w:hyperlink r:id="rId227" w:history="1">
              <w:r>
                <w:rPr>
                  <w:color w:val="#410a8c"/>
                  <w:u w:val="single"/>
                </w:rPr>
                <w:t xml:space="preserve">hal-05281777v1</w:t>
              </w:r>
            </w:hyperlink>
          </w:p>
        </w:tc>
      </w:tr>
      <w:tr>
        <w:trPr/>
        <w:tc>
          <w:tcPr>
            <w:noWrap/>
          </w:tcPr>
          <w:p>
            <w:pPr>
              <w:spacing w:after="200"/>
            </w:pPr>
            <w:hyperlink r:id="rId228" w:history="1">
              <w:r>
                <w:rPr>
                  <w:color w:val="1e198e"/>
                  <w:b w:val="1"/>
                  <w:bCs w:val="1"/>
                  <w:u w:val="single"/>
                </w:rPr>
                <w:t xml:space="preserve">Henri Heine et les intellectuels allemands à Paris de 1830 à 1848, face à l’idée européenne et aux nationalismes</w:t>
              </w:r>
            </w:hyperlink>
          </w:p>
          <w:p>
            <w:pPr/>
            <w:hyperlink r:id="rId9" w:history="1">
              <w:r>
                <w:rPr>
                  <w:color w:val="#410a8c"/>
                  <w:u w:val="single"/>
                </w:rPr>
                <w:t xml:space="preserve">Lucien Calvié</w:t>
              </w:r>
            </w:hyperlink>
          </w:p>
          <w:p>
            <w:pPr/>
            <w:r>
              <w:rPr>
                <w:i w:val="1"/>
                <w:iCs w:val="1"/>
              </w:rPr>
              <w:t xml:space="preserve">Victor Hugo, les intellectuels et l’Europe</w:t>
            </w:r>
            <w:r>
              <w:rPr/>
              <w:t xml:space="preserve">, Société des études romantiques et dix-neuviémistes, 1993, Thionville (France) et Vianden (Luxembourg), France</w:t>
            </w:r>
          </w:p>
          <w:p>
            <w:pPr/>
            <w:r>
              <w:rPr/>
              <w:t xml:space="preserve">Communication dans un congrès</w:t>
            </w:r>
          </w:p>
          <w:p>
            <w:pPr/>
            <w:hyperlink r:id="rId228" w:history="1">
              <w:r>
                <w:rPr>
                  <w:color w:val="#410a8c"/>
                  <w:u w:val="single"/>
                </w:rPr>
                <w:t xml:space="preserve">hal-05281774v1</w:t>
              </w:r>
            </w:hyperlink>
          </w:p>
        </w:tc>
      </w:tr>
      <w:tr>
        <w:trPr/>
        <w:tc>
          <w:tcPr>
            <w:noWrap/>
          </w:tcPr>
          <w:p>
            <w:pPr>
              <w:spacing w:after="200"/>
            </w:pPr>
            <w:hyperlink r:id="rId229" w:history="1">
              <w:r>
                <w:rPr>
                  <w:color w:val="1e198e"/>
                  <w:b w:val="1"/>
                  <w:bCs w:val="1"/>
                  <w:u w:val="single"/>
                </w:rPr>
                <w:t xml:space="preserve">« Heine, Gœthe, Napoléon et Hegel »</w:t>
              </w:r>
            </w:hyperlink>
          </w:p>
          <w:p>
            <w:pPr/>
            <w:hyperlink r:id="rId9" w:history="1">
              <w:r>
                <w:rPr>
                  <w:color w:val="#410a8c"/>
                  <w:u w:val="single"/>
                </w:rPr>
                <w:t xml:space="preserve">Lucien Calvié</w:t>
              </w:r>
            </w:hyperlink>
          </w:p>
          <w:p>
            <w:pPr/>
            <w:r>
              <w:rPr>
                <w:i w:val="1"/>
                <w:iCs w:val="1"/>
              </w:rPr>
              <w:t xml:space="preserve">Le Comte de Thorenc et les relations culturelles entre la France et l’Allemagne à l’époque de Gœthe</w:t>
            </w:r>
            <w:r>
              <w:rPr/>
              <w:t xml:space="preserve">, Association Historique du Pays de Grasse, 1991, Grasse, France</w:t>
            </w:r>
          </w:p>
          <w:p>
            <w:pPr/>
            <w:r>
              <w:rPr/>
              <w:t xml:space="preserve">Communication dans un congrès</w:t>
            </w:r>
          </w:p>
          <w:p>
            <w:pPr/>
            <w:hyperlink r:id="rId229" w:history="1">
              <w:r>
                <w:rPr>
                  <w:color w:val="#410a8c"/>
                  <w:u w:val="single"/>
                </w:rPr>
                <w:t xml:space="preserve">hal-05332945v1</w:t>
              </w:r>
            </w:hyperlink>
          </w:p>
        </w:tc>
      </w:tr>
      <w:tr>
        <w:trPr/>
        <w:tc>
          <w:tcPr>
            <w:noWrap/>
          </w:tcPr>
          <w:p>
            <w:pPr>
              <w:spacing w:after="200"/>
            </w:pPr>
            <w:hyperlink r:id="rId230" w:history="1">
              <w:r>
                <w:rPr>
                  <w:color w:val="1e198e"/>
                  <w:b w:val="1"/>
                  <w:bCs w:val="1"/>
                  <w:u w:val="single"/>
                </w:rPr>
                <w:t xml:space="preserve">« Qu'est-ce qu'un Allemand ? Citoyenneté (Staatsangehörigkeit) et nationalité (Volkszugehörigkeit) en RFA depuis 1949 »</w:t>
              </w:r>
            </w:hyperlink>
          </w:p>
          <w:p>
            <w:pPr/>
            <w:hyperlink r:id="rId9" w:history="1">
              <w:r>
                <w:rPr>
                  <w:color w:val="#410a8c"/>
                  <w:u w:val="single"/>
                </w:rPr>
                <w:t xml:space="preserve">Lucien Calvié</w:t>
              </w:r>
            </w:hyperlink>
          </w:p>
          <w:p>
            <w:pPr/>
            <w:r>
              <w:rPr>
                <w:i w:val="1"/>
                <w:iCs w:val="1"/>
              </w:rPr>
              <w:t xml:space="preserve">Débat public sur La Question allemande</w:t>
            </w:r>
            <w:r>
              <w:rPr/>
              <w:t xml:space="preserve">, Département d'allemand et CERAAC, Université Stendhal-Grenoble III, Jan 1990, Grenoble (Domaine universitaire), France</w:t>
            </w:r>
          </w:p>
          <w:p>
            <w:pPr/>
            <w:r>
              <w:rPr/>
              <w:t xml:space="preserve">Communication dans un congrès</w:t>
            </w:r>
          </w:p>
          <w:p>
            <w:pPr/>
            <w:hyperlink r:id="rId230" w:history="1">
              <w:r>
                <w:rPr>
                  <w:color w:val="#410a8c"/>
                  <w:u w:val="single"/>
                </w:rPr>
                <w:t xml:space="preserve">hal-05332910v1</w:t>
              </w:r>
            </w:hyperlink>
          </w:p>
        </w:tc>
      </w:tr>
      <w:tr>
        <w:trPr/>
        <w:tc>
          <w:tcPr>
            <w:noWrap/>
          </w:tcPr>
          <w:p>
            <w:pPr>
              <w:spacing w:after="200"/>
            </w:pPr>
            <w:hyperlink r:id="rId231" w:history="1">
              <w:r>
                <w:rPr>
                  <w:color w:val="1e198e"/>
                  <w:b w:val="1"/>
                  <w:bCs w:val="1"/>
                  <w:u w:val="single"/>
                </w:rPr>
                <w:t xml:space="preserve">Révolution française, “misère allemande” et “révolution allemande” chez le jeune Marx et quelques-uns de ses contemporains</w:t>
              </w:r>
            </w:hyperlink>
          </w:p>
          <w:p>
            <w:pPr/>
            <w:hyperlink r:id="rId9" w:history="1">
              <w:r>
                <w:rPr>
                  <w:color w:val="#410a8c"/>
                  <w:u w:val="single"/>
                </w:rPr>
                <w:t xml:space="preserve">Lucien Calvié</w:t>
              </w:r>
            </w:hyperlink>
          </w:p>
          <w:p>
            <w:pPr/>
            <w:r>
              <w:rPr>
                <w:i w:val="1"/>
                <w:iCs w:val="1"/>
              </w:rPr>
              <w:t xml:space="preserve">Colloque Marx et la Révolution française</w:t>
            </w:r>
            <w:r>
              <w:rPr/>
              <w:t xml:space="preserve">, Institut de Recherches Marxistes (IRM); CNRS, 1985, Paris, France</w:t>
            </w:r>
          </w:p>
          <w:p>
            <w:pPr/>
            <w:r>
              <w:rPr/>
              <w:t xml:space="preserve">Communication dans un congrès</w:t>
            </w:r>
          </w:p>
          <w:p>
            <w:pPr/>
            <w:hyperlink r:id="rId231" w:history="1">
              <w:r>
                <w:rPr>
                  <w:color w:val="#410a8c"/>
                  <w:u w:val="single"/>
                </w:rPr>
                <w:t xml:space="preserve">hal-05281768v1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 Heine / Marx », in : Jean-Numa Ducange, Isabelle Garo, Eustache Kouvélakis et Jean Salem (dir.), Séminaire Marx au XXIe siècle, Centre d’Histoire des Systèmes de Pensée Moderne, Université Paris I – Panthéon-Sorbonne, 3 avril 2010, conférence enregistrée et filmée, diffusion L'Harmattan et Maria-Koleva-Films, Paris, 2010.</w:t>
              </w:r>
            </w:hyperlink>
          </w:p>
          <w:p>
            <w:pPr/>
            <w:hyperlink r:id="rId9" w:history="1">
              <w:r>
                <w:rPr>
                  <w:color w:val="#410a8c"/>
                  <w:u w:val="single"/>
                </w:rPr>
                <w:t xml:space="preserve">Lucien Calvié</w:t>
              </w:r>
            </w:hyperlink>
          </w:p>
          <w:p>
            <w:pPr/>
            <w:r>
              <w:rPr>
                <w:i w:val="1"/>
                <w:iCs w:val="1"/>
              </w:rPr>
              <w:t xml:space="preserve">« Heine / Marx ». Séminaire Marx au XXIe siècle</w:t>
            </w:r>
            <w:r>
              <w:rPr/>
              <w:t xml:space="preserve">, 2010</w:t>
            </w:r>
          </w:p>
          <w:p>
            <w:pPr/>
            <w:r>
              <w:rPr/>
              <w:t xml:space="preserve">Autre publication scientifique</w:t>
            </w:r>
          </w:p>
          <w:p>
            <w:pPr/>
            <w:hyperlink r:id="rId232" w:history="1">
              <w:r>
                <w:rPr>
                  <w:color w:val="#410a8c"/>
                  <w:u w:val="single"/>
                </w:rPr>
                <w:t xml:space="preserve">hal-05271951v1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Joseph Görres</w:t>
              </w:r>
            </w:hyperlink>
          </w:p>
          <w:p>
            <w:pPr/>
            <w:hyperlink r:id="rId9" w:history="1">
              <w:r>
                <w:rPr>
                  <w:color w:val="#410a8c"/>
                  <w:u w:val="single"/>
                </w:rPr>
                <w:t xml:space="preserve">Lucien Calvié</w:t>
              </w:r>
            </w:hyperlink>
          </w:p>
          <w:p>
            <w:pPr/>
            <w:r>
              <w:rPr>
                <w:i w:val="1"/>
                <w:iCs w:val="1"/>
              </w:rPr>
              <w:t xml:space="preserve">Patrimoine littéraire européen. 10, Gestation du romantisme, 1778-1832 : anthologie en langue française</w:t>
            </w:r>
            <w:r>
              <w:rPr/>
              <w:t xml:space="preserve">, 1998, pp.989-998</w:t>
            </w:r>
          </w:p>
          <w:p>
            <w:pPr/>
            <w:r>
              <w:rPr/>
              <w:t xml:space="preserve">Notice d’encyclopédie ou de dictionnaire</w:t>
            </w:r>
          </w:p>
          <w:p>
            <w:pPr/>
            <w:hyperlink r:id="rId233" w:history="1">
              <w:r>
                <w:rPr>
                  <w:color w:val="#410a8c"/>
                  <w:u w:val="single"/>
                </w:rPr>
                <w:t xml:space="preserve">hal-05280363v1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Les Intellectuels allemands, les réalités politiques allemandes et l'idée de Révolution, 1789-1844</w:t>
              </w:r>
            </w:hyperlink>
          </w:p>
          <w:p>
            <w:pPr/>
            <w:hyperlink r:id="rId9" w:history="1">
              <w:r>
                <w:rPr>
                  <w:color w:val="#410a8c"/>
                  <w:u w:val="single"/>
                </w:rPr>
                <w:t xml:space="preserve">Lucien Calvié</w:t>
              </w:r>
            </w:hyperlink>
          </w:p>
          <w:p>
            <w:pPr/>
            <w:r>
              <w:rPr/>
              <w:t xml:space="preserve">Sciences de l'Homme et Société. Université de la Sorbonne Nouvelle (Paris), 1979.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tel-05273205v1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(En collaboration), Karl Marx et Friedrich Engels, Correspondance, Paris, Éditions Sociales, tomes IV et V, 1975</w:t>
              </w:r>
            </w:hyperlink>
          </w:p>
          <w:p>
            <w:pPr/>
            <w:hyperlink r:id="rId9" w:history="1">
              <w:r>
                <w:rPr>
                  <w:color w:val="#410a8c"/>
                  <w:u w:val="single"/>
                </w:rPr>
                <w:t xml:space="preserve">Lucien Calvié</w:t>
              </w:r>
            </w:hyperlink>
          </w:p>
          <w:p>
            <w:pPr/>
            <w:r>
              <w:rPr/>
              <w:t xml:space="preserve">1975</w:t>
            </w:r>
          </w:p>
          <w:p>
            <w:pPr/>
            <w:r>
              <w:rPr/>
              <w:t xml:space="preserve">Traduction</w:t>
            </w:r>
          </w:p>
          <w:p>
            <w:pPr/>
            <w:hyperlink r:id="rId236" w:history="1">
              <w:r>
                <w:rPr>
                  <w:color w:val="#410a8c"/>
                  <w:u w:val="single"/>
                </w:rPr>
                <w:t xml:space="preserve">hal-05332244v1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1723v1" TargetMode="External"/><Relationship Id="rId8" Type="http://schemas.openxmlformats.org/officeDocument/2006/relationships/hyperlink" Target="https://hal.science/search/index/?q=*&amp;authFullName_s=Arnold Ruge" TargetMode="External"/><Relationship Id="rId9" Type="http://schemas.openxmlformats.org/officeDocument/2006/relationships/hyperlink" Target="https://hal.science/search/index/?q=*&amp;authFullName_s=Lucien Calvi&#233;" TargetMode="External"/><Relationship Id="rId10" Type="http://schemas.openxmlformats.org/officeDocument/2006/relationships/hyperlink" Target="https://hal.science/hal-04799948v1" TargetMode="External"/><Relationship Id="rId11" Type="http://schemas.openxmlformats.org/officeDocument/2006/relationships/hyperlink" Target="https://hal.science/search/index/?q=*&amp;authFullName_s=Karl Gutzkow" TargetMode="External"/><Relationship Id="rId12" Type="http://schemas.openxmlformats.org/officeDocument/2006/relationships/hyperlink" Target="https://hal.science/hal-04799947v1" TargetMode="External"/><Relationship Id="rId13" Type="http://schemas.openxmlformats.org/officeDocument/2006/relationships/hyperlink" Target="https://hal.science/hal-04799943v1" TargetMode="External"/><Relationship Id="rId14" Type="http://schemas.openxmlformats.org/officeDocument/2006/relationships/hyperlink" Target="https://hal.science/hal-05331718v1" TargetMode="External"/><Relationship Id="rId15" Type="http://schemas.openxmlformats.org/officeDocument/2006/relationships/hyperlink" Target="https://hal.science/hal-05270845v1" TargetMode="External"/><Relationship Id="rId16" Type="http://schemas.openxmlformats.org/officeDocument/2006/relationships/hyperlink" Target="https://hal.science/hal-05270844v1" TargetMode="External"/><Relationship Id="rId17" Type="http://schemas.openxmlformats.org/officeDocument/2006/relationships/hyperlink" Target="https://hal.science/hal-05270843v1" TargetMode="External"/><Relationship Id="rId18" Type="http://schemas.openxmlformats.org/officeDocument/2006/relationships/hyperlink" Target="https://hal.science/hal-05270842v1" TargetMode="External"/><Relationship Id="rId19" Type="http://schemas.openxmlformats.org/officeDocument/2006/relationships/hyperlink" Target="https://hal.science/hal-05331716v1" TargetMode="External"/><Relationship Id="rId20" Type="http://schemas.openxmlformats.org/officeDocument/2006/relationships/hyperlink" Target="https://hal.science/hal-05332262v1" TargetMode="External"/><Relationship Id="rId21" Type="http://schemas.openxmlformats.org/officeDocument/2006/relationships/hyperlink" Target="https://hal.science/search/index/?q=*&amp;authFullName_s=Fran&#231;ois Genton" TargetMode="External"/><Relationship Id="rId22" Type="http://schemas.openxmlformats.org/officeDocument/2006/relationships/hyperlink" Target="https://hal.science/hal-00918571v1" TargetMode="External"/><Relationship Id="rId23" Type="http://schemas.openxmlformats.org/officeDocument/2006/relationships/hyperlink" Target="https://hal.science/hal-05331710v1" TargetMode="External"/><Relationship Id="rId24" Type="http://schemas.openxmlformats.org/officeDocument/2006/relationships/hyperlink" Target="https://hal.science/search/index/?q=*&amp;authFullName_s=Anita Gonzalez-Raymond" TargetMode="External"/><Relationship Id="rId25" Type="http://schemas.openxmlformats.org/officeDocument/2006/relationships/hyperlink" Target="https://hal.science/hal-05331703v1" TargetMode="External"/><Relationship Id="rId26" Type="http://schemas.openxmlformats.org/officeDocument/2006/relationships/hyperlink" Target="https://hal.science/hal-05331666v1" TargetMode="External"/><Relationship Id="rId27" Type="http://schemas.openxmlformats.org/officeDocument/2006/relationships/hyperlink" Target="https://hal.science/search/index/?q=*&amp;authFullName_s=Gilbert Bosetti" TargetMode="External"/><Relationship Id="rId28" Type="http://schemas.openxmlformats.org/officeDocument/2006/relationships/hyperlink" Target="https://hal.science/hal-05332265v1" TargetMode="External"/><Relationship Id="rId29" Type="http://schemas.openxmlformats.org/officeDocument/2006/relationships/hyperlink" Target="https://hal.science/hal-05331658v1" TargetMode="External"/><Relationship Id="rId30" Type="http://schemas.openxmlformats.org/officeDocument/2006/relationships/hyperlink" Target="https://hal.science/hal-05331649v1" TargetMode="External"/><Relationship Id="rId31" Type="http://schemas.openxmlformats.org/officeDocument/2006/relationships/hyperlink" Target="https://hal.science/hal-05273246v1" TargetMode="External"/><Relationship Id="rId32" Type="http://schemas.openxmlformats.org/officeDocument/2006/relationships/hyperlink" Target="https://hal.science/hal-05273236v1" TargetMode="External"/><Relationship Id="rId33" Type="http://schemas.openxmlformats.org/officeDocument/2006/relationships/hyperlink" Target="https://hal.science/hal-05331643v1" TargetMode="External"/><Relationship Id="rId34" Type="http://schemas.openxmlformats.org/officeDocument/2006/relationships/hyperlink" Target="https://hal.science/search/index/?q=*&amp;authFullName_s=Fran&#231;ois Furet" TargetMode="External"/><Relationship Id="rId35" Type="http://schemas.openxmlformats.org/officeDocument/2006/relationships/hyperlink" Target="https://hal.science/hal-05332143v1" TargetMode="External"/><Relationship Id="rId36" Type="http://schemas.openxmlformats.org/officeDocument/2006/relationships/hyperlink" Target="https://hal.science/hal-05272033v1" TargetMode="External"/><Relationship Id="rId37" Type="http://schemas.openxmlformats.org/officeDocument/2006/relationships/hyperlink" Target="https://hal.science/hal-04800283v1" TargetMode="External"/><Relationship Id="rId38" Type="http://schemas.openxmlformats.org/officeDocument/2006/relationships/hyperlink" Target="https://hal.science/hal-04800288v1" TargetMode="External"/><Relationship Id="rId39" Type="http://schemas.openxmlformats.org/officeDocument/2006/relationships/hyperlink" Target="https://hal.science/hal-04800269v1" TargetMode="External"/><Relationship Id="rId40" Type="http://schemas.openxmlformats.org/officeDocument/2006/relationships/hyperlink" Target="https://hal.science/hal-04800268v1" TargetMode="External"/><Relationship Id="rId41" Type="http://schemas.openxmlformats.org/officeDocument/2006/relationships/hyperlink" Target="https://hal.science/hal-04800267v1" TargetMode="External"/><Relationship Id="rId42" Type="http://schemas.openxmlformats.org/officeDocument/2006/relationships/hyperlink" Target="https://hal.science/hal-04800266v1" TargetMode="External"/><Relationship Id="rId43" Type="http://schemas.openxmlformats.org/officeDocument/2006/relationships/hyperlink" Target="https://hal.science/hal-05271990v1" TargetMode="External"/><Relationship Id="rId44" Type="http://schemas.openxmlformats.org/officeDocument/2006/relationships/hyperlink" Target="https://hal.science/hal-05271973v1" TargetMode="External"/><Relationship Id="rId45" Type="http://schemas.openxmlformats.org/officeDocument/2006/relationships/hyperlink" Target="https://hal.science/hal-05271892v1" TargetMode="External"/><Relationship Id="rId46" Type="http://schemas.openxmlformats.org/officeDocument/2006/relationships/hyperlink" Target="https://hal.science/hal-05271932v1" TargetMode="External"/><Relationship Id="rId47" Type="http://schemas.openxmlformats.org/officeDocument/2006/relationships/hyperlink" Target="https://hal.science/hal-05271871v1" TargetMode="External"/><Relationship Id="rId48" Type="http://schemas.openxmlformats.org/officeDocument/2006/relationships/hyperlink" Target="https://hal.science/hal-05271911v1" TargetMode="External"/><Relationship Id="rId49" Type="http://schemas.openxmlformats.org/officeDocument/2006/relationships/hyperlink" Target="https://hal.science/hal-05271847v1" TargetMode="External"/><Relationship Id="rId50" Type="http://schemas.openxmlformats.org/officeDocument/2006/relationships/hyperlink" Target="https://hal.science/hal-05271805v1" TargetMode="External"/><Relationship Id="rId51" Type="http://schemas.openxmlformats.org/officeDocument/2006/relationships/hyperlink" Target="https://hal.science/hal-05271786v1" TargetMode="External"/><Relationship Id="rId52" Type="http://schemas.openxmlformats.org/officeDocument/2006/relationships/hyperlink" Target="https://hal.science/hal-05271760v1" TargetMode="External"/><Relationship Id="rId53" Type="http://schemas.openxmlformats.org/officeDocument/2006/relationships/hyperlink" Target="https://hal.science/hal-05271732v1" TargetMode="External"/><Relationship Id="rId54" Type="http://schemas.openxmlformats.org/officeDocument/2006/relationships/hyperlink" Target="https://hal.science/hal-05271706v1" TargetMode="External"/><Relationship Id="rId55" Type="http://schemas.openxmlformats.org/officeDocument/2006/relationships/hyperlink" Target="https://hal.science/hal-05271309v1" TargetMode="External"/><Relationship Id="rId56" Type="http://schemas.openxmlformats.org/officeDocument/2006/relationships/hyperlink" Target="https://hal.science/hal-05271317v1" TargetMode="External"/><Relationship Id="rId57" Type="http://schemas.openxmlformats.org/officeDocument/2006/relationships/hyperlink" Target="https://hal.science/hal-05271301v1" TargetMode="External"/><Relationship Id="rId58" Type="http://schemas.openxmlformats.org/officeDocument/2006/relationships/hyperlink" Target="https://hal.science/hal-05271298v1" TargetMode="External"/><Relationship Id="rId59" Type="http://schemas.openxmlformats.org/officeDocument/2006/relationships/hyperlink" Target="https://hal.science/hal-05271063v1" TargetMode="External"/><Relationship Id="rId60" Type="http://schemas.openxmlformats.org/officeDocument/2006/relationships/hyperlink" Target="https://hal.science/hal-05271288v1" TargetMode="External"/><Relationship Id="rId61" Type="http://schemas.openxmlformats.org/officeDocument/2006/relationships/hyperlink" Target="https://hal.science/hal-05270860v1" TargetMode="External"/><Relationship Id="rId62" Type="http://schemas.openxmlformats.org/officeDocument/2006/relationships/hyperlink" Target="https://hal.science/hal-05281720v1" TargetMode="External"/><Relationship Id="rId63" Type="http://schemas.openxmlformats.org/officeDocument/2006/relationships/hyperlink" Target="https://hal.science/hal-05280538v1" TargetMode="External"/><Relationship Id="rId64" Type="http://schemas.openxmlformats.org/officeDocument/2006/relationships/hyperlink" Target="https://hal.science/hal-05271058v1" TargetMode="External"/><Relationship Id="rId65" Type="http://schemas.openxmlformats.org/officeDocument/2006/relationships/hyperlink" Target="https://hal.science/hal-05271052v1" TargetMode="External"/><Relationship Id="rId66" Type="http://schemas.openxmlformats.org/officeDocument/2006/relationships/hyperlink" Target="https://hal.science/hal-05280481v1" TargetMode="External"/><Relationship Id="rId67" Type="http://schemas.openxmlformats.org/officeDocument/2006/relationships/hyperlink" Target="https://hal.science/hal-05280333v1" TargetMode="External"/><Relationship Id="rId68" Type="http://schemas.openxmlformats.org/officeDocument/2006/relationships/hyperlink" Target="https://hal.science/hal-05280470v1" TargetMode="External"/><Relationship Id="rId69" Type="http://schemas.openxmlformats.org/officeDocument/2006/relationships/hyperlink" Target="https://hal.science/hal-05332044v1" TargetMode="External"/><Relationship Id="rId70" Type="http://schemas.openxmlformats.org/officeDocument/2006/relationships/hyperlink" Target="https://hal.science/hal-05331840v1" TargetMode="External"/><Relationship Id="rId71" Type="http://schemas.openxmlformats.org/officeDocument/2006/relationships/hyperlink" Target="https://hal.science/hal-05331849v1" TargetMode="External"/><Relationship Id="rId72" Type="http://schemas.openxmlformats.org/officeDocument/2006/relationships/hyperlink" Target="https://hal.science/hal-05331843v1" TargetMode="External"/><Relationship Id="rId73" Type="http://schemas.openxmlformats.org/officeDocument/2006/relationships/hyperlink" Target="https://hal.science/hal-05332034v1" TargetMode="External"/><Relationship Id="rId74" Type="http://schemas.openxmlformats.org/officeDocument/2006/relationships/hyperlink" Target="https://hal.science/hal-05331851v1" TargetMode="External"/><Relationship Id="rId75" Type="http://schemas.openxmlformats.org/officeDocument/2006/relationships/hyperlink" Target="https://hal.science/hal-05331853v1" TargetMode="External"/><Relationship Id="rId76" Type="http://schemas.openxmlformats.org/officeDocument/2006/relationships/hyperlink" Target="https://hal.science/hal-05331858v1" TargetMode="External"/><Relationship Id="rId77" Type="http://schemas.openxmlformats.org/officeDocument/2006/relationships/hyperlink" Target="https://hal.science/hal-05332023v1" TargetMode="External"/><Relationship Id="rId78" Type="http://schemas.openxmlformats.org/officeDocument/2006/relationships/hyperlink" Target="https://hal.science/hal-05332019v1" TargetMode="External"/><Relationship Id="rId79" Type="http://schemas.openxmlformats.org/officeDocument/2006/relationships/hyperlink" Target="https://hal.science/hal-05331861v1" TargetMode="External"/><Relationship Id="rId80" Type="http://schemas.openxmlformats.org/officeDocument/2006/relationships/hyperlink" Target="https://hal.science/hal-05331864v1" TargetMode="External"/><Relationship Id="rId81" Type="http://schemas.openxmlformats.org/officeDocument/2006/relationships/hyperlink" Target="https://hal.science/hal-05331867v1" TargetMode="External"/><Relationship Id="rId82" Type="http://schemas.openxmlformats.org/officeDocument/2006/relationships/hyperlink" Target="https://hal.science/hal-05331998v1" TargetMode="External"/><Relationship Id="rId83" Type="http://schemas.openxmlformats.org/officeDocument/2006/relationships/hyperlink" Target="https://hal.science/hal-05273338v1" TargetMode="External"/><Relationship Id="rId84" Type="http://schemas.openxmlformats.org/officeDocument/2006/relationships/hyperlink" Target="https://hal.science/hal-05332008v1" TargetMode="External"/><Relationship Id="rId85" Type="http://schemas.openxmlformats.org/officeDocument/2006/relationships/hyperlink" Target="https://hal.science/hal-05332013v1" TargetMode="External"/><Relationship Id="rId86" Type="http://schemas.openxmlformats.org/officeDocument/2006/relationships/hyperlink" Target="https://hal.science/hal-05332016v1" TargetMode="External"/><Relationship Id="rId87" Type="http://schemas.openxmlformats.org/officeDocument/2006/relationships/hyperlink" Target="https://hal.science/hal-05353026v1" TargetMode="External"/><Relationship Id="rId88" Type="http://schemas.openxmlformats.org/officeDocument/2006/relationships/hyperlink" Target="https://hal.science/hal-05281818v1" TargetMode="External"/><Relationship Id="rId89" Type="http://schemas.openxmlformats.org/officeDocument/2006/relationships/hyperlink" Target="https://hal.science/hal-05333953v1" TargetMode="External"/><Relationship Id="rId90" Type="http://schemas.openxmlformats.org/officeDocument/2006/relationships/hyperlink" Target="https://hal.science/hal-05331827v1" TargetMode="External"/><Relationship Id="rId91" Type="http://schemas.openxmlformats.org/officeDocument/2006/relationships/hyperlink" Target="https://hal.science/hal-04799952v1" TargetMode="External"/><Relationship Id="rId92" Type="http://schemas.openxmlformats.org/officeDocument/2006/relationships/hyperlink" Target="https://hal.science/search/index/?q=*&amp;authFullName_s=Georg Herwegh" TargetMode="External"/><Relationship Id="rId93" Type="http://schemas.openxmlformats.org/officeDocument/2006/relationships/hyperlink" Target="https://hal.science/hal-04800289v1" TargetMode="External"/><Relationship Id="rId94" Type="http://schemas.openxmlformats.org/officeDocument/2006/relationships/hyperlink" Target="https://hal.science/hal-04800285v1" TargetMode="External"/><Relationship Id="rId95" Type="http://schemas.openxmlformats.org/officeDocument/2006/relationships/hyperlink" Target="https://hal.science/hal-04800290v1" TargetMode="External"/><Relationship Id="rId96" Type="http://schemas.openxmlformats.org/officeDocument/2006/relationships/hyperlink" Target="https://hal.science/hal-04800275v1" TargetMode="External"/><Relationship Id="rId97" Type="http://schemas.openxmlformats.org/officeDocument/2006/relationships/hyperlink" Target="https://hal.science/hal-04800278v1" TargetMode="External"/><Relationship Id="rId98" Type="http://schemas.openxmlformats.org/officeDocument/2006/relationships/hyperlink" Target="https://hal.science/hal-04800277v1" TargetMode="External"/><Relationship Id="rId99" Type="http://schemas.openxmlformats.org/officeDocument/2006/relationships/hyperlink" Target="https://hal.science/hal-04800279v1" TargetMode="External"/><Relationship Id="rId100" Type="http://schemas.openxmlformats.org/officeDocument/2006/relationships/hyperlink" Target="https://hal.science/hal-05351943v1" TargetMode="External"/><Relationship Id="rId101" Type="http://schemas.openxmlformats.org/officeDocument/2006/relationships/hyperlink" Target="https://hal.science/hal-05351939v1" TargetMode="External"/><Relationship Id="rId102" Type="http://schemas.openxmlformats.org/officeDocument/2006/relationships/hyperlink" Target="https://hal.science/hal-04800274v1" TargetMode="External"/><Relationship Id="rId103" Type="http://schemas.openxmlformats.org/officeDocument/2006/relationships/hyperlink" Target="https://hal.science/hal-05333922v1" TargetMode="External"/><Relationship Id="rId104" Type="http://schemas.openxmlformats.org/officeDocument/2006/relationships/hyperlink" Target="https://hal.science/hal-04800276v1" TargetMode="External"/><Relationship Id="rId105" Type="http://schemas.openxmlformats.org/officeDocument/2006/relationships/hyperlink" Target="https://hal.science/hal-04800272v1" TargetMode="External"/><Relationship Id="rId106" Type="http://schemas.openxmlformats.org/officeDocument/2006/relationships/hyperlink" Target="https://hal.science/hal-04800271v1" TargetMode="External"/><Relationship Id="rId107" Type="http://schemas.openxmlformats.org/officeDocument/2006/relationships/hyperlink" Target="https://hal.science/hal-04800265v1" TargetMode="External"/><Relationship Id="rId108" Type="http://schemas.openxmlformats.org/officeDocument/2006/relationships/hyperlink" Target="https://hal.science/hal-04800262v1" TargetMode="External"/><Relationship Id="rId109" Type="http://schemas.openxmlformats.org/officeDocument/2006/relationships/hyperlink" Target="https://hal.science/hal-05351931v1" TargetMode="External"/><Relationship Id="rId110" Type="http://schemas.openxmlformats.org/officeDocument/2006/relationships/hyperlink" Target="https://hal.science/hal-04799954v1" TargetMode="External"/><Relationship Id="rId111" Type="http://schemas.openxmlformats.org/officeDocument/2006/relationships/hyperlink" Target="https://hal.science/hal-05351919v1" TargetMode="External"/><Relationship Id="rId112" Type="http://schemas.openxmlformats.org/officeDocument/2006/relationships/hyperlink" Target="https://hal.science/hal-05331825v1" TargetMode="External"/><Relationship Id="rId113" Type="http://schemas.openxmlformats.org/officeDocument/2006/relationships/hyperlink" Target="https://hal.science/hal-05351925v1" TargetMode="External"/><Relationship Id="rId114" Type="http://schemas.openxmlformats.org/officeDocument/2006/relationships/hyperlink" Target="https://hal.science/hal-05352266v1" TargetMode="External"/><Relationship Id="rId115" Type="http://schemas.openxmlformats.org/officeDocument/2006/relationships/hyperlink" Target="https://hal.science/hal-05352272v1" TargetMode="External"/><Relationship Id="rId116" Type="http://schemas.openxmlformats.org/officeDocument/2006/relationships/hyperlink" Target="https://hal.science/hal-05271025v1" TargetMode="External"/><Relationship Id="rId117" Type="http://schemas.openxmlformats.org/officeDocument/2006/relationships/hyperlink" Target="https://hal.science/hal-05352268v1" TargetMode="External"/><Relationship Id="rId118" Type="http://schemas.openxmlformats.org/officeDocument/2006/relationships/hyperlink" Target="https://hal.science/hal-05333931v1" TargetMode="External"/><Relationship Id="rId119" Type="http://schemas.openxmlformats.org/officeDocument/2006/relationships/hyperlink" Target="https://hal.science/hal-05333955v1" TargetMode="External"/><Relationship Id="rId120" Type="http://schemas.openxmlformats.org/officeDocument/2006/relationships/hyperlink" Target="https://hal.science/hal-05352260v1" TargetMode="External"/><Relationship Id="rId121" Type="http://schemas.openxmlformats.org/officeDocument/2006/relationships/hyperlink" Target="https://hal.science/hal-05271022v1" TargetMode="External"/><Relationship Id="rId122" Type="http://schemas.openxmlformats.org/officeDocument/2006/relationships/hyperlink" Target="https://dx.doi.org/10.3406/cetge.2009.1821" TargetMode="External"/><Relationship Id="rId123" Type="http://schemas.openxmlformats.org/officeDocument/2006/relationships/hyperlink" Target="https://hal.science/hal-05333920v1" TargetMode="External"/><Relationship Id="rId124" Type="http://schemas.openxmlformats.org/officeDocument/2006/relationships/hyperlink" Target="https://hal.science/hal-05271019v1" TargetMode="External"/><Relationship Id="rId125" Type="http://schemas.openxmlformats.org/officeDocument/2006/relationships/hyperlink" Target="https://dx.doi.org/10.3406/cetge.2007.1746" TargetMode="External"/><Relationship Id="rId126" Type="http://schemas.openxmlformats.org/officeDocument/2006/relationships/hyperlink" Target="https://hal.science/hal-05352257v1" TargetMode="External"/><Relationship Id="rId127" Type="http://schemas.openxmlformats.org/officeDocument/2006/relationships/hyperlink" Target="https://hal.science/hal-05333938v1" TargetMode="External"/><Relationship Id="rId128" Type="http://schemas.openxmlformats.org/officeDocument/2006/relationships/hyperlink" Target="https://hal.science/hal-05353013v1" TargetMode="External"/><Relationship Id="rId129" Type="http://schemas.openxmlformats.org/officeDocument/2006/relationships/hyperlink" Target="https://hal.science/hal-05331821v1" TargetMode="External"/><Relationship Id="rId130" Type="http://schemas.openxmlformats.org/officeDocument/2006/relationships/hyperlink" Target="https://hal.science/hal-05351902v1" TargetMode="External"/><Relationship Id="rId131" Type="http://schemas.openxmlformats.org/officeDocument/2006/relationships/hyperlink" Target="https://hal.science/hal-05333925v1" TargetMode="External"/><Relationship Id="rId132" Type="http://schemas.openxmlformats.org/officeDocument/2006/relationships/hyperlink" Target="https://hal.science/hal-05331818v1" TargetMode="External"/><Relationship Id="rId133" Type="http://schemas.openxmlformats.org/officeDocument/2006/relationships/hyperlink" Target="https://hal.science/hal-05271012v1" TargetMode="External"/><Relationship Id="rId134" Type="http://schemas.openxmlformats.org/officeDocument/2006/relationships/hyperlink" Target="https://dx.doi.org/10.3406/calib.2005.1561" TargetMode="External"/><Relationship Id="rId135" Type="http://schemas.openxmlformats.org/officeDocument/2006/relationships/hyperlink" Target="https://hal.science/hal-05331734v1" TargetMode="External"/><Relationship Id="rId136" Type="http://schemas.openxmlformats.org/officeDocument/2006/relationships/hyperlink" Target="https://hal.science/hal-05281738v1" TargetMode="External"/><Relationship Id="rId137" Type="http://schemas.openxmlformats.org/officeDocument/2006/relationships/hyperlink" Target="https://dx.doi.org/10.3406/chral.2003.1866" TargetMode="External"/><Relationship Id="rId138" Type="http://schemas.openxmlformats.org/officeDocument/2006/relationships/hyperlink" Target="https://hal.science/hal-05333946v1" TargetMode="External"/><Relationship Id="rId139" Type="http://schemas.openxmlformats.org/officeDocument/2006/relationships/hyperlink" Target="https://hal.science/hal-05353004v1" TargetMode="External"/><Relationship Id="rId140" Type="http://schemas.openxmlformats.org/officeDocument/2006/relationships/hyperlink" Target="https://hal.science/hal-05352252v1" TargetMode="External"/><Relationship Id="rId141" Type="http://schemas.openxmlformats.org/officeDocument/2006/relationships/hyperlink" Target="https://hal.science/hal-05270865v1" TargetMode="External"/><Relationship Id="rId142" Type="http://schemas.openxmlformats.org/officeDocument/2006/relationships/hyperlink" Target="https://dx.doi.org/10.3406/roman.2001.1027" TargetMode="External"/><Relationship Id="rId143" Type="http://schemas.openxmlformats.org/officeDocument/2006/relationships/hyperlink" Target="https://hal.science/hal-05270864v1" TargetMode="External"/><Relationship Id="rId144" Type="http://schemas.openxmlformats.org/officeDocument/2006/relationships/hyperlink" Target="https://dx.doi.org/10.3406/cetge.2001.1565" TargetMode="External"/><Relationship Id="rId145" Type="http://schemas.openxmlformats.org/officeDocument/2006/relationships/hyperlink" Target="https://hal.science/hal-05270866v1" TargetMode="External"/><Relationship Id="rId146" Type="http://schemas.openxmlformats.org/officeDocument/2006/relationships/hyperlink" Target="https://dx.doi.org/10.3406/chral.2001.1848" TargetMode="External"/><Relationship Id="rId147" Type="http://schemas.openxmlformats.org/officeDocument/2006/relationships/hyperlink" Target="https://hal.science/hal-05270863v1" TargetMode="External"/><Relationship Id="rId148" Type="http://schemas.openxmlformats.org/officeDocument/2006/relationships/hyperlink" Target="https://dx.doi.org/10.3406/cetge.2001.1552" TargetMode="External"/><Relationship Id="rId149" Type="http://schemas.openxmlformats.org/officeDocument/2006/relationships/hyperlink" Target="https://hal.science/hal-05280510v1" TargetMode="External"/><Relationship Id="rId150" Type="http://schemas.openxmlformats.org/officeDocument/2006/relationships/hyperlink" Target="https://hal.science/search/index/?q=*&amp;authFullName_s=Nabile Fares" TargetMode="External"/><Relationship Id="rId151" Type="http://schemas.openxmlformats.org/officeDocument/2006/relationships/hyperlink" Target="https://hal.science/hal-05280491v1" TargetMode="External"/><Relationship Id="rId152" Type="http://schemas.openxmlformats.org/officeDocument/2006/relationships/hyperlink" Target="https://hal.science/hal-05270854v1" TargetMode="External"/><Relationship Id="rId153" Type="http://schemas.openxmlformats.org/officeDocument/2006/relationships/hyperlink" Target="https://dx.doi.org/10.3406/ahrf.1999.2261" TargetMode="External"/><Relationship Id="rId154" Type="http://schemas.openxmlformats.org/officeDocument/2006/relationships/hyperlink" Target="https://hal.science/hal-05333951v1" TargetMode="External"/><Relationship Id="rId155" Type="http://schemas.openxmlformats.org/officeDocument/2006/relationships/hyperlink" Target="https://hal.science/hal-05352249v1" TargetMode="External"/><Relationship Id="rId156" Type="http://schemas.openxmlformats.org/officeDocument/2006/relationships/hyperlink" Target="https://hal.science/hal-05332177v1" TargetMode="External"/><Relationship Id="rId157" Type="http://schemas.openxmlformats.org/officeDocument/2006/relationships/hyperlink" Target="https://hal.science/hal-05270851v1" TargetMode="External"/><Relationship Id="rId158" Type="http://schemas.openxmlformats.org/officeDocument/2006/relationships/hyperlink" Target="https://dx.doi.org/10.3406/chral.1998.1812" TargetMode="External"/><Relationship Id="rId159" Type="http://schemas.openxmlformats.org/officeDocument/2006/relationships/hyperlink" Target="https://hal.science/hal-05280408v1" TargetMode="External"/><Relationship Id="rId160" Type="http://schemas.openxmlformats.org/officeDocument/2006/relationships/hyperlink" Target="https://dx.doi.org/10.3406/cetge.1998.1432" TargetMode="External"/><Relationship Id="rId161" Type="http://schemas.openxmlformats.org/officeDocument/2006/relationships/hyperlink" Target="https://hal.science/hal-05280388v1" TargetMode="External"/><Relationship Id="rId162" Type="http://schemas.openxmlformats.org/officeDocument/2006/relationships/hyperlink" Target="https://dx.doi.org/10.3406/roman.1998.4322" TargetMode="External"/><Relationship Id="rId163" Type="http://schemas.openxmlformats.org/officeDocument/2006/relationships/hyperlink" Target="https://hal.science/hal-05352996v1" TargetMode="External"/><Relationship Id="rId164" Type="http://schemas.openxmlformats.org/officeDocument/2006/relationships/hyperlink" Target="https://hal.science/hal-05332189v1" TargetMode="External"/><Relationship Id="rId165" Type="http://schemas.openxmlformats.org/officeDocument/2006/relationships/hyperlink" Target="https://hal.science/hal-05352949v1" TargetMode="External"/><Relationship Id="rId166" Type="http://schemas.openxmlformats.org/officeDocument/2006/relationships/hyperlink" Target="https://hal.science/hal-05332184v1" TargetMode="External"/><Relationship Id="rId167" Type="http://schemas.openxmlformats.org/officeDocument/2006/relationships/hyperlink" Target="https://hal.science/hal-05280311v1" TargetMode="External"/><Relationship Id="rId168" Type="http://schemas.openxmlformats.org/officeDocument/2006/relationships/hyperlink" Target="https://dx.doi.org/10.3406/chral.1997.1779" TargetMode="External"/><Relationship Id="rId169" Type="http://schemas.openxmlformats.org/officeDocument/2006/relationships/hyperlink" Target="https://hal.science/hal-05352936v1" TargetMode="External"/><Relationship Id="rId170" Type="http://schemas.openxmlformats.org/officeDocument/2006/relationships/hyperlink" Target="https://hal.science/hal-05332203v1" TargetMode="External"/><Relationship Id="rId171" Type="http://schemas.openxmlformats.org/officeDocument/2006/relationships/hyperlink" Target="https://hal.science/hal-05352245v1" TargetMode="External"/><Relationship Id="rId172" Type="http://schemas.openxmlformats.org/officeDocument/2006/relationships/hyperlink" Target="https://hal.science/hal-05352982v1" TargetMode="External"/><Relationship Id="rId173" Type="http://schemas.openxmlformats.org/officeDocument/2006/relationships/hyperlink" Target="https://hal.science/hal-05279669v1" TargetMode="External"/><Relationship Id="rId174" Type="http://schemas.openxmlformats.org/officeDocument/2006/relationships/hyperlink" Target="https://hal.science/hal-05332196v1" TargetMode="External"/><Relationship Id="rId175" Type="http://schemas.openxmlformats.org/officeDocument/2006/relationships/hyperlink" Target="https://hal.science/hal-05352246v1" TargetMode="External"/><Relationship Id="rId176" Type="http://schemas.openxmlformats.org/officeDocument/2006/relationships/hyperlink" Target="https://hal.science/hal-05332209v1" TargetMode="External"/><Relationship Id="rId177" Type="http://schemas.openxmlformats.org/officeDocument/2006/relationships/hyperlink" Target="https://hal.science/hal-05352927v1" TargetMode="External"/><Relationship Id="rId178" Type="http://schemas.openxmlformats.org/officeDocument/2006/relationships/hyperlink" Target="https://hal.science/hal-05279651v1" TargetMode="External"/><Relationship Id="rId179" Type="http://schemas.openxmlformats.org/officeDocument/2006/relationships/hyperlink" Target="https://dx.doi.org/10.3406/chral.1995.1737" TargetMode="External"/><Relationship Id="rId180" Type="http://schemas.openxmlformats.org/officeDocument/2006/relationships/hyperlink" Target="https://hal.science/hal-05352237v1" TargetMode="External"/><Relationship Id="rId181" Type="http://schemas.openxmlformats.org/officeDocument/2006/relationships/hyperlink" Target="https://hal.science/hal-05279573v1" TargetMode="External"/><Relationship Id="rId182" Type="http://schemas.openxmlformats.org/officeDocument/2006/relationships/hyperlink" Target="https://dx.doi.org/10.3406/chral.1994.1717" TargetMode="External"/><Relationship Id="rId183" Type="http://schemas.openxmlformats.org/officeDocument/2006/relationships/hyperlink" Target="https://hal.science/hal-05352920v1" TargetMode="External"/><Relationship Id="rId184" Type="http://schemas.openxmlformats.org/officeDocument/2006/relationships/hyperlink" Target="https://hal.science/hal-05352972v1" TargetMode="External"/><Relationship Id="rId185" Type="http://schemas.openxmlformats.org/officeDocument/2006/relationships/hyperlink" Target="https://hal.science/hal-05331728v1" TargetMode="External"/><Relationship Id="rId186" Type="http://schemas.openxmlformats.org/officeDocument/2006/relationships/hyperlink" Target="https://hal.science/hal-05279558v1" TargetMode="External"/><Relationship Id="rId187" Type="http://schemas.openxmlformats.org/officeDocument/2006/relationships/hyperlink" Target="https://hal.science/hal-05279566v1" TargetMode="External"/><Relationship Id="rId188" Type="http://schemas.openxmlformats.org/officeDocument/2006/relationships/hyperlink" Target="https://dx.doi.org/10.3406/chral.1993.1704" TargetMode="External"/><Relationship Id="rId189" Type="http://schemas.openxmlformats.org/officeDocument/2006/relationships/hyperlink" Target="https://hal.science/hal-05340528v1" TargetMode="External"/><Relationship Id="rId190" Type="http://schemas.openxmlformats.org/officeDocument/2006/relationships/hyperlink" Target="https://hal.science/hal-05332211v1" TargetMode="External"/><Relationship Id="rId191" Type="http://schemas.openxmlformats.org/officeDocument/2006/relationships/hyperlink" Target="https://hal.science/hal-05279521v1" TargetMode="External"/><Relationship Id="rId192" Type="http://schemas.openxmlformats.org/officeDocument/2006/relationships/hyperlink" Target="https://dx.doi.org/10.3406/chral.1992.1684" TargetMode="External"/><Relationship Id="rId193" Type="http://schemas.openxmlformats.org/officeDocument/2006/relationships/hyperlink" Target="https://hal.science/hal-05352961v1" TargetMode="External"/><Relationship Id="rId194" Type="http://schemas.openxmlformats.org/officeDocument/2006/relationships/hyperlink" Target="https://hal.science/hal-05332213v1" TargetMode="External"/><Relationship Id="rId195" Type="http://schemas.openxmlformats.org/officeDocument/2006/relationships/hyperlink" Target="https://hal.science/hal-05279493v1" TargetMode="External"/><Relationship Id="rId196" Type="http://schemas.openxmlformats.org/officeDocument/2006/relationships/hyperlink" Target="https://dx.doi.org/10.3406/ahrf.1990.1395" TargetMode="External"/><Relationship Id="rId197" Type="http://schemas.openxmlformats.org/officeDocument/2006/relationships/hyperlink" Target="https://hal.science/hal-05332218v1" TargetMode="External"/><Relationship Id="rId198" Type="http://schemas.openxmlformats.org/officeDocument/2006/relationships/hyperlink" Target="https://hal.science/hal-05332217v1" TargetMode="External"/><Relationship Id="rId199" Type="http://schemas.openxmlformats.org/officeDocument/2006/relationships/hyperlink" Target="https://hal.science/hal-05333915v1" TargetMode="External"/><Relationship Id="rId200" Type="http://schemas.openxmlformats.org/officeDocument/2006/relationships/hyperlink" Target="https://hal.science/hal-05332225v1" TargetMode="External"/><Relationship Id="rId201" Type="http://schemas.openxmlformats.org/officeDocument/2006/relationships/hyperlink" Target="https://hal.science/hal-05332221v1" TargetMode="External"/><Relationship Id="rId202" Type="http://schemas.openxmlformats.org/officeDocument/2006/relationships/hyperlink" Target="https://hal.science/hal-05352232v1" TargetMode="External"/><Relationship Id="rId203" Type="http://schemas.openxmlformats.org/officeDocument/2006/relationships/hyperlink" Target="https://hal.science/hal-05332228v1" TargetMode="External"/><Relationship Id="rId204" Type="http://schemas.openxmlformats.org/officeDocument/2006/relationships/hyperlink" Target="https://hal.science/hal-05273332v1" TargetMode="External"/><Relationship Id="rId205" Type="http://schemas.openxmlformats.org/officeDocument/2006/relationships/hyperlink" Target="https://dx.doi.org/10.3406/retra.1986.1389" TargetMode="External"/><Relationship Id="rId206" Type="http://schemas.openxmlformats.org/officeDocument/2006/relationships/hyperlink" Target="https://hal.science/hal-05340552v1" TargetMode="External"/><Relationship Id="rId207" Type="http://schemas.openxmlformats.org/officeDocument/2006/relationships/hyperlink" Target="https://hal.science/hal-05332231v1" TargetMode="External"/><Relationship Id="rId208" Type="http://schemas.openxmlformats.org/officeDocument/2006/relationships/hyperlink" Target="https://hal.science/hal-05332235v1" TargetMode="External"/><Relationship Id="rId209" Type="http://schemas.openxmlformats.org/officeDocument/2006/relationships/hyperlink" Target="https://hal.science/hal-05332237v1" TargetMode="External"/><Relationship Id="rId210" Type="http://schemas.openxmlformats.org/officeDocument/2006/relationships/hyperlink" Target="https://hal.science/hal-05352223v1" TargetMode="External"/><Relationship Id="rId211" Type="http://schemas.openxmlformats.org/officeDocument/2006/relationships/hyperlink" Target="https://hal.science/hal-05352215v1" TargetMode="External"/><Relationship Id="rId212" Type="http://schemas.openxmlformats.org/officeDocument/2006/relationships/hyperlink" Target="https://hal.science/hal-05352213v1" TargetMode="External"/><Relationship Id="rId213" Type="http://schemas.openxmlformats.org/officeDocument/2006/relationships/hyperlink" Target="https://hal.science/hal-05332241v1" TargetMode="External"/><Relationship Id="rId214" Type="http://schemas.openxmlformats.org/officeDocument/2006/relationships/hyperlink" Target="https://hal.science/hal-05352211v1" TargetMode="External"/><Relationship Id="rId215" Type="http://schemas.openxmlformats.org/officeDocument/2006/relationships/hyperlink" Target="https://hal.science/hal-05352210v1" TargetMode="External"/><Relationship Id="rId216" Type="http://schemas.openxmlformats.org/officeDocument/2006/relationships/hyperlink" Target="https://hal.science/hal-05352208v1" TargetMode="External"/><Relationship Id="rId217" Type="http://schemas.openxmlformats.org/officeDocument/2006/relationships/hyperlink" Target="https://hal.science/hal-05272020v1" TargetMode="External"/><Relationship Id="rId218" Type="http://schemas.openxmlformats.org/officeDocument/2006/relationships/hyperlink" Target="https://hal.science/hal-05272008v1" TargetMode="External"/><Relationship Id="rId219" Type="http://schemas.openxmlformats.org/officeDocument/2006/relationships/hyperlink" Target="https://hal.science/hal-05271828v1" TargetMode="External"/><Relationship Id="rId220" Type="http://schemas.openxmlformats.org/officeDocument/2006/relationships/hyperlink" Target="https://hal.science/hal-05333164v1" TargetMode="External"/><Relationship Id="rId221" Type="http://schemas.openxmlformats.org/officeDocument/2006/relationships/hyperlink" Target="https://hal.science/hal-05333141v1" TargetMode="External"/><Relationship Id="rId222" Type="http://schemas.openxmlformats.org/officeDocument/2006/relationships/hyperlink" Target="https://hal.science/hal-05281788v1" TargetMode="External"/><Relationship Id="rId223" Type="http://schemas.openxmlformats.org/officeDocument/2006/relationships/hyperlink" Target="https://hal.science/hal-05333069v1" TargetMode="External"/><Relationship Id="rId224" Type="http://schemas.openxmlformats.org/officeDocument/2006/relationships/hyperlink" Target="https://hal.science/hal-05333042v1" TargetMode="External"/><Relationship Id="rId225" Type="http://schemas.openxmlformats.org/officeDocument/2006/relationships/hyperlink" Target="https://hal.science/hal-05333015v1" TargetMode="External"/><Relationship Id="rId226" Type="http://schemas.openxmlformats.org/officeDocument/2006/relationships/hyperlink" Target="https://hal.science/hal-05332997v1" TargetMode="External"/><Relationship Id="rId227" Type="http://schemas.openxmlformats.org/officeDocument/2006/relationships/hyperlink" Target="https://hal.science/hal-05281777v1" TargetMode="External"/><Relationship Id="rId228" Type="http://schemas.openxmlformats.org/officeDocument/2006/relationships/hyperlink" Target="https://hal.science/hal-05281774v1" TargetMode="External"/><Relationship Id="rId229" Type="http://schemas.openxmlformats.org/officeDocument/2006/relationships/hyperlink" Target="https://hal.science/hal-05332945v1" TargetMode="External"/><Relationship Id="rId230" Type="http://schemas.openxmlformats.org/officeDocument/2006/relationships/hyperlink" Target="https://hal.science/hal-05332910v1" TargetMode="External"/><Relationship Id="rId231" Type="http://schemas.openxmlformats.org/officeDocument/2006/relationships/hyperlink" Target="https://hal.science/hal-05281768v1" TargetMode="External"/><Relationship Id="rId232" Type="http://schemas.openxmlformats.org/officeDocument/2006/relationships/hyperlink" Target="https://hal.science/hal-05271951v1" TargetMode="External"/><Relationship Id="rId233" Type="http://schemas.openxmlformats.org/officeDocument/2006/relationships/hyperlink" Target="https://hal.science/hal-05280363v1" TargetMode="External"/><Relationship Id="rId234" Type="http://schemas.openxmlformats.org/officeDocument/2006/relationships/hyperlink" Target="https://hal.science/tel-05273205v1" TargetMode="External"/><Relationship Id="rId235" Type="http://schemas.openxmlformats.org/officeDocument/2006/relationships/hyperlink" Target="https://www.theses.fr/" TargetMode="External"/><Relationship Id="rId236" Type="http://schemas.openxmlformats.org/officeDocument/2006/relationships/hyperlink" Target="https://hal.science/hal-05332244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Calvié</dc:title>
  <dc:description>CV</dc:description>
  <dc:subject/>
  <cp:keywords/>
  <cp:category/>
  <cp:lastModifiedBy/>
  <dcterms:created xsi:type="dcterms:W3CDTF">2026-05-07T13:26:08+02:00</dcterms:created>
  <dcterms:modified xsi:type="dcterms:W3CDTF">2026-05-07T13:26:08+02:00</dcterms:modified>
</cp:coreProperties>
</file>

<file path=docProps/custom.xml><?xml version="1.0" encoding="utf-8"?>
<Properties xmlns="http://schemas.openxmlformats.org/officeDocument/2006/custom-properties" xmlns:vt="http://schemas.openxmlformats.org/officeDocument/2006/docPropsVTypes"/>
</file>