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Haute </w:t></w:r><w:r><w:rPr><w:color w:val="641e6e"/></w:rPr><w:t xml:space="preserve">Maitresse de conférences en Design à Nîmes Université </w:t></w:r></w:p><w:p><w:pPr><w:spacing w:before="600"/></w:pPr></w:p><w:p><w:pPr><w:spacing w:before="600"/></w:pPr></w:p><w:p><w:pPr><w:pStyle w:val="Heading2"/></w:pPr><w:r><w:rPr><w:color w:val="1e198e"/><w:b w:val="1"/><w:bCs w:val="1"/></w:rPr><w:t xml:space="preserve">Présentation</w:t></w:r></w:p><w:p><w:pPr><w:spacing w:after="100"/></w:pPr></w:p><w:p><w:pPr/><w:r><w:rPr/><w:t xml:space="preserve">My artistic and theoretical research aims to contribute to the construction of community economies, i.e., spaces where interdependencies are recognized and negotiated. It focuses on appropriate technologies in the fields of graphic & editorial design, and biodesign.</w:t></w:r></w:p><w:p><w:pPr/><w:r><w:rPr/><w:t xml:space="preserve">Currently:Senior Lecturer in Design, Nîmes UniversityAssociate Artist, EnsadLab, École des Arts Décoratifs - PSL</w:t></w:r></w:p><w:p><w:pPr/><w:r><w:rPr/><w:t xml:space="preserve">Practice based research PhD in Visual Arts, Digital Arts & Performance, Université Jean Monnet, Saint-Étienne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Sigil Seance Against Space Billionaires</w:t></w:r></w:hyperlink></w:p><w:p><w:pPr/><w:hyperlink r:id="rId9" w:history="1"><w:r><w:rPr><w:color w:val="#410a8c"/><w:u w:val="single"/></w:rPr><w:t xml:space="preserve">Lucile Haute</w:t></w:r></w:hyperlink><w:r><w:rPr/><w:t xml:space="preserve">,</w:t></w:r><w:hyperlink r:id="rId10" w:history="1"><w:r><w:rPr><w:color w:val="#410a8c"/><w:u w:val="single"/></w:rPr><w:t xml:space="preserve">David Benque</w:t></w:r></w:hyperlink></w:p><w:p><w:pPr/><w:r><w:rPr><w:i w:val="1"/><w:iCs w:val="1"/></w:rPr><w:t xml:space="preserve">European Alternatives Journal</w:t></w:r><w:r><w:rPr/><w:t xml:space="preserve">, 2025, 11, pp.60-68</w:t></w:r></w:p><w:p><w:pPr/><w:r><w:rPr/><w:t xml:space="preserve">Article dans une revue</w:t></w:r></w:p><w:p><w:pPr/><w:hyperlink r:id="rId8" w:history="1"><w:r><w:rPr><w:color w:val="#410a8c"/><w:u w:val="single"/></w:rPr><w:t xml:space="preserve">hal-05339018v1</w:t></w:r></w:hyperlink></w:p></w:tc></w:tr><w:tr><w:trPr/><w:tc><w:tcPr><w:noWrap/></w:tcPr><w:p><w:pPr><w:spacing w:after="200"/></w:pPr><w:hyperlink r:id="rId11" w:history="1"><w:r><w:rPr><w:color w:val="1e198e"/><w:b w:val="1"/><w:bCs w:val="1"/><w:u w:val="single"/></w:rPr><w:t xml:space="preserve">Rituel pour 201 pommes de terre</w:t></w:r></w:hyperlink></w:p><w:p><w:pPr/><w:hyperlink r:id="rId9" w:history="1"><w:r><w:rPr><w:color w:val="#410a8c"/><w:u w:val="single"/></w:rPr><w:t xml:space="preserve">Lucile Haute</w:t></w:r></w:hyperlink></w:p><w:p><w:pPr/><w:r><w:rPr><w:i w:val="1"/><w:iCs w:val="1"/></w:rPr><w:t xml:space="preserve">Ecosystèmes</w:t></w:r><w:r><w:rPr/><w:t xml:space="preserve">, 2024, 5 (1), pp.42. </w:t></w:r><w:hyperlink r:id="rId12" w:history="1"><w:r><w:rPr><w:color w:val="#410a8c"/><w:u w:val="single"/></w:rPr><w:t xml:space="preserve">⟨10.7202/1111696ar⟩</w:t></w:r></w:hyperlink></w:p><w:p><w:pPr/><w:r><w:rPr/><w:t xml:space="preserve">Article dans une revue</w:t></w:r></w:p><w:p><w:pPr/><w:hyperlink r:id="rId11" w:history="1"><w:r><w:rPr><w:color w:val="#410a8c"/><w:u w:val="single"/></w:rPr><w:t xml:space="preserve">hal-04644814v1</w:t></w:r></w:hyperlink></w:p></w:tc></w:tr><w:tr><w:trPr/><w:tc><w:tcPr><w:noWrap/></w:tcPr><w:p><w:pPr><w:spacing w:after="200"/></w:pPr><w:hyperlink r:id="rId13" w:history="1"><w:r><w:rPr><w:color w:val="1e198e"/><w:b w:val="1"/><w:bCs w:val="1"/><w:u w:val="single"/></w:rPr><w:t xml:space="preserve">VIENNOT ÉLIANE, 2021 En finir avec l’Homme. Chronique d’une imposture. Éditions iXe, coll. « La petite iXe »</w:t></w:r></w:hyperlink></w:p><w:p><w:pPr/><w:hyperlink r:id="rId9" w:history="1"><w:r><w:rPr><w:color w:val="#410a8c"/><w:u w:val="single"/></w:rPr><w:t xml:space="preserve">Lucile Haute</w:t></w:r></w:hyperlink></w:p><w:p><w:pPr/><w:r><w:rPr><w:i w:val="1"/><w:iCs w:val="1"/></w:rPr><w:t xml:space="preserve">Polygraphe(s) : approches métissées des actes graphiques</w:t></w:r><w:r><w:rPr/><w:t xml:space="preserve">, 2024, 6, pp.110-112</w:t></w:r></w:p><w:p><w:pPr/><w:r><w:rPr/><w:t xml:space="preserve">Article dans une revue</w:t></w:r><w:r><w:rPr/><w:t xml:space="preserve"> (compte-rendu de lecture)</w:t></w:r></w:p><w:p><w:pPr/><w:hyperlink r:id="rId13" w:history="1"><w:r><w:rPr><w:color w:val="#410a8c"/><w:u w:val="single"/></w:rPr><w:t xml:space="preserve">hal-05312590v1</w:t></w:r></w:hyperlink></w:p></w:tc></w:tr><w:tr><w:trPr/><w:tc><w:tcPr><w:noWrap/></w:tcPr><w:p><w:pPr><w:spacing w:after="200"/></w:pPr><w:hyperlink r:id="rId14" w:history="1"><w:r><w:rPr><w:color w:val="1e198e"/><w:b w:val="1"/><w:bCs w:val="1"/><w:u w:val="single"/></w:rPr><w:t xml:space="preserve">Let the witches and designers dance through the strata of the instantiation of research.</w:t></w:r></w:hyperlink></w:p><w:p><w:pPr/><w:hyperlink r:id="rId9" w:history="1"><w:r><w:rPr><w:color w:val="#410a8c"/><w:u w:val="single"/></w:rPr><w:t xml:space="preserve">Lucile Haute</w:t></w:r></w:hyperlink></w:p><w:p><w:pPr/><w:r><w:rPr><w:i w:val="1"/><w:iCs w:val="1"/></w:rPr><w:t xml:space="preserve">Azimuts</w:t></w:r><w:r><w:rPr/><w:t xml:space="preserve">, 2020, 51, pp.59-106</w:t></w:r></w:p><w:p><w:pPr/><w:r><w:rPr/><w:t xml:space="preserve">Article dans une revue</w:t></w:r></w:p><w:p><w:pPr/><w:hyperlink r:id="rId14" w:history="1"><w:r><w:rPr><w:color w:val="#410a8c"/><w:u w:val="single"/></w:rPr><w:t xml:space="preserve">hal-05312495v1</w:t></w:r></w:hyperlink></w:p></w:tc></w:tr><w:tr><w:trPr/><w:tc><w:tcPr><w:noWrap/></w:tcPr><w:p><w:pPr><w:spacing w:after="200"/></w:pPr><w:hyperlink r:id="rId15" w:history="1"><w:r><w:rPr><w:color w:val="1e198e"/><w:b w:val="1"/><w:bCs w:val="1"/><w:u w:val="single"/></w:rPr><w:t xml:space="preserve">Apostille. Sur les publications en recherche-création</w:t></w:r></w:hyperlink></w:p><w:p><w:pPr/><w:hyperlink r:id="rId16" w:history="1"><w:r><w:rPr><w:color w:val="#410a8c"/><w:u w:val="single"/></w:rPr><w:t xml:space="preserve">Allan Deneuville</w:t></w:r></w:hyperlink><w:r><w:rPr/><w:t xml:space="preserve">,</w:t></w:r><w:hyperlink r:id="rId9" w:history="1"><w:r><w:rPr><w:color w:val="#410a8c"/><w:u w:val="single"/></w:rPr><w:t xml:space="preserve">Lucile Haute</w:t></w:r></w:hyperlink></w:p><w:p><w:pPr/><w:r><w:rPr><w:i w:val="1"/><w:iCs w:val="1"/></w:rPr><w:t xml:space="preserve">Formules : revue des littératures à contraintes</w:t></w:r><w:r><w:rPr/><w:t xml:space="preserve">, 2020, Littératures, performances et technologies, 22</w:t></w:r></w:p><w:p><w:pPr/><w:r><w:rPr/><w:t xml:space="preserve">Article dans une revue</w:t></w:r></w:p><w:p><w:pPr/><w:hyperlink r:id="rId15" w:history="1"><w:r><w:rPr><w:color w:val="#410a8c"/><w:u w:val="single"/></w:rPr><w:t xml:space="preserve">hal-03798466v1</w:t></w:r></w:hyperlink></w:p></w:tc></w:tr><w:tr><w:trPr/><w:tc><w:tcPr><w:noWrap/></w:tcPr><w:p><w:pPr><w:spacing w:after="200"/></w:pPr><w:hyperlink r:id="rId17" w:history="1"><w:r><w:rPr><w:color w:val="1e198e"/><w:b w:val="1"/><w:bCs w:val="1"/><w:u w:val="single"/></w:rPr><w:t xml:space="preserve">Technologies de l’édition numérique</w:t></w:r></w:hyperlink></w:p><w:p><w:pPr/><w:hyperlink r:id="rId9" w:history="1"><w:r><w:rPr><w:color w:val="#410a8c"/><w:u w:val="single"/></w:rPr><w:t xml:space="preserve">Lucile Haute</w:t></w:r></w:hyperlink><w:r><w:rPr/><w:t xml:space="preserve">,</w:t></w:r><w:hyperlink r:id="rId18" w:history="1"><w:r><w:rPr><w:color w:val="#410a8c"/><w:u w:val="single"/></w:rPr><w:t xml:space="preserve">Julie Blanc</w:t></w:r></w:hyperlink></w:p><w:p><w:pPr/><w:r><w:rPr><w:i w:val="1"/><w:iCs w:val="1"/></w:rPr><w:t xml:space="preserve">Sciences du Design</w:t></w:r><w:r><w:rPr/><w:t xml:space="preserve">, 2018, </w:t></w:r><w:hyperlink r:id="rId19" w:history="1"><w:r><w:rPr><w:color w:val="#410a8c"/><w:u w:val="single"/></w:rPr><w:t xml:space="preserve">⟨10.3917/sdd.008.0011⟩</w:t></w:r></w:hyperlink></w:p><w:p><w:pPr/><w:r><w:rPr/><w:t xml:space="preserve">Article dans une revue</w:t></w:r></w:p><w:p><w:pPr/><w:hyperlink r:id="rId17" w:history="1"><w:r><w:rPr><w:color w:val="#410a8c"/><w:u w:val="single"/></w:rPr><w:t xml:space="preserve">hal-02018869v1</w:t></w:r></w:hyperlink></w:p></w:tc></w:tr><w:tr><w:trPr/><w:tc><w:tcPr><w:noWrap/></w:tcPr><w:p><w:pPr><w:spacing w:after="200"/></w:pPr><w:hyperlink r:id="rId20" w:history="1"><w:r><w:rPr><w:color w:val="1e198e"/><w:b w:val="1"/><w:bCs w:val="1"/><w:u w:val="single"/></w:rPr><w:t xml:space="preserve">Publier la recherche en design : (hors-)normes, (contre-)formats, (anti-)standards</w:t></w:r></w:hyperlink></w:p><w:p><w:pPr/><w:hyperlink r:id="rId18" w:history="1"><w:r><w:rPr><w:color w:val="#410a8c"/><w:u w:val="single"/></w:rPr><w:t xml:space="preserve">Julie Blanc</w:t></w:r></w:hyperlink><w:r><w:rPr/><w:t xml:space="preserve">,</w:t></w:r><w:hyperlink r:id="rId9" w:history="1"><w:r><w:rPr><w:color w:val="#410a8c"/><w:u w:val="single"/></w:rPr><w:t xml:space="preserve">Lucile Haute</w:t></w:r></w:hyperlink></w:p><w:p><w:pPr/><w:r><w:rPr><w:i w:val="1"/><w:iCs w:val="1"/></w:rPr><w:t xml:space="preserve">Réel-virtuel</w:t></w:r><w:r><w:rPr/><w:t xml:space="preserve">, 2018</w:t></w:r></w:p><w:p><w:pPr/><w:r><w:rPr/><w:t xml:space="preserve">Article dans une revue</w:t></w:r></w:p><w:p><w:pPr/><w:hyperlink r:id="rId20" w:history="1"><w:r><w:rPr><w:color w:val="#410a8c"/><w:u w:val="single"/></w:rPr><w:t xml:space="preserve">hal-02012893v1</w:t></w:r></w:hyperlink></w:p></w:tc></w:tr><w:tr><w:trPr/><w:tc><w:tcPr><w:noWrap/></w:tcPr><w:p><w:pPr><w:spacing w:after="200"/></w:pPr><w:hyperlink r:id="rId21" w:history="1"><w:r><w:rPr><w:color w:val="1e198e"/><w:b w:val="1"/><w:bCs w:val="1"/><w:u w:val="single"/></w:rPr><w:t xml:space="preserve">Devenirs numériques de l'édition</w:t></w:r></w:hyperlink></w:p><w:p><w:pPr/><w:hyperlink r:id="rId22" w:history="1"><w:r><w:rPr><w:color w:val="#410a8c"/><w:u w:val="single"/></w:rPr><w:t xml:space="preserve">Renée Bourassa</w:t></w:r></w:hyperlink><w:r><w:rPr/><w:t xml:space="preserve">,</w:t></w:r><w:hyperlink r:id="rId9" w:history="1"><w:r><w:rPr><w:color w:val="#410a8c"/><w:u w:val="single"/></w:rPr><w:t xml:space="preserve">Lucile Haute</w:t></w:r></w:hyperlink><w:r><w:rPr/><w:t xml:space="preserve">,</w:t></w:r><w:hyperlink r:id="rId23" w:history="1"><w:r><w:rPr><w:color w:val="#410a8c"/><w:u w:val="single"/></w:rPr><w:t xml:space="preserve">Gilles Rouffineau</w:t></w:r></w:hyperlink></w:p><w:p><w:pPr/><w:r><w:rPr><w:i w:val="1"/><w:iCs w:val="1"/></w:rPr><w:t xml:space="preserve">Sciences du Design</w:t></w:r><w:r><w:rPr/><w:t xml:space="preserve">, 2018, n° 8 (2), pp.27-33. </w:t></w:r><w:hyperlink r:id="rId24" w:history="1"><w:r><w:rPr><w:color w:val="#410a8c"/><w:u w:val="single"/></w:rPr><w:t xml:space="preserve">⟨10.3917/sdd.008.0027⟩</w:t></w:r></w:hyperlink></w:p><w:p><w:pPr/><w:r><w:rPr/><w:t xml:space="preserve">Article dans une revue</w:t></w:r></w:p><w:p><w:pPr/><w:hyperlink r:id="rId21" w:history="1"><w:r><w:rPr><w:color w:val="#410a8c"/><w:u w:val="single"/></w:rPr><w:t xml:space="preserve">hal-02012772v1</w:t></w:r></w:hyperlink></w:p></w:tc></w:tr><w:tr><w:trPr/><w:tc><w:tcPr><w:noWrap/></w:tcPr><w:p><w:pPr><w:spacing w:after="200"/></w:pPr><w:hyperlink r:id="rId25" w:history="1"><w:r><w:rPr><w:color w:val="1e198e"/><w:b w:val="1"/><w:bCs w:val="1"/><w:u w:val="single"/></w:rPr><w:t xml:space="preserve">Contre-temps, De la recherche et de ses enjeux. Arts, architecture, design. Pierre-Damien Huyghe</w:t></w:r></w:hyperlink></w:p><w:p><w:pPr/><w:hyperlink r:id="rId9" w:history="1"><w:r><w:rPr><w:color w:val="#410a8c"/><w:u w:val="single"/></w:rPr><w:t xml:space="preserve">Lucile Haute</w:t></w:r></w:hyperlink></w:p><w:p><w:pPr/><w:r><w:rPr><w:i w:val="1"/><w:iCs w:val="1"/></w:rPr><w:t xml:space="preserve">Azimuts</w:t></w:r><w:r><w:rPr/><w:t xml:space="preserve">, 2018</w:t></w:r></w:p><w:p><w:pPr/><w:r><w:rPr/><w:t xml:space="preserve">Article dans une revue</w:t></w:r><w:r><w:rPr/><w:t xml:space="preserve"> (compte-rendu de lecture)</w:t></w:r></w:p><w:p><w:pPr/><w:hyperlink r:id="rId25" w:history="1"><w:r><w:rPr><w:color w:val="#410a8c"/><w:u w:val="single"/></w:rPr><w:t xml:space="preserve">hal-02018893v1</w:t></w:r></w:hyperlink></w:p></w:tc></w:tr><w:tr><w:trPr/><w:tc><w:tcPr><w:noWrap/></w:tcPr><w:p><w:pPr><w:spacing w:after="200"/></w:pPr><w:hyperlink r:id="rId26" w:history="1"><w:r><w:rPr><w:color w:val="1e198e"/><w:b w:val="1"/><w:bCs w:val="1"/><w:u w:val="single"/></w:rPr><w:t xml:space="preserve">Recherche-création dans les écoles d'art et institutions françaises</w:t></w:r></w:hyperlink></w:p><w:p><w:pPr/><w:hyperlink r:id="rId9" w:history="1"><w:r><w:rPr><w:color w:val="#410a8c"/><w:u w:val="single"/></w:rPr><w:t xml:space="preserve">Lucile Haute</w:t></w:r></w:hyperlink></w:p><w:p><w:pPr/><w:r><w:rPr><w:i w:val="1"/><w:iCs w:val="1"/></w:rPr><w:t xml:space="preserve">Archée - Cybermensuel</w:t></w:r><w:r><w:rPr/><w:t xml:space="preserve">, 2016, http://archee.qc.ca/ar.php?page=article&amp;no=518</w:t></w:r></w:p><w:p><w:pPr/><w:r><w:rPr/><w:t xml:space="preserve">Article dans une revue</w:t></w:r></w:p><w:p><w:pPr/><w:hyperlink r:id="rId26" w:history="1"><w:r><w:rPr><w:color w:val="#410a8c"/><w:u w:val="single"/></w:rPr><w:t xml:space="preserve">hal-01508701v1</w:t></w:r></w:hyperlink></w:p></w:tc></w:tr><w:tr><w:trPr/><w:tc><w:tcPr><w:noWrap/></w:tcPr><w:p><w:pPr><w:spacing w:after="200"/></w:pPr><w:hyperlink r:id="rId27" w:history="1"><w:r><w:rPr><w:color w:val="1e198e"/><w:b w:val="1"/><w:bCs w:val="1"/><w:u w:val="single"/></w:rPr><w:t xml:space="preserve">Traversée de l’écran (et retour). Sur la performance &amp;quot;Disorder Screen Control</w:t></w:r></w:hyperlink></w:p><w:p><w:pPr/><w:hyperlink r:id="rId9" w:history="1"><w:r><w:rPr><w:color w:val="#410a8c"/><w:u w:val="single"/></w:rPr><w:t xml:space="preserve">Lucile Haute</w:t></w:r></w:hyperlink></w:p><w:p><w:pPr/><w:r><w:rPr><w:i w:val="1"/><w:iCs w:val="1"/></w:rPr><w:t xml:space="preserve">Figures de l'art - Revue d'études esthétiques</w:t></w:r><w:r><w:rPr/><w:t xml:space="preserve">, 2014, Arts immersifs, dispositifs et expériences 26</w:t></w:r></w:p><w:p><w:pPr/><w:r><w:rPr/><w:t xml:space="preserve">Article dans une revue</w:t></w:r></w:p><w:p><w:pPr/><w:hyperlink r:id="rId27" w:history="1"><w:r><w:rPr><w:color w:val="#410a8c"/><w:u w:val="single"/></w:rPr><w:t xml:space="preserve">hal-01508711v1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Éditions numériques</w:t></w:r></w:hyperlink></w:p><w:p><w:pPr/><w:hyperlink r:id="rId9" w:history="1"><w:r><w:rPr><w:color w:val="#410a8c"/><w:u w:val="single"/></w:rPr><w:t xml:space="preserve">Lucile Haute</w:t></w:r></w:hyperlink><w:r><w:rPr/><w:t xml:space="preserve">,</w:t></w:r><w:hyperlink r:id="rId22" w:history="1"><w:r><w:rPr><w:color w:val="#410a8c"/><w:u w:val="single"/></w:rPr><w:t xml:space="preserve">Renée Bourassa</w:t></w:r></w:hyperlink><w:r><w:rPr/><w:t xml:space="preserve">,</w:t></w:r><w:hyperlink r:id="rId23" w:history="1"><w:r><w:rPr><w:color w:val="#410a8c"/><w:u w:val="single"/></w:rPr><w:t xml:space="preserve">Gilles Rouffineau</w:t></w:r></w:hyperlink></w:p><w:p><w:pPr/><w:r><w:rPr/><w:t xml:space="preserve">2018</w:t></w:r></w:p><w:p><w:pPr/><w:r><w:rPr/><w:t xml:space="preserve">Ouvrages</w:t></w:r></w:p><w:p><w:pPr/><w:hyperlink r:id="rId28" w:history="1"><w:r><w:rPr><w:color w:val="#410a8c"/><w:u w:val="single"/></w:rPr><w:t xml:space="preserve">hal-02018845v1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Biodesign. Par, pour et avec les vivants</w:t></w:r></w:hyperlink></w:p><w:p><w:pPr/><w:hyperlink r:id="rId9" w:history="1"><w:r><w:rPr><w:color w:val="#410a8c"/><w:u w:val="single"/></w:rPr><w:t xml:space="preserve">Lucile Haute</w:t></w:r></w:hyperlink></w:p><w:p><w:pPr/><w:r><w:rPr><w:i w:val="1"/><w:iCs w:val="1"/></w:rPr><w:t xml:space="preserve">Faire, encore. Conférence Art Design Recherche (AD•REC) 2025</w:t></w:r><w:r><w:rPr/><w:t xml:space="preserve">, École supérieure d’art et design de Saint-Étienne (Esadse), May 2025, Saint- Etienne, France</w:t></w:r></w:p><w:p><w:pPr/><w:r><w:rPr/><w:t xml:space="preserve">Communication dans un congrès</w:t></w:r></w:p><w:p><w:pPr/><w:hyperlink r:id="rId29" w:history="1"><w:r><w:rPr><w:color w:val="#410a8c"/><w:u w:val="single"/></w:rPr><w:t xml:space="preserve">hal-05312485v1</w:t></w:r></w:hyperlink></w:p></w:tc></w:tr><w:tr><w:trPr/><w:tc><w:tcPr><w:noWrap/></w:tcPr><w:p><w:pPr><w:spacing w:after="200"/></w:pPr><w:hyperlink r:id="rId30" w:history="1"><w:r><w:rPr><w:color w:val="1e198e"/><w:b w:val="1"/><w:bCs w:val="1"/><w:u w:val="single"/></w:rPr><w:t xml:space="preserve">Living with kombucha. Taste, Feminism, Free Culture, Ritual</w:t></w:r></w:hyperlink></w:p><w:p><w:pPr/><w:hyperlink r:id="rId9" w:history="1"><w:r><w:rPr><w:color w:val="#410a8c"/><w:u w:val="single"/></w:rPr><w:t xml:space="preserve">Lucile Haute</w:t></w:r></w:hyperlink></w:p><w:p><w:pPr/><w:r><w:rPr><w:i w:val="1"/><w:iCs w:val="1"/></w:rPr><w:t xml:space="preserve">15th International Conference of the European Academy of Design</w:t></w:r><w:r><w:rPr/><w:t xml:space="preserve">, Oct 2023, Sonipat, India. pp.684-694, </w:t></w:r><w:hyperlink r:id="rId31" w:history="1"><w:r><w:rPr><w:color w:val="#410a8c"/><w:u w:val="single"/></w:rPr><w:t xml:space="preserve">⟨10.5151/ead2023-3SON_Paper_21Lucile-Haute⟩</w:t></w:r></w:hyperlink></w:p><w:p><w:pPr/><w:r><w:rPr/><w:t xml:space="preserve">Communication dans un congrès</w:t></w:r></w:p><w:p><w:pPr/><w:hyperlink r:id="rId30" w:history="1"><w:r><w:rPr><w:color w:val="#410a8c"/><w:u w:val="single"/></w:rPr><w:t xml:space="preserve">hal-04513648v1</w:t></w:r></w:hyperlink></w:p></w:tc></w:tr><w:tr><w:trPr/><w:tc><w:tcPr><w:noWrap/></w:tcPr><w:p><w:pPr><w:spacing w:after="200"/></w:pPr><w:hyperlink r:id="rId32" w:history="1"><w:r><w:rPr><w:color w:val="1e198e"/><w:b w:val="1"/><w:bCs w:val="1"/><w:u w:val="single"/></w:rPr><w:t xml:space="preserve">Kombucha as a Guide. Serendipitous Journey through Taste, Feminism, Free and Open Source Culture, and Ritual</w:t></w:r></w:hyperlink></w:p><w:p><w:pPr/><w:hyperlink r:id="rId9" w:history="1"><w:r><w:rPr><w:color w:val="#410a8c"/><w:u w:val="single"/></w:rPr><w:t xml:space="preserve">Lucile Haute</w:t></w:r></w:hyperlink></w:p><w:p><w:pPr/><w:r><w:rPr><w:i w:val="1"/><w:iCs w:val="1"/></w:rPr><w:t xml:space="preserve">28th International Symposium on Electronic Art</w:t></w:r><w:r><w:rPr/><w:t xml:space="preserve">, May 2023, Paris, France. </w:t></w:r><w:hyperlink r:id="rId33" w:history="1"><w:r><w:rPr><w:color w:val="#410a8c"/><w:u w:val="single"/></w:rPr><w:t xml:space="preserve">⟨10.69564/ISEA2023-63-full-Haute-Kombucha-as-a-Guide⟩</w:t></w:r></w:hyperlink></w:p><w:p><w:pPr/><w:r><w:rPr/><w:t xml:space="preserve">Communication dans un congrès</w:t></w:r></w:p><w:p><w:pPr/><w:hyperlink r:id="rId32" w:history="1"><w:r><w:rPr><w:color w:val="#410a8c"/><w:u w:val="single"/></w:rPr><w:t xml:space="preserve">hal-04689267v1</w:t></w:r></w:hyperlink></w:p></w:tc></w:tr><w:tr><w:trPr/><w:tc><w:tcPr><w:noWrap/></w:tcPr><w:p><w:pPr><w:spacing w:after="200"/></w:pPr><w:hyperlink r:id="rId34" w:history="1"><w:r><w:rPr><w:color w:val="1e198e"/><w:b w:val="1"/><w:bCs w:val="1"/><w:u w:val="single"/></w:rPr><w:t xml:space="preserve">Processes, Fabrication and Design with Kombucha Bacterial Cellulose: Mapping Practices</w:t></w:r></w:hyperlink></w:p><w:p><w:pPr/><w:hyperlink r:id="rId35" w:history="1"><w:r><w:rPr><w:color w:val="#410a8c"/><w:u w:val="single"/></w:rPr><w:t xml:space="preserve">Vivien Roussel</w:t></w:r></w:hyperlink><w:r><w:rPr/><w:t xml:space="preserve">,</w:t></w:r><w:hyperlink r:id="rId9" w:history="1"><w:r><w:rPr><w:color w:val="#410a8c"/><w:u w:val="single"/></w:rPr><w:t xml:space="preserve">Lucile Haute</w:t></w:r></w:hyperlink><w:r><w:rPr/><w:t xml:space="preserve">,</w:t></w:r><w:hyperlink r:id="rId36" w:history="1"><w:r><w:rPr><w:color w:val="#410a8c"/><w:u w:val="single"/></w:rPr><w:t xml:space="preserve">Pascal Dhulster</w:t></w:r></w:hyperlink><w:r><w:rPr/><w:t xml:space="preserve">,</w:t></w:r><w:hyperlink r:id="rId37" w:history="1"><w:r><w:rPr><w:color w:val="#410a8c"/><w:u w:val="single"/></w:rPr><w:t xml:space="preserve">Marc Teyssier</w:t></w:r></w:hyperlink></w:p><w:p><w:pPr/><w:r><w:rPr><w:i w:val="1"/><w:iCs w:val="1"/></w:rPr><w:t xml:space="preserve">28th International Symposium on Electronic Art</w:t></w:r><w:r><w:rPr/><w:t xml:space="preserve">, May 2023, Paris, France. </w:t></w:r><w:hyperlink r:id="rId38" w:history="1"><w:r><w:rPr><w:color w:val="#410a8c"/><w:u w:val="single"/></w:rPr><w:t xml:space="preserve">⟨10.69564/ISEA2023-81-full-Roussel-et-al-Mapping-Practices⟩</w:t></w:r></w:hyperlink></w:p><w:p><w:pPr/><w:r><w:rPr/><w:t xml:space="preserve">Communication dans un congrès</w:t></w:r></w:p><w:p><w:pPr/><w:hyperlink r:id="rId34" w:history="1"><w:r><w:rPr><w:color w:val="#410a8c"/><w:u w:val="single"/></w:rPr><w:t xml:space="preserve">hal-04689281v1</w:t></w:r></w:hyperlink></w:p></w:tc></w:tr><w:tr><w:trPr/><w:tc><w:tcPr><w:noWrap/></w:tcPr><w:p><w:pPr><w:spacing w:after="200"/></w:pPr><w:hyperlink r:id="rId39" w:history="1"><w:r><w:rPr><w:color w:val="1e198e"/><w:b w:val="1"/><w:bCs w:val="1"/><w:u w:val="single"/></w:rPr><w:t xml:space="preserve">Table ronde Arts, littérature et formes numériques du livre</w:t></w:r></w:hyperlink></w:p><w:p><w:pPr/><w:hyperlink r:id="rId9" w:history="1"><w:r><w:rPr><w:color w:val="#410a8c"/><w:u w:val="single"/></w:rPr><w:t xml:space="preserve">Lucile Haute</w:t></w:r></w:hyperlink><w:r><w:rPr/><w:t xml:space="preserve">,</w:t></w:r><w:hyperlink r:id="rId40" w:history="1"><w:r><w:rPr><w:color w:val="#410a8c"/><w:u w:val="single"/></w:rPr><w:t xml:space="preserve">Ariane Savoie</w:t></w:r></w:hyperlink><w:r><w:rPr/><w:t xml:space="preserve">,</w:t></w:r><w:hyperlink r:id="rId41" w:history="1"><w:r><w:rPr><w:color w:val="#410a8c"/><w:u w:val="single"/></w:rPr><w:t xml:space="preserve">Nolwenn Tréhondart</w:t></w:r></w:hyperlink></w:p><w:p><w:pPr/><w:r><w:rPr><w:i w:val="1"/><w:iCs w:val="1"/></w:rPr><w:t xml:space="preserve">Colloque ÉCRIDIL 2018. Le livre, défi de design. L'intersection numérique de la création et de l'édition : écrire, éditer, lire à l'ère numérique</w:t></w:r><w:r><w:rPr/><w:t xml:space="preserve">, Crilcq (Université Laval, Canada); Crihn (Université de Montréal, Canada); GRÉLQ (Université de Sherbrooke, Canada); Gripic (Celsa, France), Apr 2018, Montréal, Canada</w:t></w:r></w:p><w:p><w:pPr/><w:r><w:rPr/><w:t xml:space="preserve">Communication dans un congrès</w:t></w:r></w:p><w:p><w:pPr/><w:hyperlink r:id="rId39" w:history="1"><w:r><w:rPr><w:color w:val="#410a8c"/><w:u w:val="single"/></w:rPr><w:t xml:space="preserve">hal-01781288v1</w:t></w:r></w:hyperlink></w:p></w:tc></w:tr><w:tr><w:trPr/><w:tc><w:tcPr><w:noWrap/></w:tcPr><w:p><w:pPr><w:spacing w:after="200"/></w:pPr><w:hyperlink r:id="rId42" w:history="1"><w:r><w:rPr><w:color w:val="1e198e"/><w:b w:val="1"/><w:bCs w:val="1"/><w:u w:val="single"/></w:rPr><w:t xml:space="preserve">Inter Screen, Between Humans and Avatars</w:t></w:r></w:hyperlink></w:p><w:p><w:pPr/><w:hyperlink r:id="rId43" w:history="1"><w:r><w:rPr><w:color w:val="#410a8c"/><w:u w:val="single"/></w:rPr><w:t xml:space="preserve">Etienne Armand Amato</w:t></w:r></w:hyperlink><w:r><w:rPr/><w:t xml:space="preserve">,</w:t></w:r><w:hyperlink r:id="rId44" w:history="1"><w:r><w:rPr><w:color w:val="#410a8c"/><w:u w:val="single"/></w:rPr><w:t xml:space="preserve">Claire Sistach</w:t></w:r></w:hyperlink><w:r><w:rPr/><w:t xml:space="preserve">,</w:t></w:r><w:hyperlink r:id="rId9" w:history="1"><w:r><w:rPr><w:color w:val="#410a8c"/><w:u w:val="single"/></w:rPr><w:t xml:space="preserve">Lucile Haute</w:t></w:r></w:hyperlink></w:p><w:p><w:pPr/><w:r><w:rPr><w:i w:val="1"/><w:iCs w:val="1"/></w:rPr><w:t xml:space="preserve">VRIC</w:t></w:r><w:r><w:rPr/><w:t xml:space="preserve">, Apr 2012, Laval, France</w:t></w:r></w:p><w:p><w:pPr/><w:r><w:rPr/><w:t xml:space="preserve">Communication dans un congrès</w:t></w:r></w:p><w:p><w:pPr/><w:hyperlink r:id="rId42" w:history="1"><w:r><w:rPr><w:color w:val="#410a8c"/><w:u w:val="single"/></w:rPr><w:t xml:space="preserve">hal-02012768v1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Performances contemporaines : actualisation d’un devenir Cyborg</w:t></w:r></w:hyperlink></w:p><w:p><w:pPr/><w:hyperlink r:id="rId9" w:history="1"><w:r><w:rPr><w:color w:val="#410a8c"/><w:u w:val="single"/></w:rPr><w:t xml:space="preserve">Lucile Haute</w:t></w:r></w:hyperlink></w:p><w:p><w:pPr/><w:r><w:rPr/><w:t xml:space="preserve">PUR. </w:t></w:r><w:r><w:rPr><w:i w:val="1"/><w:iCs w:val="1"/></w:rPr><w:t xml:space="preserve">Subjectivités numériques et posthumain</w:t></w:r><w:r><w:rPr/><w:t xml:space="preserve">, PUR, pp.187-200, 2020</w:t></w:r></w:p><w:p><w:pPr/><w:r><w:rPr/><w:t xml:space="preserve">Chapitre d'ouvrage</w:t></w:r></w:p><w:p><w:pPr/><w:hyperlink r:id="rId45" w:history="1"><w:r><w:rPr><w:color w:val="#410a8c"/><w:u w:val="single"/></w:rPr><w:t xml:space="preserve">hal-05312501v1</w:t></w:r></w:hyperlink></w:p></w:tc></w:tr><w:tr><w:trPr/><w:tc><w:tcPr><w:noWrap/></w:tcPr><w:p><w:pPr><w:spacing w:after="200"/></w:pPr><w:hyperlink r:id="rId46" w:history="1"><w:r><w:rPr><w:color w:val="1e198e"/><w:b w:val="1"/><w:bCs w:val="1"/><w:u w:val="single"/></w:rPr><w:t xml:space="preserve">TÉLÉPERFORMANCE : ÉTUDE D’UN CHAMP ARTISTIQUE HYBRIDE</w:t></w:r></w:hyperlink></w:p><w:p><w:pPr/><w:hyperlink r:id="rId9" w:history="1"><w:r><w:rPr><w:color w:val="#410a8c"/><w:u w:val="single"/></w:rPr><w:t xml:space="preserve">Lucile Haute</w:t></w:r></w:hyperlink></w:p><w:p><w:pPr/><w:r><w:rPr/><w:t xml:space="preserve">Franck Cormerais. </w:t></w:r><w:r><w:rPr><w:i w:val="1"/><w:iCs w:val="1"/></w:rPr><w:t xml:space="preserve">Poétique(s) du numérique 2</w:t></w:r><w:r><w:rPr/><w:t xml:space="preserve">, </w:t></w:r><w:hyperlink r:id="rId47" w:history="1"><w:r><w:rPr><w:color w:val="#410a8c"/><w:u w:val="single"/></w:rPr><w:t xml:space="preserve">L'entretemps</w:t></w:r></w:hyperlink><w:r><w:rPr/><w:t xml:space="preserve">, pp.179-193, 2013, 978-2-35539-160-6</w:t></w:r></w:p><w:p><w:pPr/><w:r><w:rPr/><w:t xml:space="preserve">Chapitre d'ouvrage</w:t></w:r></w:p><w:p><w:pPr/><w:hyperlink r:id="rId46" w:history="1"><w:r><w:rPr><w:color w:val="#410a8c"/><w:u w:val="single"/></w:rPr><w:t xml:space="preserve">hal-01508691v1</w:t></w:r></w:hyperlink></w:p></w:tc></w:tr><w:tr><w:trPr/><w:tc><w:tcPr><w:noWrap/></w:tcPr><w:p><w:pPr><w:spacing w:after="200"/></w:pPr><w:hyperlink r:id="rId48" w:history="1"><w:r><w:rPr><w:color w:val="1e198e"/><w:b w:val="1"/><w:bCs w:val="1"/><w:u w:val="single"/></w:rPr><w:t xml:space="preserve">Conduit d’Aération: writing and performing a narrative hypertext</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0" w:history="1"><w:r><w:rPr><w:color w:val="#410a8c"/><w:u w:val="single"/></w:rPr><w:t xml:space="preserve">Odile Farge</w:t></w:r></w:hyperlink></w:p><w:p><w:pPr/><w:r><w:rPr><w:i w:val="1"/><w:iCs w:val="1"/></w:rPr><w:t xml:space="preserve">Proceedings of the Virtual Reality International Conference: Laval Virtual</w:t></w:r><w:r><w:rPr/><w:t xml:space="preserve">, ACM, 2013</w:t></w:r></w:p><w:p><w:pPr/><w:r><w:rPr/><w:t xml:space="preserve">Chapitre d'ouvrage</w:t></w:r></w:p><w:p><w:pPr/><w:hyperlink r:id="rId48" w:history="1"><w:r><w:rPr><w:color w:val="#410a8c"/><w:u w:val="single"/></w:rPr><w:t xml:space="preserve">hal-02557810v1</w:t></w:r></w:hyperlink></w:p></w:tc></w:tr><w:tr><w:trPr/><w:tc><w:tcPr><w:noWrap/></w:tcPr><w:p><w:pPr><w:spacing w:after="200"/></w:pPr><w:hyperlink r:id="rId51" w:history="1"><w:r><w:rPr><w:color w:val="1e198e"/><w:b w:val="1"/><w:bCs w:val="1"/><w:u w:val="single"/></w:rPr><w:t xml:space="preserve">L’hyperfiction Conduit d’Aération : Figures de la lecture et de la déambulation</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2" w:history="1"><w:r><w:rPr><w:color w:val="#410a8c"/><w:u w:val="single"/></w:rPr><w:t xml:space="preserve">Aurélie Herbet</w:t></w:r></w:hyperlink><w:r><w:rPr/><w:t xml:space="preserve">,</w:t></w:r><w:hyperlink r:id="rId50" w:history="1"><w:r><w:rPr><w:color w:val="#410a8c"/><w:u w:val="single"/></w:rPr><w:t xml:space="preserve">Odile Farge</w:t></w:r></w:hyperlink></w:p><w:p><w:pPr/><w:r><w:rPr><w:i w:val="1"/><w:iCs w:val="1"/></w:rPr><w:t xml:space="preserve">H2PTM’2013</w:t></w:r><w:r><w:rPr/><w:t xml:space="preserve">, Hermes, pp.161-174, 2013</w:t></w:r></w:p><w:p><w:pPr/><w:r><w:rPr/><w:t xml:space="preserve">Chapitre d'ouvrage</w:t></w:r></w:p><w:p><w:pPr/><w:hyperlink r:id="rId51" w:history="1"><w:r><w:rPr><w:color w:val="#410a8c"/><w:u w:val="single"/></w:rPr><w:t xml:space="preserve">hal-02557808v1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Conduit d’Aération – Writing and Performing a Narrative Hypertext</w:t></w:r></w:hyperlink></w:p><w:p><w:pPr/><w:hyperlink r:id="rId50" w:history="1"><w:r><w:rPr><w:color w:val="#410a8c"/><w:u w:val="single"/></w:rPr><w:t xml:space="preserve">Odile Farge</w:t></w:r></w:hyperlink><w:r><w:rPr/><w:t xml:space="preserve">,</w:t></w:r><w:hyperlink r:id="rId49" w:history="1"><w:r><w:rPr><w:color w:val="#410a8c"/><w:u w:val="single"/></w:rPr><w:t xml:space="preserve">Alexandra Saemmer</w:t></w:r></w:hyperlink><w:r><w:rPr/><w:t xml:space="preserve">,</w:t></w:r><w:hyperlink r:id="rId9" w:history="1"><w:r><w:rPr><w:color w:val="#410a8c"/><w:u w:val="single"/></w:rPr><w:t xml:space="preserve">Lucile Haute</w:t></w:r></w:hyperlink></w:p><w:p><w:pPr/><w:r><w:rPr/><w:t xml:space="preserve">2013</w:t></w:r></w:p><w:p><w:pPr/><w:r><w:rPr/><w:t xml:space="preserve">Autre publication scientifique</w:t></w:r></w:p><w:p><w:pPr/><w:hyperlink r:id="rId53" w:history="1"><w:r><w:rPr><w:color w:val="#410a8c"/><w:u w:val="single"/></w:rPr><w:t xml:space="preserve">hal-02108025v1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Performer dans les environnements mixtes : Actualisation de l'espace programmé</w:t></w:r></w:hyperlink></w:p><w:p><w:pPr/><w:hyperlink r:id="rId9" w:history="1"><w:r><w:rPr><w:color w:val="#410a8c"/><w:u w:val="single"/></w:rPr><w:t xml:space="preserve">Lucile Haute</w:t></w:r></w:hyperlink></w:p><w:p><w:pPr/><w:r><w:rPr/><w:t xml:space="preserve">Art et histoire de l'art. Université Jean Monnet - Saint-Etienne, 2014. Français. </w:t></w:r><w:hyperlink r:id="rId55" w:history="1"><w:r><w:rPr><w:color w:val="#410a8c"/><w:u w:val="single"/></w:rPr><w:t xml:space="preserve">⟨NNT : 2014STET2197⟩</w:t></w:r></w:hyperlink></w:p><w:p><w:pPr/><w:r><w:rPr/><w:t xml:space="preserve">Thèse</w:t></w:r></w:p><w:p><w:pPr/><w:hyperlink r:id="rId54" w:history="1"><w:r><w:rPr><w:color w:val="#410a8c"/><w:u w:val="single"/></w:rPr><w:t xml:space="preserve">tel-01270262v1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9018v1" TargetMode="External"/><Relationship Id="rId9" Type="http://schemas.openxmlformats.org/officeDocument/2006/relationships/hyperlink" Target="https://hal.science/search/index/?q=*&amp;authFullName_s=Lucile Haute" TargetMode="External"/><Relationship Id="rId10" Type="http://schemas.openxmlformats.org/officeDocument/2006/relationships/hyperlink" Target="https://hal.science/search/index/?q=*&amp;authFullName_s=David Benque" TargetMode="External"/><Relationship Id="rId11" Type="http://schemas.openxmlformats.org/officeDocument/2006/relationships/hyperlink" Target="https://hal.science/hal-04644814v1" TargetMode="External"/><Relationship Id="rId12" Type="http://schemas.openxmlformats.org/officeDocument/2006/relationships/hyperlink" Target="https://dx.doi.org/10.7202/1111696ar" TargetMode="External"/><Relationship Id="rId13" Type="http://schemas.openxmlformats.org/officeDocument/2006/relationships/hyperlink" Target="https://hal.science/hal-05312590v1" TargetMode="External"/><Relationship Id="rId14" Type="http://schemas.openxmlformats.org/officeDocument/2006/relationships/hyperlink" Target="https://hal.science/hal-05312495v1" TargetMode="External"/><Relationship Id="rId15" Type="http://schemas.openxmlformats.org/officeDocument/2006/relationships/hyperlink" Target="https://hal.science/hal-03798466v1" TargetMode="External"/><Relationship Id="rId16" Type="http://schemas.openxmlformats.org/officeDocument/2006/relationships/hyperlink" Target="https://hal.science/search/index/?q=*&amp;authFullName_s=Allan Deneuville" TargetMode="External"/><Relationship Id="rId17" Type="http://schemas.openxmlformats.org/officeDocument/2006/relationships/hyperlink" Target="https://hal.science/hal-02018869v1" TargetMode="External"/><Relationship Id="rId18" Type="http://schemas.openxmlformats.org/officeDocument/2006/relationships/hyperlink" Target="https://hal.science/search/index/?q=*&amp;authFullName_s=Julie Blanc" TargetMode="External"/><Relationship Id="rId19" Type="http://schemas.openxmlformats.org/officeDocument/2006/relationships/hyperlink" Target="https://dx.doi.org/10.3917/sdd.008.0011" TargetMode="External"/><Relationship Id="rId20" Type="http://schemas.openxmlformats.org/officeDocument/2006/relationships/hyperlink" Target="https://hal.science/hal-02012893v1" TargetMode="External"/><Relationship Id="rId21" Type="http://schemas.openxmlformats.org/officeDocument/2006/relationships/hyperlink" Target="https://hal.science/hal-02012772v1" TargetMode="External"/><Relationship Id="rId22" Type="http://schemas.openxmlformats.org/officeDocument/2006/relationships/hyperlink" Target="https://hal.science/search/index/?q=*&amp;authFullName_s=Ren&#233;e Bourassa" TargetMode="External"/><Relationship Id="rId23" Type="http://schemas.openxmlformats.org/officeDocument/2006/relationships/hyperlink" Target="https://hal.science/search/index/?q=*&amp;authFullName_s=Gilles Rouffineau" TargetMode="External"/><Relationship Id="rId24" Type="http://schemas.openxmlformats.org/officeDocument/2006/relationships/hyperlink" Target="https://dx.doi.org/10.3917/sdd.008.0027" TargetMode="External"/><Relationship Id="rId25" Type="http://schemas.openxmlformats.org/officeDocument/2006/relationships/hyperlink" Target="https://hal.science/hal-02018893v1" TargetMode="External"/><Relationship Id="rId26" Type="http://schemas.openxmlformats.org/officeDocument/2006/relationships/hyperlink" Target="https://hal.science/hal-01508701v1" TargetMode="External"/><Relationship Id="rId27" Type="http://schemas.openxmlformats.org/officeDocument/2006/relationships/hyperlink" Target="https://hal.science/hal-01508711v1" TargetMode="External"/><Relationship Id="rId28" Type="http://schemas.openxmlformats.org/officeDocument/2006/relationships/hyperlink" Target="https://hal.science/hal-02018845v1" TargetMode="External"/><Relationship Id="rId29" Type="http://schemas.openxmlformats.org/officeDocument/2006/relationships/hyperlink" Target="https://hal.science/hal-05312485v1" TargetMode="External"/><Relationship Id="rId30" Type="http://schemas.openxmlformats.org/officeDocument/2006/relationships/hyperlink" Target="https://hal.science/hal-04513648v1" TargetMode="External"/><Relationship Id="rId31" Type="http://schemas.openxmlformats.org/officeDocument/2006/relationships/hyperlink" Target="https://dx.doi.org/10.5151/ead2023-3SON_Paper_21Lucile-Haute" TargetMode="External"/><Relationship Id="rId32" Type="http://schemas.openxmlformats.org/officeDocument/2006/relationships/hyperlink" Target="https://hal.science/hal-04689267v1" TargetMode="External"/><Relationship Id="rId33" Type="http://schemas.openxmlformats.org/officeDocument/2006/relationships/hyperlink" Target="https://dx.doi.org/10.69564/ISEA2023-63-full-Haute-Kombucha-as-a-Guide" TargetMode="External"/><Relationship Id="rId34" Type="http://schemas.openxmlformats.org/officeDocument/2006/relationships/hyperlink" Target="https://hal.science/hal-04689281v1" TargetMode="External"/><Relationship Id="rId35" Type="http://schemas.openxmlformats.org/officeDocument/2006/relationships/hyperlink" Target="https://hal.science/search/index/?q=*&amp;authFullName_s=Vivien Roussel" TargetMode="External"/><Relationship Id="rId36" Type="http://schemas.openxmlformats.org/officeDocument/2006/relationships/hyperlink" Target="https://hal.science/search/index/?q=*&amp;authFullName_s=Pascal Dhulster" TargetMode="External"/><Relationship Id="rId37" Type="http://schemas.openxmlformats.org/officeDocument/2006/relationships/hyperlink" Target="https://hal.science/search/index/?q=*&amp;authFullName_s=Marc Teyssier" TargetMode="External"/><Relationship Id="rId38" Type="http://schemas.openxmlformats.org/officeDocument/2006/relationships/hyperlink" Target="https://dx.doi.org/10.69564/ISEA2023-81-full-Roussel-et-al-Mapping-Practices" TargetMode="External"/><Relationship Id="rId39" Type="http://schemas.openxmlformats.org/officeDocument/2006/relationships/hyperlink" Target="https://hal.univ-lorraine.fr/hal-01781288v1" TargetMode="External"/><Relationship Id="rId40" Type="http://schemas.openxmlformats.org/officeDocument/2006/relationships/hyperlink" Target="https://hal.science/search/index/?q=*&amp;authFullName_s=Ariane Savoie" TargetMode="External"/><Relationship Id="rId41" Type="http://schemas.openxmlformats.org/officeDocument/2006/relationships/hyperlink" Target="https://hal.science/search/index/?q=*&amp;authFullName_s=Nolwenn Tr&#233;hondart" TargetMode="External"/><Relationship Id="rId42" Type="http://schemas.openxmlformats.org/officeDocument/2006/relationships/hyperlink" Target="https://hal.science/hal-02012768v1" TargetMode="External"/><Relationship Id="rId43" Type="http://schemas.openxmlformats.org/officeDocument/2006/relationships/hyperlink" Target="https://hal.science/search/index/?q=*&amp;authFullName_s=Etienne Armand Amato" TargetMode="External"/><Relationship Id="rId44" Type="http://schemas.openxmlformats.org/officeDocument/2006/relationships/hyperlink" Target="https://hal.science/search/index/?q=*&amp;authFullName_s=Claire Sistach" TargetMode="External"/><Relationship Id="rId45" Type="http://schemas.openxmlformats.org/officeDocument/2006/relationships/hyperlink" Target="https://hal.science/hal-05312501v1" TargetMode="External"/><Relationship Id="rId46" Type="http://schemas.openxmlformats.org/officeDocument/2006/relationships/hyperlink" Target="https://hal.science/hal-01508691v1" TargetMode="External"/><Relationship Id="rId47" Type="http://schemas.openxmlformats.org/officeDocument/2006/relationships/hyperlink" Target="http://www.entretemps.org/collection-lelectron-musagete/162-poetique-du-numerique-2-9782355391606.html" TargetMode="External"/><Relationship Id="rId48" Type="http://schemas.openxmlformats.org/officeDocument/2006/relationships/hyperlink" Target="https://univ-paris8.hal.science/hal-02557810v1" TargetMode="External"/><Relationship Id="rId49" Type="http://schemas.openxmlformats.org/officeDocument/2006/relationships/hyperlink" Target="https://hal.science/search/index/?q=*&amp;authFullName_s=Alexandra Saemmer" TargetMode="External"/><Relationship Id="rId50" Type="http://schemas.openxmlformats.org/officeDocument/2006/relationships/hyperlink" Target="https://hal.science/search/index/?q=*&amp;authFullName_s=Odile Farge" TargetMode="External"/><Relationship Id="rId51" Type="http://schemas.openxmlformats.org/officeDocument/2006/relationships/hyperlink" Target="https://univ-paris8.hal.science/hal-02557808v1" TargetMode="External"/><Relationship Id="rId52" Type="http://schemas.openxmlformats.org/officeDocument/2006/relationships/hyperlink" Target="https://hal.science/search/index/?q=*&amp;authFullName_s=Aur&#233;lie Herbet" TargetMode="External"/><Relationship Id="rId53" Type="http://schemas.openxmlformats.org/officeDocument/2006/relationships/hyperlink" Target="https://univ-paris8.hal.science/hal-02108025v1" TargetMode="External"/><Relationship Id="rId54" Type="http://schemas.openxmlformats.org/officeDocument/2006/relationships/hyperlink" Target="https://theses.hal.science/tel-01270262v1" TargetMode="External"/><Relationship Id="rId55" Type="http://schemas.openxmlformats.org/officeDocument/2006/relationships/hyperlink" Target="https://www.theses.fr/2014STET2197"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Haute</dc:title>
  <dc:description>CV</dc:description>
  <dc:subject/>
  <cp:keywords/>
  <cp:category/>
  <cp:lastModifiedBy/>
  <dcterms:created xsi:type="dcterms:W3CDTF">2026-03-07T06:18:32+01:00</dcterms:created>
  <dcterms:modified xsi:type="dcterms:W3CDTF">2026-03-07T06:18:32+01:00</dcterms:modified>
</cp:coreProperties>
</file>

<file path=docProps/custom.xml><?xml version="1.0" encoding="utf-8"?>
<Properties xmlns="http://schemas.openxmlformats.org/officeDocument/2006/custom-properties" xmlns:vt="http://schemas.openxmlformats.org/officeDocument/2006/docPropsVTypes"/>
</file>