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Lucile Magnin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Docteure en études hispano-américaines(littérature et histoire de l'art)Doctorat obtenu avec mention très honorable et félicitations du juryQualifiée aux fonctions de maître de conférencesProfesseur agrégée d'espagnolMaster en FLE et didactiques des languesMaster en Etudes romanes - Langues, littératures et civilisations étrangères (espagnol)Licence d'histoire de l'art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Au milieu d’une nature intacte. La représentation des paysages du Venezuela dans le récit de voyage et les œuvres du peintre Ferdinand Bellermann (1842-1845)</w:t>
              </w:r>
            </w:hyperlink>
          </w:p>
          <w:p>
            <w:pPr/>
            <w:hyperlink r:id="rId8" w:history="1">
              <w:r>
                <w:rPr>
                  <w:color w:val="#410a8c"/>
                  <w:u w:val="single"/>
                </w:rPr>
                <w:t xml:space="preserve">Lucile Magnin</w:t>
              </w:r>
            </w:hyperlink>
          </w:p>
          <w:p>
            <w:pPr/>
            <w:r>
              <w:rPr>
                <w:i w:val="1"/>
                <w:iCs w:val="1"/>
              </w:rPr>
              <w:t xml:space="preserve">Viatica</w:t>
            </w:r>
            <w:r>
              <w:rPr/>
              <w:t xml:space="preserve">, 2025, 12, </w:t>
            </w:r>
            <w:hyperlink r:id="rId9" w:history="1">
              <w:r>
                <w:rPr>
                  <w:color w:val="#410a8c"/>
                  <w:u w:val="single"/>
                </w:rPr>
                <w:t xml:space="preserve">⟨10.4000/13efb⟩</w:t>
              </w:r>
            </w:hyperlink>
          </w:p>
          <w:p>
            <w:pPr/>
            <w:r>
              <w:rPr/>
              <w:t xml:space="preserve">Article dans une revue</w:t>
            </w:r>
          </w:p>
          <w:p>
            <w:pPr/>
            <w:hyperlink r:id="rId7" w:history="1">
              <w:r>
                <w:rPr>
                  <w:color w:val="#410a8c"/>
                  <w:u w:val="single"/>
                </w:rPr>
                <w:t xml:space="preserve">hal-05101447v1</w:t>
              </w:r>
            </w:hyperlink>
          </w:p>
        </w:tc>
      </w:tr>
      <w:tr>
        <w:trPr/>
        <w:tc>
          <w:tcPr>
            <w:noWrap/>
          </w:tcPr>
          <w:p>
            <w:pPr>
              <w:spacing w:after="200"/>
            </w:pPr>
            <w:hyperlink r:id="rId10" w:history="1">
              <w:r>
                <w:rPr>
                  <w:color w:val="1e198e"/>
                  <w:b w:val="1"/>
                  <w:bCs w:val="1"/>
                  <w:u w:val="single"/>
                </w:rPr>
                <w:t xml:space="preserve">Échanges, transferts et intericonicité entre « Ancien » et « Nouveau Monde » Les peintres voyageurs européens au Brésil (1810-1880)</w:t>
              </w:r>
            </w:hyperlink>
          </w:p>
          <w:p>
            <w:pPr/>
            <w:hyperlink r:id="rId8" w:history="1">
              <w:r>
                <w:rPr>
                  <w:color w:val="#410a8c"/>
                  <w:u w:val="single"/>
                </w:rPr>
                <w:t xml:space="preserve">Lucile Magnin</w:t>
              </w:r>
            </w:hyperlink>
          </w:p>
          <w:p>
            <w:pPr/>
            <w:r>
              <w:rPr>
                <w:i w:val="1"/>
                <w:iCs w:val="1"/>
              </w:rPr>
              <w:t xml:space="preserve">Amerika</w:t>
            </w:r>
            <w:r>
              <w:rPr/>
              <w:t xml:space="preserve">, 2024, 27, </w:t>
            </w:r>
            <w:hyperlink r:id="rId11" w:history="1">
              <w:r>
                <w:rPr>
                  <w:color w:val="#410a8c"/>
                  <w:u w:val="single"/>
                </w:rPr>
                <w:t xml:space="preserve">⟨10.4000/amerika.19070⟩</w:t>
              </w:r>
            </w:hyperlink>
          </w:p>
          <w:p>
            <w:pPr/>
            <w:r>
              <w:rPr/>
              <w:t xml:space="preserve">Article dans une revue</w:t>
            </w:r>
          </w:p>
          <w:p>
            <w:pPr/>
            <w:hyperlink r:id="rId10" w:history="1">
              <w:r>
                <w:rPr>
                  <w:color w:val="#410a8c"/>
                  <w:u w:val="single"/>
                </w:rPr>
                <w:t xml:space="preserve">hal-04921939v1</w:t>
              </w:r>
            </w:hyperlink>
          </w:p>
        </w:tc>
      </w:tr>
      <w:tr>
        <w:trPr/>
        <w:tc>
          <w:tcPr>
            <w:noWrap/>
          </w:tcPr>
          <w:p>
            <w:pPr>
              <w:spacing w:after="200"/>
            </w:pPr>
            <w:hyperlink r:id="rId12" w:history="1">
              <w:r>
                <w:rPr>
                  <w:color w:val="1e198e"/>
                  <w:b w:val="1"/>
                  <w:bCs w:val="1"/>
                  <w:u w:val="single"/>
                </w:rPr>
                <w:t xml:space="preserve">Beauté de la nature, beauté suprasensible, beauté de l’amour. Une introduction</w:t>
              </w:r>
            </w:hyperlink>
          </w:p>
          <w:p>
            <w:pPr/>
            <w:hyperlink r:id="rId8" w:history="1">
              <w:r>
                <w:rPr>
                  <w:color w:val="#410a8c"/>
                  <w:u w:val="single"/>
                </w:rPr>
                <w:t xml:space="preserve">Lucile Magnin</w:t>
              </w:r>
            </w:hyperlink>
          </w:p>
          <w:p>
            <w:pPr/>
            <w:r>
              <w:rPr>
                <w:i w:val="1"/>
                <w:iCs w:val="1"/>
              </w:rPr>
              <w:t xml:space="preserve">Amerika</w:t>
            </w:r>
            <w:r>
              <w:rPr/>
              <w:t xml:space="preserve">, 2022, 24, </w:t>
            </w:r>
            <w:hyperlink r:id="rId13" w:history="1">
              <w:r>
                <w:rPr>
                  <w:color w:val="#410a8c"/>
                  <w:u w:val="single"/>
                </w:rPr>
                <w:t xml:space="preserve">⟨10.4000/amerika.16335⟩</w:t>
              </w:r>
            </w:hyperlink>
          </w:p>
          <w:p>
            <w:pPr/>
            <w:r>
              <w:rPr/>
              <w:t xml:space="preserve">Article dans une revue</w:t>
            </w:r>
          </w:p>
          <w:p>
            <w:pPr/>
            <w:hyperlink r:id="rId14" w:history="1">
              <w:r>
                <w:rPr>
                  <w:color w:val="#410a8c"/>
                  <w:u w:val="single"/>
                </w:rPr>
                <w:t xml:space="preserve">istex</w:t>
              </w:r>
            </w:hyperlink>
          </w:p>
          <w:p>
            <w:pPr/>
            <w:hyperlink r:id="rId12" w:history="1">
              <w:r>
                <w:rPr>
                  <w:color w:val="#410a8c"/>
                  <w:u w:val="single"/>
                </w:rPr>
                <w:t xml:space="preserve">hal-04065230v1</w:t>
              </w:r>
            </w:hyperlink>
          </w:p>
        </w:tc>
      </w:tr>
      <w:tr>
        <w:trPr/>
        <w:tc>
          <w:tcPr>
            <w:noWrap/>
          </w:tcPr>
          <w:p>
            <w:pPr>
              <w:spacing w:after="200"/>
            </w:pPr>
            <w:hyperlink r:id="rId15" w:history="1">
              <w:r>
                <w:rPr>
                  <w:color w:val="1e198e"/>
                  <w:b w:val="1"/>
                  <w:bCs w:val="1"/>
                  <w:u w:val="single"/>
                </w:rPr>
                <w:t xml:space="preserve">Le récit de voyage d’Auguste Borget : le regard d’un artiste français sur l’Argentine du milieu du XIXe siècle</w:t>
              </w:r>
            </w:hyperlink>
          </w:p>
          <w:p>
            <w:pPr/>
            <w:hyperlink r:id="rId8" w:history="1">
              <w:r>
                <w:rPr>
                  <w:color w:val="#410a8c"/>
                  <w:u w:val="single"/>
                </w:rPr>
                <w:t xml:space="preserve">Lucile Magnin</w:t>
              </w:r>
            </w:hyperlink>
          </w:p>
          <w:p>
            <w:pPr/>
            <w:r>
              <w:rPr>
                <w:i w:val="1"/>
                <w:iCs w:val="1"/>
              </w:rPr>
              <w:t xml:space="preserve">Nuevo mundo Mundos Nuevos</w:t>
            </w:r>
            <w:r>
              <w:rPr/>
              <w:t xml:space="preserve">, 2022, Débats, </w:t>
            </w:r>
            <w:hyperlink r:id="rId16" w:history="1">
              <w:r>
                <w:rPr>
                  <w:color w:val="#410a8c"/>
                  <w:u w:val="single"/>
                </w:rPr>
                <w:t xml:space="preserve">⟨10.4000/nuevomundo.90333⟩</w:t>
              </w:r>
            </w:hyperlink>
          </w:p>
          <w:p>
            <w:pPr/>
            <w:r>
              <w:rPr/>
              <w:t xml:space="preserve">Article dans une revue</w:t>
            </w:r>
          </w:p>
          <w:p>
            <w:pPr/>
            <w:hyperlink r:id="rId15" w:history="1">
              <w:r>
                <w:rPr>
                  <w:color w:val="#410a8c"/>
                  <w:u w:val="single"/>
                </w:rPr>
                <w:t xml:space="preserve">hal-04065212v1</w:t>
              </w:r>
            </w:hyperlink>
          </w:p>
        </w:tc>
      </w:tr>
      <w:tr>
        <w:trPr/>
        <w:tc>
          <w:tcPr>
            <w:noWrap/>
          </w:tcPr>
          <w:p>
            <w:pPr>
              <w:spacing w:after="200"/>
            </w:pPr>
            <w:hyperlink r:id="rId17" w:history="1">
              <w:r>
                <w:rPr>
                  <w:color w:val="1e198e"/>
                  <w:b w:val="1"/>
                  <w:bCs w:val="1"/>
                  <w:u w:val="single"/>
                </w:rPr>
                <w:t xml:space="preserve">« « S’élever aux grandes vues de la nature » et retrouver « l’antique alliance de la science, de l’art et de la poésie » : un aperçu de la vision du monde et de l’école artistique de Alexandre de Humboldt »</w:t>
              </w:r>
            </w:hyperlink>
          </w:p>
          <w:p>
            <w:pPr/>
            <w:hyperlink r:id="rId8" w:history="1">
              <w:r>
                <w:rPr>
                  <w:color w:val="#410a8c"/>
                  <w:u w:val="single"/>
                </w:rPr>
                <w:t xml:space="preserve">Lucile Magnin</w:t>
              </w:r>
            </w:hyperlink>
          </w:p>
          <w:p>
            <w:pPr/>
            <w:r>
              <w:rPr>
                <w:i w:val="1"/>
                <w:iCs w:val="1"/>
              </w:rPr>
              <w:t xml:space="preserve">L’Entre-deux</w:t>
            </w:r>
            <w:r>
              <w:rPr/>
              <w:t xml:space="preserve">, 2022, 11</w:t>
            </w:r>
          </w:p>
          <w:p>
            <w:pPr/>
            <w:r>
              <w:rPr/>
              <w:t xml:space="preserve">Article dans une revue</w:t>
            </w:r>
          </w:p>
          <w:p>
            <w:pPr/>
            <w:hyperlink r:id="rId17" w:history="1">
              <w:r>
                <w:rPr>
                  <w:color w:val="#410a8c"/>
                  <w:u w:val="single"/>
                </w:rPr>
                <w:t xml:space="preserve">hal-04065277v1</w:t>
              </w:r>
            </w:hyperlink>
          </w:p>
        </w:tc>
      </w:tr>
      <w:tr>
        <w:trPr/>
        <w:tc>
          <w:tcPr>
            <w:noWrap/>
          </w:tcPr>
          <w:p>
            <w:pPr>
              <w:spacing w:after="200"/>
            </w:pPr>
            <w:hyperlink r:id="rId18" w:history="1">
              <w:r>
                <w:rPr>
                  <w:color w:val="1e198e"/>
                  <w:b w:val="1"/>
                  <w:bCs w:val="1"/>
                  <w:u w:val="single"/>
                </w:rPr>
                <w:t xml:space="preserve">Le « tu » inattendu. La métalepse de deuxième personne dans El Paraíso en la otra esquina de Mario Vargas Llosa et La Biblioteca de Babel de Jorge Luis Borges.</w:t>
              </w:r>
            </w:hyperlink>
          </w:p>
          <w:p>
            <w:pPr/>
            <w:hyperlink r:id="rId8" w:history="1">
              <w:r>
                <w:rPr>
                  <w:color w:val="#410a8c"/>
                  <w:u w:val="single"/>
                </w:rPr>
                <w:t xml:space="preserve">Lucile Magnin</w:t>
              </w:r>
            </w:hyperlink>
          </w:p>
          <w:p>
            <w:pPr/>
            <w:r>
              <w:rPr>
                <w:i w:val="1"/>
                <w:iCs w:val="1"/>
              </w:rPr>
              <w:t xml:space="preserve">Cahiers de Narratologie</w:t>
            </w:r>
            <w:r>
              <w:rPr/>
              <w:t xml:space="preserve">, 2022, 42, </w:t>
            </w:r>
            <w:hyperlink r:id="rId19" w:history="1">
              <w:r>
                <w:rPr>
                  <w:color w:val="#410a8c"/>
                  <w:u w:val="single"/>
                </w:rPr>
                <w:t xml:space="preserve">⟨10.4000/narratologie.13979⟩</w:t>
              </w:r>
            </w:hyperlink>
          </w:p>
          <w:p>
            <w:pPr/>
            <w:r>
              <w:rPr/>
              <w:t xml:space="preserve">Article dans une revue</w:t>
            </w:r>
          </w:p>
          <w:p>
            <w:pPr/>
            <w:hyperlink r:id="rId18" w:history="1">
              <w:r>
                <w:rPr>
                  <w:color w:val="#410a8c"/>
                  <w:u w:val="single"/>
                </w:rPr>
                <w:t xml:space="preserve">hal-04065303v1</w:t>
              </w:r>
            </w:hyperlink>
          </w:p>
        </w:tc>
      </w:tr>
      <w:tr>
        <w:trPr/>
        <w:tc>
          <w:tcPr>
            <w:noWrap/>
          </w:tcPr>
          <w:p>
            <w:pPr>
              <w:spacing w:after="200"/>
            </w:pPr>
            <w:hyperlink r:id="rId20" w:history="1">
              <w:r>
                <w:rPr>
                  <w:color w:val="1e198e"/>
                  <w:b w:val="1"/>
                  <w:bCs w:val="1"/>
                  <w:u w:val="single"/>
                </w:rPr>
                <w:t xml:space="preserve">« La vie d’un peintre ne suffirait pas... ». L’émerveillement de Humboldt et des artistes voyageurs du xixe siècle devant la nature latino-américaine</w:t>
              </w:r>
            </w:hyperlink>
          </w:p>
          <w:p>
            <w:pPr/>
            <w:hyperlink r:id="rId8" w:history="1">
              <w:r>
                <w:rPr>
                  <w:color w:val="#410a8c"/>
                  <w:u w:val="single"/>
                </w:rPr>
                <w:t xml:space="preserve">Lucile Magnin</w:t>
              </w:r>
            </w:hyperlink>
          </w:p>
          <w:p>
            <w:pPr/>
            <w:r>
              <w:rPr>
                <w:i w:val="1"/>
                <w:iCs w:val="1"/>
              </w:rPr>
              <w:t xml:space="preserve">Líneas : Revue Interdisciplinaire d'Études Hispaniques</w:t>
            </w:r>
            <w:r>
              <w:rPr/>
              <w:t xml:space="preserve">, 2021, 13</w:t>
            </w:r>
          </w:p>
          <w:p>
            <w:pPr/>
            <w:r>
              <w:rPr/>
              <w:t xml:space="preserve">Article dans une revue</w:t>
            </w:r>
          </w:p>
          <w:p>
            <w:pPr/>
            <w:hyperlink r:id="rId20" w:history="1">
              <w:r>
                <w:rPr>
                  <w:color w:val="#410a8c"/>
                  <w:u w:val="single"/>
                </w:rPr>
                <w:t xml:space="preserve">hal-04064388v1</w:t>
              </w:r>
            </w:hyperlink>
          </w:p>
        </w:tc>
      </w:tr>
      <w:tr>
        <w:trPr/>
        <w:tc>
          <w:tcPr>
            <w:noWrap/>
          </w:tcPr>
          <w:p>
            <w:pPr>
              <w:spacing w:after="200"/>
            </w:pPr>
            <w:hyperlink r:id="rId21" w:history="1">
              <w:r>
                <w:rPr>
                  <w:color w:val="1e198e"/>
                  <w:b w:val="1"/>
                  <w:bCs w:val="1"/>
                  <w:u w:val="single"/>
                </w:rPr>
                <w:t xml:space="preserve">Pintar, viajar y enamorarse : La estancia de J. M. Rugendas en Chile (1834-1842)</w:t>
              </w:r>
            </w:hyperlink>
          </w:p>
          <w:p>
            <w:pPr/>
            <w:hyperlink r:id="rId8" w:history="1">
              <w:r>
                <w:rPr>
                  <w:color w:val="#410a8c"/>
                  <w:u w:val="single"/>
                </w:rPr>
                <w:t xml:space="preserve">Lucile Magnin</w:t>
              </w:r>
            </w:hyperlink>
          </w:p>
          <w:p>
            <w:pPr/>
            <w:r>
              <w:rPr>
                <w:i w:val="1"/>
                <w:iCs w:val="1"/>
              </w:rPr>
              <w:t xml:space="preserve">Hispanorama, la revista de la Asociación Alemana de Profesores de Español</w:t>
            </w:r>
            <w:r>
              <w:rPr/>
              <w:t xml:space="preserve">, 2021</w:t>
            </w:r>
          </w:p>
          <w:p>
            <w:pPr/>
            <w:r>
              <w:rPr/>
              <w:t xml:space="preserve">Article dans une revue</w:t>
            </w:r>
          </w:p>
          <w:p>
            <w:pPr/>
            <w:hyperlink r:id="rId21" w:history="1">
              <w:r>
                <w:rPr>
                  <w:color w:val="#410a8c"/>
                  <w:u w:val="single"/>
                </w:rPr>
                <w:t xml:space="preserve">hal-04082743v1</w:t>
              </w:r>
            </w:hyperlink>
          </w:p>
        </w:tc>
      </w:tr>
      <w:tr>
        <w:trPr/>
        <w:tc>
          <w:tcPr>
            <w:noWrap/>
          </w:tcPr>
          <w:p>
            <w:pPr>
              <w:spacing w:after="200"/>
            </w:pPr>
            <w:hyperlink r:id="rId22" w:history="1">
              <w:r>
                <w:rPr>
                  <w:color w:val="1e198e"/>
                  <w:b w:val="1"/>
                  <w:bCs w:val="1"/>
                  <w:u w:val="single"/>
                </w:rPr>
                <w:t xml:space="preserve">Le Mexique au prisme du romantisme allemand. A propos de quelques peintures de paysage de J. M. Rugendas (1831-1834)</w:t>
              </w:r>
            </w:hyperlink>
          </w:p>
          <w:p>
            <w:pPr/>
            <w:hyperlink r:id="rId8" w:history="1">
              <w:r>
                <w:rPr>
                  <w:color w:val="#410a8c"/>
                  <w:u w:val="single"/>
                </w:rPr>
                <w:t xml:space="preserve">Lucile Magnin</w:t>
              </w:r>
            </w:hyperlink>
          </w:p>
          <w:p>
            <w:pPr/>
            <w:r>
              <w:rPr>
                <w:i w:val="1"/>
                <w:iCs w:val="1"/>
              </w:rPr>
              <w:t xml:space="preserve">Amerika</w:t>
            </w:r>
            <w:r>
              <w:rPr/>
              <w:t xml:space="preserve">, 2020, 20, </w:t>
            </w:r>
            <w:hyperlink r:id="rId23" w:history="1">
              <w:r>
                <w:rPr>
                  <w:color w:val="#410a8c"/>
                  <w:u w:val="single"/>
                </w:rPr>
                <w:t xml:space="preserve">⟨10.4000/amerika.12011⟩</w:t>
              </w:r>
            </w:hyperlink>
          </w:p>
          <w:p>
            <w:pPr/>
            <w:r>
              <w:rPr/>
              <w:t xml:space="preserve">Article dans une revue</w:t>
            </w:r>
          </w:p>
          <w:p>
            <w:pPr/>
            <w:hyperlink r:id="rId24" w:history="1">
              <w:r>
                <w:rPr>
                  <w:color w:val="#410a8c"/>
                  <w:u w:val="single"/>
                </w:rPr>
                <w:t xml:space="preserve">istex</w:t>
              </w:r>
            </w:hyperlink>
          </w:p>
          <w:p>
            <w:pPr/>
            <w:hyperlink r:id="rId22" w:history="1">
              <w:r>
                <w:rPr>
                  <w:color w:val="#410a8c"/>
                  <w:u w:val="single"/>
                </w:rPr>
                <w:t xml:space="preserve">hal-04064340v1</w:t>
              </w:r>
            </w:hyperlink>
          </w:p>
        </w:tc>
      </w:tr>
      <w:tr>
        <w:trPr/>
        <w:tc>
          <w:tcPr>
            <w:noWrap/>
          </w:tcPr>
          <w:p>
            <w:pPr>
              <w:spacing w:after="200"/>
            </w:pPr>
            <w:hyperlink r:id="rId25" w:history="1">
              <w:r>
                <w:rPr>
                  <w:color w:val="1e198e"/>
                  <w:b w:val="1"/>
                  <w:bCs w:val="1"/>
                  <w:u w:val="single"/>
                </w:rPr>
                <w:t xml:space="preserve">Le rôle de la mémoire et de la souffrance dans la pratique de l’art en voyage. L’exemple des peintres voyageurs en Amérique latine au XIXe siècle</w:t>
              </w:r>
            </w:hyperlink>
          </w:p>
          <w:p>
            <w:pPr/>
            <w:hyperlink r:id="rId8" w:history="1">
              <w:r>
                <w:rPr>
                  <w:color w:val="#410a8c"/>
                  <w:u w:val="single"/>
                </w:rPr>
                <w:t xml:space="preserve">Lucile Magnin</w:t>
              </w:r>
            </w:hyperlink>
          </w:p>
          <w:p>
            <w:pPr/>
            <w:r>
              <w:rPr>
                <w:i w:val="1"/>
                <w:iCs w:val="1"/>
              </w:rPr>
              <w:t xml:space="preserve">Viatica</w:t>
            </w:r>
            <w:r>
              <w:rPr/>
              <w:t xml:space="preserve">, 2018, 5, </w:t>
            </w:r>
            <w:hyperlink r:id="rId26" w:history="1">
              <w:r>
                <w:rPr>
                  <w:color w:val="#410a8c"/>
                  <w:u w:val="single"/>
                </w:rPr>
                <w:t xml:space="preserve">⟨10.52497/viatica931⟩</w:t>
              </w:r>
            </w:hyperlink>
          </w:p>
          <w:p>
            <w:pPr/>
            <w:r>
              <w:rPr/>
              <w:t xml:space="preserve">Article dans une revue</w:t>
            </w:r>
          </w:p>
          <w:p>
            <w:pPr/>
            <w:hyperlink r:id="rId25" w:history="1">
              <w:r>
                <w:rPr>
                  <w:color w:val="#410a8c"/>
                  <w:u w:val="single"/>
                </w:rPr>
                <w:t xml:space="preserve">hal-04082712v1</w:t>
              </w:r>
            </w:hyperlink>
          </w:p>
        </w:tc>
      </w:tr>
      <w:tr>
        <w:trPr/>
        <w:tc>
          <w:tcPr>
            <w:noWrap/>
          </w:tcPr>
          <w:p>
            <w:pPr>
              <w:spacing w:after="200"/>
            </w:pPr>
            <w:hyperlink r:id="rId27" w:history="1">
              <w:r>
                <w:rPr>
                  <w:color w:val="1e198e"/>
                  <w:b w:val="1"/>
                  <w:bCs w:val="1"/>
                  <w:u w:val="single"/>
                </w:rPr>
                <w:t xml:space="preserve">Les peintures de paysages de Johann Moritz Rugendas : un exemple de transferts artistiques entre Europe et Amérique latine au XIXe siècle</w:t>
              </w:r>
            </w:hyperlink>
          </w:p>
          <w:p>
            <w:pPr/>
            <w:hyperlink r:id="rId8" w:history="1">
              <w:r>
                <w:rPr>
                  <w:color w:val="#410a8c"/>
                  <w:u w:val="single"/>
                </w:rPr>
                <w:t xml:space="preserve">Lucile Magnin</w:t>
              </w:r>
            </w:hyperlink>
          </w:p>
          <w:p>
            <w:pPr/>
            <w:r>
              <w:rPr>
                <w:i w:val="1"/>
                <w:iCs w:val="1"/>
              </w:rPr>
              <w:t xml:space="preserve">Artl@s Bulletin</w:t>
            </w:r>
            <w:r>
              <w:rPr/>
              <w:t xml:space="preserve">, 2016, 5 (issue 1, article 3)</w:t>
            </w:r>
          </w:p>
          <w:p>
            <w:pPr/>
            <w:r>
              <w:rPr/>
              <w:t xml:space="preserve">Article dans une revue</w:t>
            </w:r>
          </w:p>
          <w:p>
            <w:pPr/>
            <w:hyperlink r:id="rId27" w:history="1">
              <w:r>
                <w:rPr>
                  <w:color w:val="#410a8c"/>
                  <w:u w:val="single"/>
                </w:rPr>
                <w:t xml:space="preserve">hal-04065297v1</w:t>
              </w:r>
            </w:hyperlink>
          </w:p>
        </w:tc>
      </w:tr>
      <w:tr>
        <w:trPr/>
        <w:tc>
          <w:tcPr>
            <w:noWrap/>
          </w:tcPr>
          <w:p>
            <w:pPr>
              <w:spacing w:after="200"/>
            </w:pPr>
            <w:hyperlink r:id="rId28" w:history="1">
              <w:r>
                <w:rPr>
                  <w:color w:val="1e198e"/>
                  <w:b w:val="1"/>
                  <w:bCs w:val="1"/>
                  <w:u w:val="single"/>
                </w:rPr>
                <w:t xml:space="preserve">La lithographie et les ouvrages illustrés des peintres voyageurs au XIXe siècle</w:t>
              </w:r>
            </w:hyperlink>
          </w:p>
          <w:p>
            <w:pPr/>
            <w:hyperlink r:id="rId8" w:history="1">
              <w:r>
                <w:rPr>
                  <w:color w:val="#410a8c"/>
                  <w:u w:val="single"/>
                </w:rPr>
                <w:t xml:space="preserve">Lucile Magnin</w:t>
              </w:r>
            </w:hyperlink>
          </w:p>
          <w:p>
            <w:pPr/>
            <w:r>
              <w:rPr>
                <w:i w:val="1"/>
                <w:iCs w:val="1"/>
              </w:rPr>
              <w:t xml:space="preserve">Revue française d'histoire du livre</w:t>
            </w:r>
            <w:r>
              <w:rPr/>
              <w:t xml:space="preserve">, 2015, 136</w:t>
            </w:r>
          </w:p>
          <w:p>
            <w:pPr/>
            <w:r>
              <w:rPr/>
              <w:t xml:space="preserve">Article dans une revue</w:t>
            </w:r>
          </w:p>
          <w:p>
            <w:pPr/>
            <w:hyperlink r:id="rId28" w:history="1">
              <w:r>
                <w:rPr>
                  <w:color w:val="#410a8c"/>
                  <w:u w:val="single"/>
                </w:rPr>
                <w:t xml:space="preserve">hal-04082721v1</w:t>
              </w:r>
            </w:hyperlink>
          </w:p>
        </w:tc>
      </w:tr>
      <w:tr>
        <w:trPr/>
        <w:tc>
          <w:tcPr>
            <w:noWrap/>
          </w:tcPr>
          <w:p>
            <w:pPr>
              <w:spacing w:after="200"/>
            </w:pPr>
            <w:hyperlink r:id="rId29" w:history="1">
              <w:r>
                <w:rPr>
                  <w:color w:val="1e198e"/>
                  <w:b w:val="1"/>
                  <w:bCs w:val="1"/>
                  <w:u w:val="single"/>
                </w:rPr>
                <w:t xml:space="preserve">Maravillas, asombros, revelaciones. La mirada del pintor viajero sobre América Latina</w:t>
              </w:r>
            </w:hyperlink>
          </w:p>
          <w:p>
            <w:pPr/>
            <w:hyperlink r:id="rId8" w:history="1">
              <w:r>
                <w:rPr>
                  <w:color w:val="#410a8c"/>
                  <w:u w:val="single"/>
                </w:rPr>
                <w:t xml:space="preserve">Lucile Magnin</w:t>
              </w:r>
            </w:hyperlink>
          </w:p>
          <w:p>
            <w:pPr/>
            <w:r>
              <w:rPr>
                <w:i w:val="1"/>
                <w:iCs w:val="1"/>
              </w:rPr>
              <w:t xml:space="preserve">Boletín de Literatura Comparada</w:t>
            </w:r>
            <w:r>
              <w:rPr/>
              <w:t xml:space="preserve">, 2014, 39</w:t>
            </w:r>
          </w:p>
          <w:p>
            <w:pPr/>
            <w:r>
              <w:rPr/>
              <w:t xml:space="preserve">Article dans une revue</w:t>
            </w:r>
          </w:p>
          <w:p>
            <w:pPr/>
            <w:hyperlink r:id="rId29" w:history="1">
              <w:r>
                <w:rPr>
                  <w:color w:val="#410a8c"/>
                  <w:u w:val="single"/>
                </w:rPr>
                <w:t xml:space="preserve">hal-04082726v1</w:t>
              </w:r>
            </w:hyperlink>
          </w:p>
        </w:tc>
      </w:tr>
      <w:tr>
        <w:trPr/>
        <w:tc>
          <w:tcPr>
            <w:noWrap/>
          </w:tcPr>
          <w:p>
            <w:pPr>
              <w:spacing w:after="200"/>
            </w:pPr>
            <w:hyperlink r:id="rId30" w:history="1">
              <w:r>
                <w:rPr>
                  <w:color w:val="1e198e"/>
                  <w:b w:val="1"/>
                  <w:bCs w:val="1"/>
                  <w:u w:val="single"/>
                </w:rPr>
                <w:t xml:space="preserve">El viaje por los Andes de los pintores alemanes Johann Moritz Rugendas y Robert Krause en 1837-1838 : relato de una travesía, entre literatura y pintura</w:t>
              </w:r>
            </w:hyperlink>
          </w:p>
          <w:p>
            <w:pPr/>
            <w:hyperlink r:id="rId8" w:history="1">
              <w:r>
                <w:rPr>
                  <w:color w:val="#410a8c"/>
                  <w:u w:val="single"/>
                </w:rPr>
                <w:t xml:space="preserve">Lucile Magnin</w:t>
              </w:r>
            </w:hyperlink>
          </w:p>
          <w:p>
            <w:pPr/>
            <w:r>
              <w:rPr>
                <w:i w:val="1"/>
                <w:iCs w:val="1"/>
              </w:rPr>
              <w:t xml:space="preserve">Revista de la Junta de Estudios Históricos de Mendoza</w:t>
            </w:r>
            <w:r>
              <w:rPr/>
              <w:t xml:space="preserve">, 2014, 12-13</w:t>
            </w:r>
          </w:p>
          <w:p>
            <w:pPr/>
            <w:r>
              <w:rPr/>
              <w:t xml:space="preserve">Article dans une revue</w:t>
            </w:r>
          </w:p>
          <w:p>
            <w:pPr/>
            <w:hyperlink r:id="rId30" w:history="1">
              <w:r>
                <w:rPr>
                  <w:color w:val="#410a8c"/>
                  <w:u w:val="single"/>
                </w:rPr>
                <w:t xml:space="preserve">hal-04082732v1</w:t>
              </w:r>
            </w:hyperlink>
          </w:p>
        </w:tc>
      </w:tr>
      <w:tr>
        <w:trPr/>
        <w:tc>
          <w:tcPr>
            <w:noWrap/>
          </w:tcPr>
          <w:p>
            <w:pPr>
              <w:spacing w:after="200"/>
            </w:pPr>
            <w:hyperlink r:id="rId31" w:history="1">
              <w:r>
                <w:rPr>
                  <w:color w:val="1e198e"/>
                  <w:b w:val="1"/>
                  <w:bCs w:val="1"/>
                  <w:u w:val="single"/>
                </w:rPr>
                <w:t xml:space="preserve">Ekphrasis involontaires dans Un episodio en la vida del pintor viajero. Les coïncidences entre le roman de César Aira et les œuvres de Johann Moritz Rugendas : signes d’une subtile harmonie entre littérature et peinture</w:t>
              </w:r>
            </w:hyperlink>
          </w:p>
          <w:p>
            <w:pPr/>
            <w:hyperlink r:id="rId8" w:history="1">
              <w:r>
                <w:rPr>
                  <w:color w:val="#410a8c"/>
                  <w:u w:val="single"/>
                </w:rPr>
                <w:t xml:space="preserve">Lucile Magnin</w:t>
              </w:r>
            </w:hyperlink>
          </w:p>
          <w:p>
            <w:pPr/>
            <w:r>
              <w:rPr>
                <w:i w:val="1"/>
                <w:iCs w:val="1"/>
              </w:rPr>
              <w:t xml:space="preserve">Forma: revista d'estudis comparatius: art, literatura, pensament</w:t>
            </w:r>
            <w:r>
              <w:rPr/>
              <w:t xml:space="preserve">, 2013</w:t>
            </w:r>
          </w:p>
          <w:p>
            <w:pPr/>
            <w:r>
              <w:rPr/>
              <w:t xml:space="preserve">Article dans une revue</w:t>
            </w:r>
          </w:p>
          <w:p>
            <w:pPr/>
            <w:hyperlink r:id="rId31" w:history="1">
              <w:r>
                <w:rPr>
                  <w:color w:val="#410a8c"/>
                  <w:u w:val="single"/>
                </w:rPr>
                <w:t xml:space="preserve">hal-04082736v1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Images et représentations du Pérou en France (1821- 2021)</w:t>
              </w:r>
            </w:hyperlink>
          </w:p>
          <w:p>
            <w:pPr/>
            <w:hyperlink r:id="rId33" w:history="1">
              <w:r>
                <w:rPr>
                  <w:color w:val="#410a8c"/>
                  <w:u w:val="single"/>
                </w:rPr>
                <w:t xml:space="preserve">Mónica Cárdenas Moreno</w:t>
              </w:r>
            </w:hyperlink>
            <w:r>
              <w:rPr/>
              <w:t xml:space="preserve">,</w:t>
            </w:r>
            <w:hyperlink r:id="rId34" w:history="1">
              <w:r>
                <w:rPr>
                  <w:color w:val="#410a8c"/>
                  <w:u w:val="single"/>
                </w:rPr>
                <w:t xml:space="preserve">Isabelle Tauzin-Castellanos</w:t>
              </w:r>
            </w:hyperlink>
            <w:r>
              <w:rPr/>
              <w:t xml:space="preserve">,</w:t>
            </w:r>
            <w:hyperlink r:id="rId35" w:history="1">
              <w:r>
                <w:rPr>
                  <w:color w:val="#410a8c"/>
                  <w:u w:val="single"/>
                </w:rPr>
                <w:t xml:space="preserve">Maylis Santa-Cruz</w:t>
              </w:r>
            </w:hyperlink>
            <w:r>
              <w:rPr/>
              <w:t xml:space="preserve">,</w:t>
            </w:r>
            <w:hyperlink r:id="rId36" w:history="1">
              <w:r>
                <w:rPr>
                  <w:color w:val="#410a8c"/>
                  <w:u w:val="single"/>
                </w:rPr>
                <w:t xml:space="preserve">Jérôme Louis</w:t>
              </w:r>
            </w:hyperlink>
            <w:r>
              <w:rPr/>
              <w:t xml:space="preserve">,</w:t>
            </w:r>
            <w:hyperlink r:id="rId37" w:history="1">
              <w:r>
                <w:rPr>
                  <w:color w:val="#410a8c"/>
                  <w:u w:val="single"/>
                </w:rPr>
                <w:t xml:space="preserve">Maud Yvinec</w:t>
              </w:r>
            </w:hyperlink>
            <w:r>
              <w:rPr/>
              <w:t xml:space="preserve">et al.</w:t>
            </w:r>
          </w:p>
          <w:p>
            <w:pPr/>
            <w:r>
              <w:rPr/>
              <w:t xml:space="preserve">Presses Universitaires Indianocéaniques. , 2023, 978-2-38444-006-1</w:t>
            </w:r>
          </w:p>
          <w:p>
            <w:pPr/>
            <w:r>
              <w:rPr/>
              <w:t xml:space="preserve">Ouvrages</w:t>
            </w:r>
          </w:p>
          <w:p>
            <w:pPr/>
            <w:hyperlink r:id="rId32" w:history="1">
              <w:r>
                <w:rPr>
                  <w:color w:val="#410a8c"/>
                  <w:u w:val="single"/>
                </w:rPr>
                <w:t xml:space="preserve">hal-04079739v1</w:t>
              </w:r>
            </w:hyperlink>
          </w:p>
        </w:tc>
      </w:tr>
      <w:tr>
        <w:trPr/>
        <w:tc>
          <w:tcPr>
            <w:noWrap/>
          </w:tcPr>
          <w:p>
            <w:pPr>
              <w:spacing w:after="200"/>
            </w:pPr>
            <w:hyperlink r:id="rId38" w:history="1">
              <w:r>
                <w:rPr>
                  <w:color w:val="1e198e"/>
                  <w:b w:val="1"/>
                  <w:bCs w:val="1"/>
                  <w:u w:val="single"/>
                </w:rPr>
                <w:t xml:space="preserve">Un episodio en la vida del pintor viajero de César Aira - Vivre la réalité de la fable</w:t>
              </w:r>
            </w:hyperlink>
          </w:p>
          <w:p>
            <w:pPr/>
            <w:hyperlink r:id="rId8" w:history="1">
              <w:r>
                <w:rPr>
                  <w:color w:val="#410a8c"/>
                  <w:u w:val="single"/>
                </w:rPr>
                <w:t xml:space="preserve">Lucile Magnin</w:t>
              </w:r>
            </w:hyperlink>
          </w:p>
          <w:p>
            <w:pPr/>
            <w:r>
              <w:rPr/>
              <w:t xml:space="preserve">PUM- Presses Universitaires du Midi, 2021, Hespérides, 978-2-8107-0762-1 (br.)</w:t>
            </w:r>
          </w:p>
          <w:p>
            <w:pPr/>
            <w:r>
              <w:rPr/>
              <w:t xml:space="preserve">Ouvrages</w:t>
            </w:r>
          </w:p>
          <w:p>
            <w:pPr/>
            <w:hyperlink r:id="rId38" w:history="1">
              <w:r>
                <w:rPr>
                  <w:color w:val="#410a8c"/>
                  <w:u w:val="single"/>
                </w:rPr>
                <w:t xml:space="preserve">hal-04065322v1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Costumbrismo, tapadas, art colonial et préhispanique, vues de Lima ou de Cuzco... Le séjour du peintre Johann Moritz Rugendas au Pérou (1842-1844) à travers ses dessins et peintures</w:t>
              </w:r>
            </w:hyperlink>
          </w:p>
          <w:p>
            <w:pPr/>
            <w:hyperlink r:id="rId8" w:history="1">
              <w:r>
                <w:rPr>
                  <w:color w:val="#410a8c"/>
                  <w:u w:val="single"/>
                </w:rPr>
                <w:t xml:space="preserve">Lucile Magnin</w:t>
              </w:r>
            </w:hyperlink>
          </w:p>
          <w:p>
            <w:pPr/>
            <w:r>
              <w:rPr/>
              <w:t xml:space="preserve">Presses Universitaires Indianocéaniques. </w:t>
            </w:r>
            <w:r>
              <w:rPr>
                <w:i w:val="1"/>
                <w:iCs w:val="1"/>
              </w:rPr>
              <w:t xml:space="preserve">Images et représentations du Pérou en France (1821- 2021), Actes du Colloque international, Bordeaux : 12 et 13 novembre 2021</w:t>
            </w:r>
            <w:r>
              <w:rPr/>
              <w:t xml:space="preserve">, 2023</w:t>
            </w:r>
          </w:p>
          <w:p>
            <w:pPr/>
            <w:r>
              <w:rPr/>
              <w:t xml:space="preserve">Chapitre d'ouvrage</w:t>
            </w:r>
          </w:p>
          <w:p>
            <w:pPr/>
            <w:hyperlink r:id="rId39" w:history="1">
              <w:r>
                <w:rPr>
                  <w:color w:val="#410a8c"/>
                  <w:u w:val="single"/>
                </w:rPr>
                <w:t xml:space="preserve">hal-04082694v1</w:t>
              </w:r>
            </w:hyperlink>
          </w:p>
        </w:tc>
      </w:tr>
      <w:tr>
        <w:trPr/>
        <w:tc>
          <w:tcPr>
            <w:noWrap/>
          </w:tcPr>
          <w:p>
            <w:pPr>
              <w:spacing w:after="200"/>
            </w:pPr>
            <w:hyperlink r:id="rId40" w:history="1">
              <w:r>
                <w:rPr>
                  <w:color w:val="1e198e"/>
                  <w:b w:val="1"/>
                  <w:bCs w:val="1"/>
                  <w:u w:val="single"/>
                </w:rPr>
                <w:t xml:space="preserve">Épreuves et enchantements, rencontres et amitiés, art et itinérance : le séjour d’Auguste Borget en Amérique du Sud</w:t>
              </w:r>
            </w:hyperlink>
          </w:p>
          <w:p>
            <w:pPr/>
            <w:hyperlink r:id="rId8" w:history="1">
              <w:r>
                <w:rPr>
                  <w:color w:val="#410a8c"/>
                  <w:u w:val="single"/>
                </w:rPr>
                <w:t xml:space="preserve">Lucile Magnin</w:t>
              </w:r>
            </w:hyperlink>
          </w:p>
          <w:p>
            <w:pPr/>
            <w:r>
              <w:rPr>
                <w:i w:val="1"/>
                <w:iCs w:val="1"/>
              </w:rPr>
              <w:t xml:space="preserve">Catalogue de l’exposition Auguste Borget, 1808-1877. Les paradis perdus, Musée Bertrand, Châteauroux, du 8 avril au 2 juillet 2023.</w:t>
            </w:r>
            <w:r>
              <w:rPr/>
              <w:t xml:space="preserve">, 2023</w:t>
            </w:r>
          </w:p>
          <w:p>
            <w:pPr/>
            <w:r>
              <w:rPr/>
              <w:t xml:space="preserve">Chapitre d'ouvrage</w:t>
            </w:r>
          </w:p>
          <w:p>
            <w:pPr/>
            <w:hyperlink r:id="rId40" w:history="1">
              <w:r>
                <w:rPr>
                  <w:color w:val="#410a8c"/>
                  <w:u w:val="single"/>
                </w:rPr>
                <w:t xml:space="preserve">hal-04082683v1</w:t>
              </w:r>
            </w:hyperlink>
          </w:p>
        </w:tc>
      </w:tr>
      <w:tr>
        <w:trPr/>
        <w:tc>
          <w:tcPr>
            <w:noWrap/>
          </w:tcPr>
          <w:p>
            <w:pPr>
              <w:spacing w:after="200"/>
            </w:pPr>
            <w:hyperlink r:id="rId41" w:history="1">
              <w:r>
                <w:rPr>
                  <w:color w:val="1e198e"/>
                  <w:b w:val="1"/>
                  <w:bCs w:val="1"/>
                  <w:u w:val="single"/>
                </w:rPr>
                <w:t xml:space="preserve">« Luz, minúcia, transferencias artísticas e beleza alegórica da natureza. A propósito de algumas obras de pintores viajantes alemães no Brasil do século XIX »</w:t>
              </w:r>
            </w:hyperlink>
          </w:p>
          <w:p>
            <w:pPr/>
            <w:hyperlink r:id="rId8" w:history="1">
              <w:r>
                <w:rPr>
                  <w:color w:val="#410a8c"/>
                  <w:u w:val="single"/>
                </w:rPr>
                <w:t xml:space="preserve">Lucile Magnin</w:t>
              </w:r>
            </w:hyperlink>
          </w:p>
          <w:p>
            <w:pPr/>
            <w:r>
              <w:rPr>
                <w:i w:val="1"/>
                <w:iCs w:val="1"/>
              </w:rPr>
              <w:t xml:space="preserve">catalogue de l’exposition O olhar germânico e a gênese do Brasil na Coleção Geyer/ Museu Imperial, 22 de maio a 29 de outubro de 2022, Rio de Janeiro, Brésil, Musée Impérial</w:t>
            </w:r>
            <w:r>
              <w:rPr/>
              <w:t xml:space="preserve">, Artepadilla, 2022</w:t>
            </w:r>
          </w:p>
          <w:p>
            <w:pPr/>
            <w:r>
              <w:rPr/>
              <w:t xml:space="preserve">Chapitre d'ouvrage</w:t>
            </w:r>
          </w:p>
          <w:p>
            <w:pPr/>
            <w:hyperlink r:id="rId41" w:history="1">
              <w:r>
                <w:rPr>
                  <w:color w:val="#410a8c"/>
                  <w:u w:val="single"/>
                </w:rPr>
                <w:t xml:space="preserve">hal-04082661v1</w:t>
              </w:r>
            </w:hyperlink>
          </w:p>
        </w:tc>
      </w:tr>
      <w:tr>
        <w:trPr/>
        <w:tc>
          <w:tcPr>
            <w:noWrap/>
          </w:tcPr>
          <w:p>
            <w:pPr>
              <w:spacing w:after="200"/>
            </w:pPr>
            <w:hyperlink r:id="rId42" w:history="1">
              <w:r>
                <w:rPr>
                  <w:color w:val="1e198e"/>
                  <w:b w:val="1"/>
                  <w:bCs w:val="1"/>
                  <w:u w:val="single"/>
                </w:rPr>
                <w:t xml:space="preserve">Una vida de artista viajero, entre ficcion y realidad. Rugendas, un personaje de novela</w:t>
              </w:r>
            </w:hyperlink>
          </w:p>
          <w:p>
            <w:pPr/>
            <w:hyperlink r:id="rId8" w:history="1">
              <w:r>
                <w:rPr>
                  <w:color w:val="#410a8c"/>
                  <w:u w:val="single"/>
                </w:rPr>
                <w:t xml:space="preserve">Lucile Magnin</w:t>
              </w:r>
            </w:hyperlink>
          </w:p>
          <w:p>
            <w:pPr/>
            <w:r>
              <w:rPr>
                <w:i w:val="1"/>
                <w:iCs w:val="1"/>
              </w:rPr>
              <w:t xml:space="preserve">Rugendas : el artista viajero</w:t>
            </w:r>
            <w:r>
              <w:rPr/>
              <w:t xml:space="preserve">, Ediciones Biblioteca Nacional de Chile, 2021, Centro de Investigaciones Diego Barros Arana, 978-956-244-516-0. - 956-244-516-X</w:t>
            </w:r>
          </w:p>
          <w:p>
            <w:pPr/>
            <w:r>
              <w:rPr/>
              <w:t xml:space="preserve">Chapitre d'ouvrage</w:t>
            </w:r>
          </w:p>
          <w:p>
            <w:pPr/>
            <w:hyperlink r:id="rId42" w:history="1">
              <w:r>
                <w:rPr>
                  <w:color w:val="#410a8c"/>
                  <w:u w:val="single"/>
                </w:rPr>
                <w:t xml:space="preserve">hal-04065389v1</w:t>
              </w:r>
            </w:hyperlink>
          </w:p>
        </w:tc>
      </w:tr>
      <w:tr>
        <w:trPr/>
        <w:tc>
          <w:tcPr>
            <w:noWrap/>
          </w:tcPr>
          <w:p>
            <w:pPr>
              <w:spacing w:after="200"/>
            </w:pPr>
            <w:hyperlink r:id="rId43" w:history="1">
              <w:r>
                <w:rPr>
                  <w:color w:val="1e198e"/>
                  <w:b w:val="1"/>
                  <w:bCs w:val="1"/>
                  <w:u w:val="single"/>
                </w:rPr>
                <w:t xml:space="preserve">« Si proches de l’Aconcagua... Lorsque quelques peintres voyageurs traversaient les Andes au XIXe siècle »</w:t>
              </w:r>
            </w:hyperlink>
          </w:p>
          <w:p>
            <w:pPr/>
            <w:hyperlink r:id="rId8" w:history="1">
              <w:r>
                <w:rPr>
                  <w:color w:val="#410a8c"/>
                  <w:u w:val="single"/>
                </w:rPr>
                <w:t xml:space="preserve">Lucile Magnin</w:t>
              </w:r>
            </w:hyperlink>
          </w:p>
          <w:p>
            <w:pPr/>
            <w:r>
              <w:rPr/>
              <w:t xml:space="preserve">Presses universitaires Blaise-Pascal. </w:t>
            </w:r>
            <w:r>
              <w:rPr>
                <w:i w:val="1"/>
                <w:iCs w:val="1"/>
              </w:rPr>
              <w:t xml:space="preserve">Voyages illustrés aux pays froids. XVIe-XIXe siècles, Actes du Colloque international à Pont-à-Mousson, 14-17 juin 2017</w:t>
            </w:r>
            <w:r>
              <w:rPr/>
              <w:t xml:space="preserve">, 2020</w:t>
            </w:r>
          </w:p>
          <w:p>
            <w:pPr/>
            <w:r>
              <w:rPr/>
              <w:t xml:space="preserve">Chapitre d'ouvrage</w:t>
            </w:r>
          </w:p>
          <w:p>
            <w:pPr/>
            <w:hyperlink r:id="rId43" w:history="1">
              <w:r>
                <w:rPr>
                  <w:color w:val="#410a8c"/>
                  <w:u w:val="single"/>
                </w:rPr>
                <w:t xml:space="preserve">hal-04082704v1</w:t>
              </w:r>
            </w:hyperlink>
          </w:p>
        </w:tc>
      </w:tr>
      <w:tr>
        <w:trPr/>
        <w:tc>
          <w:tcPr>
            <w:noWrap/>
          </w:tcPr>
          <w:p>
            <w:pPr>
              <w:spacing w:after="200"/>
            </w:pPr>
            <w:hyperlink r:id="rId44" w:history="1">
              <w:r>
                <w:rPr>
                  <w:color w:val="1e198e"/>
                  <w:b w:val="1"/>
                  <w:bCs w:val="1"/>
                  <w:u w:val="single"/>
                </w:rPr>
                <w:t xml:space="preserve">Postface de la nouvelle édition illustrée du roman</w:t>
              </w:r>
            </w:hyperlink>
          </w:p>
          <w:p>
            <w:pPr/>
            <w:hyperlink r:id="rId8" w:history="1">
              <w:r>
                <w:rPr>
                  <w:color w:val="#410a8c"/>
                  <w:u w:val="single"/>
                </w:rPr>
                <w:t xml:space="preserve">Lucile Magnin</w:t>
              </w:r>
            </w:hyperlink>
          </w:p>
          <w:p>
            <w:pPr/>
            <w:r>
              <w:rPr>
                <w:i w:val="1"/>
                <w:iCs w:val="1"/>
              </w:rPr>
              <w:t xml:space="preserve">Un episodio en la vida del pintor viajero de l’écrivain argentin César Aira</w:t>
            </w:r>
            <w:r>
              <w:rPr/>
              <w:t xml:space="preserve">, Blatt &amp; Rios, 2013</w:t>
            </w:r>
          </w:p>
          <w:p>
            <w:pPr/>
            <w:r>
              <w:rPr/>
              <w:t xml:space="preserve">Chapitre d'ouvrage</w:t>
            </w:r>
          </w:p>
          <w:p>
            <w:pPr/>
            <w:hyperlink r:id="rId44" w:history="1">
              <w:r>
                <w:rPr>
                  <w:color w:val="#410a8c"/>
                  <w:u w:val="single"/>
                </w:rPr>
                <w:t xml:space="preserve">hal-04082689v1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Un épisodio en la vida del pintor viajero&amp;quot; de César Aira : le peintre voyageur dans l'Amérique latine du 19è siècle entre littérature, art et science.</w:t>
              </w:r>
            </w:hyperlink>
          </w:p>
          <w:p>
            <w:pPr/>
            <w:hyperlink r:id="rId8" w:history="1">
              <w:r>
                <w:rPr>
                  <w:color w:val="#410a8c"/>
                  <w:u w:val="single"/>
                </w:rPr>
                <w:t xml:space="preserve">Lucile Magnin</w:t>
              </w:r>
            </w:hyperlink>
          </w:p>
          <w:p>
            <w:pPr/>
            <w:r>
              <w:rPr/>
              <w:t xml:space="preserve">Littératures. Université de Grenoble, 2012. Français. </w:t>
            </w:r>
            <w:hyperlink r:id="rId46" w:history="1">
              <w:r>
                <w:rPr>
                  <w:color w:val="#410a8c"/>
                  <w:u w:val="single"/>
                </w:rPr>
                <w:t xml:space="preserve">⟨NNT : 2012GRENL002⟩</w:t>
              </w:r>
            </w:hyperlink>
          </w:p>
          <w:p>
            <w:pPr/>
            <w:r>
              <w:rPr/>
              <w:t xml:space="preserve">Thèse</w:t>
            </w:r>
          </w:p>
          <w:p>
            <w:pPr/>
            <w:hyperlink r:id="rId45" w:history="1">
              <w:r>
                <w:rPr>
                  <w:color w:val="#410a8c"/>
                  <w:u w:val="single"/>
                </w:rPr>
                <w:t xml:space="preserve">tel-00787085v2</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01447v1" TargetMode="External"/><Relationship Id="rId8" Type="http://schemas.openxmlformats.org/officeDocument/2006/relationships/hyperlink" Target="https://hal.science/search/index/?q=*&amp;authFullName_s=Lucile Magnin" TargetMode="External"/><Relationship Id="rId9" Type="http://schemas.openxmlformats.org/officeDocument/2006/relationships/hyperlink" Target="https://dx.doi.org/10.4000/13efb" TargetMode="External"/><Relationship Id="rId10" Type="http://schemas.openxmlformats.org/officeDocument/2006/relationships/hyperlink" Target="https://hal.science/hal-04921939v1" TargetMode="External"/><Relationship Id="rId11" Type="http://schemas.openxmlformats.org/officeDocument/2006/relationships/hyperlink" Target="https://dx.doi.org/10.4000/amerika.19070" TargetMode="External"/><Relationship Id="rId12" Type="http://schemas.openxmlformats.org/officeDocument/2006/relationships/hyperlink" Target="https://hal.science/hal-04065230v1" TargetMode="External"/><Relationship Id="rId13" Type="http://schemas.openxmlformats.org/officeDocument/2006/relationships/hyperlink" Target="https://dx.doi.org/10.4000/amerika.16335" TargetMode="External"/><Relationship Id="rId14" Type="http://schemas.openxmlformats.org/officeDocument/2006/relationships/hyperlink" Target="https://api.istex.fr/ark:/67375/G14-NK87TMGM-2/fulltext.pdf?sid=hal" TargetMode="External"/><Relationship Id="rId15" Type="http://schemas.openxmlformats.org/officeDocument/2006/relationships/hyperlink" Target="https://hal.science/hal-04065212v1" TargetMode="External"/><Relationship Id="rId16" Type="http://schemas.openxmlformats.org/officeDocument/2006/relationships/hyperlink" Target="https://dx.doi.org/10.4000/nuevomundo.90333" TargetMode="External"/><Relationship Id="rId17" Type="http://schemas.openxmlformats.org/officeDocument/2006/relationships/hyperlink" Target="https://hal.science/hal-04065277v1" TargetMode="External"/><Relationship Id="rId18" Type="http://schemas.openxmlformats.org/officeDocument/2006/relationships/hyperlink" Target="https://hal.science/hal-04065303v1" TargetMode="External"/><Relationship Id="rId19" Type="http://schemas.openxmlformats.org/officeDocument/2006/relationships/hyperlink" Target="https://dx.doi.org/10.4000/narratologie.13979" TargetMode="External"/><Relationship Id="rId20" Type="http://schemas.openxmlformats.org/officeDocument/2006/relationships/hyperlink" Target="https://hal.science/hal-04064388v1" TargetMode="External"/><Relationship Id="rId21" Type="http://schemas.openxmlformats.org/officeDocument/2006/relationships/hyperlink" Target="https://hal.science/hal-04082743v1" TargetMode="External"/><Relationship Id="rId22" Type="http://schemas.openxmlformats.org/officeDocument/2006/relationships/hyperlink" Target="https://hal.science/hal-04064340v1" TargetMode="External"/><Relationship Id="rId23" Type="http://schemas.openxmlformats.org/officeDocument/2006/relationships/hyperlink" Target="https://dx.doi.org/10.4000/amerika.12011" TargetMode="External"/><Relationship Id="rId24" Type="http://schemas.openxmlformats.org/officeDocument/2006/relationships/hyperlink" Target="https://api.istex.fr/ark:/67375/G14-PLBDVBPG-H/fulltext.pdf?sid=hal" TargetMode="External"/><Relationship Id="rId25" Type="http://schemas.openxmlformats.org/officeDocument/2006/relationships/hyperlink" Target="https://hal.science/hal-04082712v1" TargetMode="External"/><Relationship Id="rId26" Type="http://schemas.openxmlformats.org/officeDocument/2006/relationships/hyperlink" Target="https://dx.doi.org/10.52497/viatica931" TargetMode="External"/><Relationship Id="rId27" Type="http://schemas.openxmlformats.org/officeDocument/2006/relationships/hyperlink" Target="https://hal.science/hal-04065297v1" TargetMode="External"/><Relationship Id="rId28" Type="http://schemas.openxmlformats.org/officeDocument/2006/relationships/hyperlink" Target="https://hal.science/hal-04082721v1" TargetMode="External"/><Relationship Id="rId29" Type="http://schemas.openxmlformats.org/officeDocument/2006/relationships/hyperlink" Target="https://hal.science/hal-04082726v1" TargetMode="External"/><Relationship Id="rId30" Type="http://schemas.openxmlformats.org/officeDocument/2006/relationships/hyperlink" Target="https://hal.science/hal-04082732v1" TargetMode="External"/><Relationship Id="rId31" Type="http://schemas.openxmlformats.org/officeDocument/2006/relationships/hyperlink" Target="https://hal.science/hal-04082736v1" TargetMode="External"/><Relationship Id="rId32" Type="http://schemas.openxmlformats.org/officeDocument/2006/relationships/hyperlink" Target="https://hal.science/hal-04079739v1" TargetMode="External"/><Relationship Id="rId33" Type="http://schemas.openxmlformats.org/officeDocument/2006/relationships/hyperlink" Target="https://hal.science/search/index/?q=*&amp;authFullName_s=M&#243;nica C&#225;rdenas Moreno" TargetMode="External"/><Relationship Id="rId34" Type="http://schemas.openxmlformats.org/officeDocument/2006/relationships/hyperlink" Target="https://hal.science/search/index/?q=*&amp;authFullName_s=Isabelle Tauzin-Castellanos" TargetMode="External"/><Relationship Id="rId35" Type="http://schemas.openxmlformats.org/officeDocument/2006/relationships/hyperlink" Target="https://hal.science/search/index/?q=*&amp;authFullName_s=Maylis Santa-Cruz" TargetMode="External"/><Relationship Id="rId36" Type="http://schemas.openxmlformats.org/officeDocument/2006/relationships/hyperlink" Target="https://hal.science/search/index/?q=*&amp;authFullName_s=J&#233;r&#244;me Louis" TargetMode="External"/><Relationship Id="rId37" Type="http://schemas.openxmlformats.org/officeDocument/2006/relationships/hyperlink" Target="https://hal.science/search/index/?q=*&amp;authFullName_s=Maud Yvinec" TargetMode="External"/><Relationship Id="rId38" Type="http://schemas.openxmlformats.org/officeDocument/2006/relationships/hyperlink" Target="https://hal.science/hal-04065322v1" TargetMode="External"/><Relationship Id="rId39" Type="http://schemas.openxmlformats.org/officeDocument/2006/relationships/hyperlink" Target="https://hal.science/hal-04082694v1" TargetMode="External"/><Relationship Id="rId40" Type="http://schemas.openxmlformats.org/officeDocument/2006/relationships/hyperlink" Target="https://hal.science/hal-04082683v1" TargetMode="External"/><Relationship Id="rId41" Type="http://schemas.openxmlformats.org/officeDocument/2006/relationships/hyperlink" Target="https://hal.science/hal-04082661v1" TargetMode="External"/><Relationship Id="rId42" Type="http://schemas.openxmlformats.org/officeDocument/2006/relationships/hyperlink" Target="https://hal.science/hal-04065389v1" TargetMode="External"/><Relationship Id="rId43" Type="http://schemas.openxmlformats.org/officeDocument/2006/relationships/hyperlink" Target="https://hal.science/hal-04082704v1" TargetMode="External"/><Relationship Id="rId44" Type="http://schemas.openxmlformats.org/officeDocument/2006/relationships/hyperlink" Target="https://hal.science/hal-04082689v1" TargetMode="External"/><Relationship Id="rId45" Type="http://schemas.openxmlformats.org/officeDocument/2006/relationships/hyperlink" Target="https://theses.hal.science/tel-00787085v2" TargetMode="External"/><Relationship Id="rId46" Type="http://schemas.openxmlformats.org/officeDocument/2006/relationships/hyperlink" Target="https://www.theses.fr/2012GRENL002"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Lucile Magnin</dc:title>
  <dc:description>CV</dc:description>
  <dc:subject/>
  <cp:keywords/>
  <cp:category/>
  <cp:lastModifiedBy/>
  <dcterms:created xsi:type="dcterms:W3CDTF">2026-03-16T12:34:07+01:00</dcterms:created>
  <dcterms:modified xsi:type="dcterms:W3CDTF">2026-03-16T12:34:07+01:00</dcterms:modified>
</cp:coreProperties>
</file>

<file path=docProps/custom.xml><?xml version="1.0" encoding="utf-8"?>
<Properties xmlns="http://schemas.openxmlformats.org/officeDocument/2006/custom-properties" xmlns:vt="http://schemas.openxmlformats.org/officeDocument/2006/docPropsVTypes"/>
</file>