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Lucile Garçon </w:t>
      </w:r>
      <w:r>
        <w:rPr>
          <w:color w:val="641e6e"/>
        </w:rPr>
        <w:t xml:space="preserve">Chargée de recherche en Géographie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lucilegarcon</w:t>
        </w:r>
      </w:hyperlink>
    </w:p>
    <w:p>
      <w:pPr>
        <w:numPr>
          <w:ilvl w:val="0"/>
          <w:numId w:val="1"/>
        </w:numPr>
      </w:pPr>
      <w:r>
        <w:rPr/>
        <w:t xml:space="preserve"> ORCID : </w:t>
      </w:r>
      <w:hyperlink r:id="rId9" w:history="1">
        <w:r>
          <w:rPr>
            <w:color w:val="#410a8c"/>
            <w:u w:val="single"/>
          </w:rPr>
          <w:t xml:space="preserve">0000-0001-6717-250X</w:t>
        </w:r>
      </w:hyperlink>
    </w:p>
    <w:p>
      <w:pPr>
        <w:numPr>
          <w:ilvl w:val="0"/>
          <w:numId w:val="1"/>
        </w:numPr>
      </w:pPr>
      <w:r>
        <w:rPr/>
        <w:t xml:space="preserve"> IdRef : </w:t>
      </w:r>
      <w:hyperlink r:id="rId10" w:history="1">
        <w:r>
          <w:rPr>
            <w:color w:val="#410a8c"/>
            <w:u w:val="single"/>
          </w:rPr>
          <w:t xml:space="preserve">191760110</w:t>
        </w:r>
      </w:hyperlink>
    </w:p>
    <w:p>
      <w:pPr>
        <w:numPr>
          <w:ilvl w:val="0"/>
          <w:numId w:val="1"/>
        </w:numPr>
      </w:pPr>
      <w:r>
        <w:rPr/>
        <w:t xml:space="preserve"> VIAF : </w:t>
      </w:r>
      <w:hyperlink r:id="rId11" w:history="1">
        <w:r>
          <w:rPr>
            <w:color w:val="#410a8c"/>
            <w:u w:val="single"/>
          </w:rPr>
          <w:t xml:space="preserve">63146029593735800000</w:t>
        </w:r>
      </w:hyperlink>
    </w:p>
    <w:p>
      <w:pPr>
        <w:spacing w:before="600"/>
      </w:pPr>
    </w:p>
    <w:p>
      <w:pPr>
        <w:pStyle w:val="Heading2"/>
      </w:pPr>
      <w:r>
        <w:rPr>
          <w:color w:val="1e198e"/>
          <w:b w:val="1"/>
          <w:bCs w:val="1"/>
        </w:rPr>
        <w:t xml:space="preserve">Présentation</w:t>
      </w:r>
    </w:p>
    <w:p>
      <w:pPr>
        <w:spacing w:after="100"/>
      </w:pPr>
    </w:p>
    <w:p>
      <w:pPr/>
      <w:r>
        <w:rPr/>
        <w:t xml:space="preserve">Géographe spécialiste des espaces ruraux, mes recherches portent sur les relations entre sociétés humaines et environnement et sur les mutations du rapport à la nature et au vivant dans un contexte de crise de la modernité. Après avoir principalement travaillé sur des produits alimentaires et objets techniques relevant du règne végétal, je m’intéresse depuis mon recrutement à l’INRAE en 2021 à l’élevage, en tant qu’activité particulièrement controversée et bousculée par d’importantes transformations des territoires et des milieux dans lesquels elle s’inscrit.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Biodiversité domestique : quand les valeurs s'en mêlent</w:t>
              </w:r>
            </w:hyperlink>
          </w:p>
          <w:p>
            <w:pPr/>
            <w:hyperlink r:id="rId13" w:history="1">
              <w:r>
                <w:rPr>
                  <w:color w:val="#410a8c"/>
                  <w:u w:val="single"/>
                </w:rPr>
                <w:t xml:space="preserve">Nathalie Couix</w:t>
              </w:r>
            </w:hyperlink>
            <w:r>
              <w:rPr/>
              <w:t xml:space="preserve">,</w:t>
            </w:r>
            <w:hyperlink r:id="rId14" w:history="1">
              <w:r>
                <w:rPr>
                  <w:color w:val="#410a8c"/>
                  <w:u w:val="single"/>
                </w:rPr>
                <w:t xml:space="preserve">Lucile Garçon</w:t>
              </w:r>
            </w:hyperlink>
            <w:r>
              <w:rPr/>
              <w:t xml:space="preserve">,</w:t>
            </w:r>
            <w:hyperlink r:id="rId15" w:history="1">
              <w:r>
                <w:rPr>
                  <w:color w:val="#410a8c"/>
                  <w:u w:val="single"/>
                </w:rPr>
                <w:t xml:space="preserve">Anne Lauvie</w:t>
              </w:r>
            </w:hyperlink>
          </w:p>
          <w:p>
            <w:pPr/>
            <w:r>
              <w:rPr>
                <w:i w:val="1"/>
                <w:iCs w:val="1"/>
              </w:rPr>
              <w:t xml:space="preserve">Ethnozootechnie</w:t>
            </w:r>
            <w:r>
              <w:rPr/>
              <w:t xml:space="preserve">, 2025, 117, pp.81-88</w:t>
            </w:r>
          </w:p>
          <w:p>
            <w:pPr/>
            <w:r>
              <w:rPr/>
              <w:t xml:space="preserve">Article dans une revue</w:t>
            </w:r>
          </w:p>
          <w:p>
            <w:pPr/>
            <w:hyperlink r:id="rId12" w:history="1">
              <w:r>
                <w:rPr>
                  <w:color w:val="#410a8c"/>
                  <w:u w:val="single"/>
                </w:rPr>
                <w:t xml:space="preserve">hal-05358992v1</w:t>
              </w:r>
            </w:hyperlink>
          </w:p>
        </w:tc>
      </w:tr>
      <w:tr>
        <w:trPr/>
        <w:tc>
          <w:tcPr>
            <w:noWrap/>
          </w:tcPr>
          <w:p>
            <w:pPr>
              <w:spacing w:after="200"/>
            </w:pPr>
            <w:hyperlink r:id="rId16" w:history="1">
              <w:r>
                <w:rPr>
                  <w:color w:val="1e198e"/>
                  <w:b w:val="1"/>
                  <w:bCs w:val="1"/>
                  <w:u w:val="single"/>
                </w:rPr>
                <w:t xml:space="preserve">From scientific authority to the court jester: Shedding light on epistemic pluralism within transdisciplinary research projects</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Elementa: Science of the Anthropocene</w:t>
            </w:r>
            <w:r>
              <w:rPr/>
              <w:t xml:space="preserve">, 2024, 12 (1), </w:t>
            </w:r>
            <w:hyperlink r:id="rId17" w:history="1">
              <w:r>
                <w:rPr>
                  <w:color w:val="#410a8c"/>
                  <w:u w:val="single"/>
                </w:rPr>
                <w:t xml:space="preserve">⟨10.1525/elementa.2023.00090⟩</w:t>
              </w:r>
            </w:hyperlink>
          </w:p>
          <w:p>
            <w:pPr/>
            <w:r>
              <w:rPr/>
              <w:t xml:space="preserve">Article dans une revue</w:t>
            </w:r>
          </w:p>
          <w:p>
            <w:pPr/>
            <w:hyperlink r:id="rId16" w:history="1">
              <w:r>
                <w:rPr>
                  <w:color w:val="#410a8c"/>
                  <w:u w:val="single"/>
                </w:rPr>
                <w:t xml:space="preserve">hal-04431146v1</w:t>
              </w:r>
            </w:hyperlink>
          </w:p>
        </w:tc>
      </w:tr>
      <w:tr>
        <w:trPr/>
        <w:tc>
          <w:tcPr>
            <w:noWrap/>
          </w:tcPr>
          <w:p>
            <w:pPr>
              <w:spacing w:after="200"/>
            </w:pPr>
            <w:hyperlink r:id="rId18" w:history="1">
              <w:r>
                <w:rPr>
                  <w:color w:val="1e198e"/>
                  <w:b w:val="1"/>
                  <w:bCs w:val="1"/>
                  <w:u w:val="single"/>
                </w:rPr>
                <w:t xml:space="preserve">Quand les images font écran à ce qui fait sens dans le travail</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Images du travail, travail des images</w:t>
            </w:r>
            <w:r>
              <w:rPr/>
              <w:t xml:space="preserve">, 2024, 17, </w:t>
            </w:r>
            <w:hyperlink r:id="rId19" w:history="1">
              <w:r>
                <w:rPr>
                  <w:color w:val="#410a8c"/>
                  <w:u w:val="single"/>
                </w:rPr>
                <w:t xml:space="preserve">⟨10.4000/12f9z⟩</w:t>
              </w:r>
            </w:hyperlink>
          </w:p>
          <w:p>
            <w:pPr/>
            <w:r>
              <w:rPr/>
              <w:t xml:space="preserve">Article dans une revue</w:t>
            </w:r>
          </w:p>
          <w:p>
            <w:pPr/>
            <w:hyperlink r:id="rId18" w:history="1">
              <w:r>
                <w:rPr>
                  <w:color w:val="#410a8c"/>
                  <w:u w:val="single"/>
                </w:rPr>
                <w:t xml:space="preserve">hal-04735703v1</w:t>
              </w:r>
            </w:hyperlink>
          </w:p>
        </w:tc>
      </w:tr>
      <w:tr>
        <w:trPr/>
        <w:tc>
          <w:tcPr>
            <w:noWrap/>
          </w:tcPr>
          <w:p>
            <w:pPr>
              <w:spacing w:after="200"/>
            </w:pPr>
            <w:hyperlink r:id="rId20" w:history="1">
              <w:r>
                <w:rPr>
                  <w:color w:val="1e198e"/>
                  <w:b w:val="1"/>
                  <w:bCs w:val="1"/>
                  <w:u w:val="single"/>
                </w:rPr>
                <w:t xml:space="preserve">Remettre les vaches à leur place.</w:t>
              </w:r>
            </w:hyperlink>
          </w:p>
          <w:p>
            <w:pPr/>
            <w:hyperlink r:id="rId14" w:history="1">
              <w:r>
                <w:rPr>
                  <w:color w:val="#410a8c"/>
                  <w:u w:val="single"/>
                </w:rPr>
                <w:t xml:space="preserve">Lucile Garçon</w:t>
              </w:r>
            </w:hyperlink>
            <w:r>
              <w:rPr/>
              <w:t xml:space="preserve">,</w:t>
            </w:r>
            <w:hyperlink r:id="rId21" w:history="1">
              <w:r>
                <w:rPr>
                  <w:color w:val="#410a8c"/>
                  <w:u w:val="single"/>
                </w:rPr>
                <w:t xml:space="preserve">Antoine Doré</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Géo-Regards : Revue Neuchâteloise de Géographie</w:t>
            </w:r>
            <w:r>
              <w:rPr/>
              <w:t xml:space="preserve">, 2023, 16, pp.35-50. </w:t>
            </w:r>
            <w:hyperlink r:id="rId24" w:history="1">
              <w:r>
                <w:rPr>
                  <w:color w:val="#410a8c"/>
                  <w:u w:val="single"/>
                </w:rPr>
                <w:t xml:space="preserve">⟨10.33055/GEOREGARDS.2023.016.01⟩</w:t>
              </w:r>
            </w:hyperlink>
          </w:p>
          <w:p>
            <w:pPr/>
            <w:r>
              <w:rPr/>
              <w:t xml:space="preserve">Article dans une revue</w:t>
            </w:r>
          </w:p>
          <w:p>
            <w:pPr/>
            <w:hyperlink r:id="rId20" w:history="1">
              <w:r>
                <w:rPr>
                  <w:color w:val="#410a8c"/>
                  <w:u w:val="single"/>
                </w:rPr>
                <w:t xml:space="preserve">hal-04613455v1</w:t>
              </w:r>
            </w:hyperlink>
          </w:p>
        </w:tc>
      </w:tr>
      <w:tr>
        <w:trPr/>
        <w:tc>
          <w:tcPr>
            <w:noWrap/>
          </w:tcPr>
          <w:p>
            <w:pPr>
              <w:spacing w:after="200"/>
            </w:pPr>
            <w:hyperlink r:id="rId25" w:history="1">
              <w:r>
                <w:rPr>
                  <w:color w:val="1e198e"/>
                  <w:b w:val="1"/>
                  <w:bCs w:val="1"/>
                  <w:u w:val="single"/>
                </w:rPr>
                <w:t xml:space="preserve">Bringing terroir back to the roots?</w:t>
              </w:r>
            </w:hyperlink>
          </w:p>
          <w:p>
            <w:pPr/>
            <w:hyperlink r:id="rId14" w:history="1">
              <w:r>
                <w:rPr>
                  <w:color w:val="#410a8c"/>
                  <w:u w:val="single"/>
                </w:rPr>
                <w:t xml:space="preserve">Lucile Garçon</w:t>
              </w:r>
            </w:hyperlink>
          </w:p>
          <w:p>
            <w:pPr/>
            <w:r>
              <w:rPr>
                <w:i w:val="1"/>
                <w:iCs w:val="1"/>
              </w:rPr>
              <w:t xml:space="preserve">British Food Journal</w:t>
            </w:r>
            <w:r>
              <w:rPr/>
              <w:t xml:space="preserve">, 2019, 121 (12), pp.3089-3101. </w:t>
            </w:r>
            <w:hyperlink r:id="rId26" w:history="1">
              <w:r>
                <w:rPr>
                  <w:color w:val="#410a8c"/>
                  <w:u w:val="single"/>
                </w:rPr>
                <w:t xml:space="preserve">⟨10.1108/BFJ-04-2019-0243⟩</w:t>
              </w:r>
            </w:hyperlink>
          </w:p>
          <w:p>
            <w:pPr/>
            <w:r>
              <w:rPr/>
              <w:t xml:space="preserve">Article dans une revue</w:t>
            </w:r>
          </w:p>
          <w:p>
            <w:pPr/>
            <w:hyperlink r:id="rId25" w:history="1">
              <w:r>
                <w:rPr>
                  <w:color w:val="#410a8c"/>
                  <w:u w:val="single"/>
                </w:rPr>
                <w:t xml:space="preserve">hal-02938120v1</w:t>
              </w:r>
            </w:hyperlink>
          </w:p>
        </w:tc>
      </w:tr>
      <w:tr>
        <w:trPr/>
        <w:tc>
          <w:tcPr>
            <w:noWrap/>
          </w:tcPr>
          <w:p>
            <w:pPr>
              <w:spacing w:after="200"/>
            </w:pPr>
            <w:hyperlink r:id="rId27" w:history="1">
              <w:r>
                <w:rPr>
                  <w:color w:val="1e198e"/>
                  <w:b w:val="1"/>
                  <w:bCs w:val="1"/>
                  <w:u w:val="single"/>
                </w:rPr>
                <w:t xml:space="preserve">Territorial agrifood systems: A Franco-Italian contribution to the debates over alternative food networks in rural areas</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r>
              <w:rPr/>
              <w:t xml:space="preserve">,</w:t>
            </w:r>
            <w:hyperlink r:id="rId29" w:history="1">
              <w:r>
                <w:rPr>
                  <w:color w:val="#410a8c"/>
                  <w:u w:val="single"/>
                </w:rPr>
                <w:t xml:space="preserve">Gianluca Brunori</w:t>
              </w:r>
            </w:hyperlink>
          </w:p>
          <w:p>
            <w:pPr/>
            <w:r>
              <w:rPr>
                <w:i w:val="1"/>
                <w:iCs w:val="1"/>
              </w:rPr>
              <w:t xml:space="preserve">Journal of Rural Studies</w:t>
            </w:r>
            <w:r>
              <w:rPr/>
              <w:t xml:space="preserve">, 2019, 68, pp.159-170. </w:t>
            </w:r>
            <w:hyperlink r:id="rId30" w:history="1">
              <w:r>
                <w:rPr>
                  <w:color w:val="#410a8c"/>
                  <w:u w:val="single"/>
                </w:rPr>
                <w:t xml:space="preserve">⟨10.1016/j.jrurstud.2018.11.007⟩</w:t>
              </w:r>
            </w:hyperlink>
          </w:p>
          <w:p>
            <w:pPr/>
            <w:r>
              <w:rPr/>
              <w:t xml:space="preserve">Article dans une revue</w:t>
            </w:r>
          </w:p>
          <w:p>
            <w:pPr/>
            <w:hyperlink r:id="rId27" w:history="1">
              <w:r>
                <w:rPr>
                  <w:color w:val="#410a8c"/>
                  <w:u w:val="single"/>
                </w:rPr>
                <w:t xml:space="preserve">hal-02161571v1</w:t>
              </w:r>
            </w:hyperlink>
          </w:p>
        </w:tc>
      </w:tr>
      <w:tr>
        <w:trPr/>
        <w:tc>
          <w:tcPr>
            <w:noWrap/>
          </w:tcPr>
          <w:p>
            <w:pPr>
              <w:spacing w:after="200"/>
            </w:pPr>
            <w:hyperlink r:id="rId31" w:history="1">
              <w:r>
                <w:rPr>
                  <w:color w:val="1e198e"/>
                  <w:b w:val="1"/>
                  <w:bCs w:val="1"/>
                  <w:u w:val="single"/>
                </w:rPr>
                <w:t xml:space="preserve">Partager la géographie. Regards croisés sur l’audiovisuel participatif</w:t>
              </w:r>
            </w:hyperlink>
          </w:p>
          <w:p>
            <w:pPr/>
            <w:hyperlink r:id="rId32" w:history="1">
              <w:r>
                <w:rPr>
                  <w:color w:val="#410a8c"/>
                  <w:u w:val="single"/>
                </w:rPr>
                <w:t xml:space="preserve">Chloé Buire</w:t>
              </w:r>
            </w:hyperlink>
            <w:r>
              <w:rPr/>
              <w:t xml:space="preserve">,</w:t>
            </w:r>
            <w:hyperlink r:id="rId14" w:history="1">
              <w:r>
                <w:rPr>
                  <w:color w:val="#410a8c"/>
                  <w:u w:val="single"/>
                </w:rPr>
                <w:t xml:space="preserve">Lucile Garçon</w:t>
              </w:r>
            </w:hyperlink>
            <w:r>
              <w:rPr/>
              <w:t xml:space="preserve">,</w:t>
            </w:r>
            <w:hyperlink r:id="rId33" w:history="1">
              <w:r>
                <w:rPr>
                  <w:color w:val="#410a8c"/>
                  <w:u w:val="single"/>
                </w:rPr>
                <w:t xml:space="preserve">Esfandyar Torkaman-Rad</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31" w:history="1">
              <w:r>
                <w:rPr>
                  <w:color w:val="#410a8c"/>
                  <w:u w:val="single"/>
                </w:rPr>
                <w:t xml:space="preserve">hal-02371548v1</w:t>
              </w:r>
            </w:hyperlink>
          </w:p>
        </w:tc>
      </w:tr>
      <w:tr>
        <w:trPr/>
        <w:tc>
          <w:tcPr>
            <w:noWrap/>
          </w:tcPr>
          <w:p>
            <w:pPr>
              <w:spacing w:after="200"/>
            </w:pPr>
            <w:hyperlink r:id="rId34" w:history="1">
              <w:r>
                <w:rPr>
                  <w:color w:val="1e198e"/>
                  <w:b w:val="1"/>
                  <w:bCs w:val="1"/>
                  <w:u w:val="single"/>
                </w:rPr>
                <w:t xml:space="preserve">Disqualifier les labels pour requalifier produits, acteurs et lieux</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Systèmes alimentaires / Food Systems</w:t>
            </w:r>
            <w:r>
              <w:rPr/>
              <w:t xml:space="preserve">, 2017, 2017 (n°2), pp.57-80. </w:t>
            </w:r>
            <w:hyperlink r:id="rId36" w:history="1">
              <w:r>
                <w:rPr>
                  <w:color w:val="#410a8c"/>
                  <w:u w:val="single"/>
                </w:rPr>
                <w:t xml:space="preserve">⟨10.15122/isbn.978-2-406-07196-9.p.0057⟩</w:t>
              </w:r>
            </w:hyperlink>
          </w:p>
          <w:p>
            <w:pPr/>
            <w:r>
              <w:rPr/>
              <w:t xml:space="preserve">Article dans une revue</w:t>
            </w:r>
          </w:p>
          <w:p>
            <w:pPr/>
            <w:hyperlink r:id="rId34" w:history="1">
              <w:r>
                <w:rPr>
                  <w:color w:val="#410a8c"/>
                  <w:u w:val="single"/>
                </w:rPr>
                <w:t xml:space="preserve">hal-01685371v1</w:t>
              </w:r>
            </w:hyperlink>
          </w:p>
        </w:tc>
      </w:tr>
      <w:tr>
        <w:trPr/>
        <w:tc>
          <w:tcPr>
            <w:noWrap/>
          </w:tcPr>
          <w:p>
            <w:pPr>
              <w:spacing w:after="200"/>
            </w:pPr>
            <w:hyperlink r:id="rId37" w:history="1">
              <w:r>
                <w:rPr>
                  <w:color w:val="1e198e"/>
                  <w:b w:val="1"/>
                  <w:bCs w:val="1"/>
                  <w:u w:val="single"/>
                </w:rPr>
                <w:t xml:space="preserve">Réalités et perspectives de l’écologisation en arboriculture fruitière - Pour une approche intégrée à partir du cas des vergers de pêchers et d’abricotiers en Rhône-Alpes</w:t>
              </w:r>
            </w:hyperlink>
          </w:p>
          <w:p>
            <w:pPr/>
            <w:hyperlink r:id="rId28" w:history="1">
              <w:r>
                <w:rPr>
                  <w:color w:val="#410a8c"/>
                  <w:u w:val="single"/>
                </w:rPr>
                <w:t xml:space="preserve">Claire Lamine</w:t>
              </w:r>
            </w:hyperlink>
            <w:r>
              <w:rPr/>
              <w:t xml:space="preserve">,</w:t>
            </w:r>
            <w:hyperlink r:id="rId38" w:history="1">
              <w:r>
                <w:rPr>
                  <w:color w:val="#410a8c"/>
                  <w:u w:val="single"/>
                </w:rPr>
                <w:t xml:space="preserve">Sylvaine Simon</w:t>
              </w:r>
            </w:hyperlink>
            <w:r>
              <w:rPr/>
              <w:t xml:space="preserve">,</w:t>
            </w:r>
            <w:hyperlink r:id="rId39" w:history="1">
              <w:r>
                <w:rPr>
                  <w:color w:val="#410a8c"/>
                  <w:u w:val="single"/>
                </w:rPr>
                <w:t xml:space="preserve">Jean Marc Audergon</w:t>
              </w:r>
            </w:hyperlink>
            <w:r>
              <w:rPr/>
              <w:t xml:space="preserve">,</w:t>
            </w:r>
            <w:hyperlink r:id="rId40" w:history="1">
              <w:r>
                <w:rPr>
                  <w:color w:val="#410a8c"/>
                  <w:u w:val="single"/>
                </w:rPr>
                <w:t xml:space="preserve">Servane Penvern</w:t>
              </w:r>
            </w:hyperlink>
            <w:r>
              <w:rPr/>
              <w:t xml:space="preserve">,</w:t>
            </w:r>
            <w:hyperlink r:id="rId41" w:history="1">
              <w:r>
                <w:rPr>
                  <w:color w:val="#410a8c"/>
                  <w:u w:val="single"/>
                </w:rPr>
                <w:t xml:space="preserve">Guy Clauzel</w:t>
              </w:r>
            </w:hyperlink>
            <w:r>
              <w:rPr/>
              <w:t xml:space="preserve">et al.</w:t>
            </w:r>
          </w:p>
          <w:p>
            <w:pPr/>
            <w:r>
              <w:rPr>
                <w:i w:val="1"/>
                <w:iCs w:val="1"/>
              </w:rPr>
              <w:t xml:space="preserve">Innovations Agronomiques</w:t>
            </w:r>
            <w:r>
              <w:rPr/>
              <w:t xml:space="preserve">, 2017, 59, pp.103-118. </w:t>
            </w:r>
            <w:hyperlink r:id="rId42" w:history="1">
              <w:r>
                <w:rPr>
                  <w:color w:val="#410a8c"/>
                  <w:u w:val="single"/>
                </w:rPr>
                <w:t xml:space="preserve">⟨10.15454/1.5138445077696033E12⟩</w:t>
              </w:r>
            </w:hyperlink>
          </w:p>
          <w:p>
            <w:pPr/>
            <w:r>
              <w:rPr/>
              <w:t xml:space="preserve">Article dans une revue</w:t>
            </w:r>
          </w:p>
          <w:p>
            <w:pPr/>
            <w:hyperlink r:id="rId37" w:history="1">
              <w:r>
                <w:rPr>
                  <w:color w:val="#410a8c"/>
                  <w:u w:val="single"/>
                </w:rPr>
                <w:t xml:space="preserve">hal-01675819v1</w:t>
              </w:r>
            </w:hyperlink>
          </w:p>
        </w:tc>
      </w:tr>
      <w:tr>
        <w:trPr/>
        <w:tc>
          <w:tcPr>
            <w:noWrap/>
          </w:tcPr>
          <w:p>
            <w:pPr>
              <w:spacing w:after="200"/>
            </w:pPr>
            <w:hyperlink r:id="rId43" w:history="1">
              <w:r>
                <w:rPr>
                  <w:color w:val="1e198e"/>
                  <w:b w:val="1"/>
                  <w:bCs w:val="1"/>
                  <w:u w:val="single"/>
                </w:rPr>
                <w:t xml:space="preserve">Innovation variétale en Prunus, 1960-2013 : les enseignements d’une analyse socio-historique co-construite avec les acteurs</w:t>
              </w:r>
            </w:hyperlink>
          </w:p>
          <w:p>
            <w:pPr/>
            <w:hyperlink r:id="rId28" w:history="1">
              <w:r>
                <w:rPr>
                  <w:color w:val="#410a8c"/>
                  <w:u w:val="single"/>
                </w:rPr>
                <w:t xml:space="preserve">Claire Lamine</w:t>
              </w:r>
            </w:hyperlink>
            <w:r>
              <w:rPr/>
              <w:t xml:space="preserve">,</w:t>
            </w:r>
            <w:hyperlink r:id="rId44" w:history="1">
              <w:r>
                <w:rPr>
                  <w:color w:val="#410a8c"/>
                  <w:u w:val="single"/>
                </w:rPr>
                <w:t xml:space="preserve">Jean Pluvinage</w:t>
              </w:r>
            </w:hyperlink>
            <w:r>
              <w:rPr/>
              <w:t xml:space="preserve">,</w:t>
            </w:r>
            <w:hyperlink r:id="rId45" w:history="1">
              <w:r>
                <w:rPr>
                  <w:color w:val="#410a8c"/>
                  <w:u w:val="single"/>
                </w:rPr>
                <w:t xml:space="preserve">Régis Aubenas</w:t>
              </w:r>
            </w:hyperlink>
            <w:r>
              <w:rPr/>
              <w:t xml:space="preserve">,</w:t>
            </w:r>
            <w:hyperlink r:id="rId46" w:history="1">
              <w:r>
                <w:rPr>
                  <w:color w:val="#410a8c"/>
                  <w:u w:val="single"/>
                </w:rPr>
                <w:t xml:space="preserve">Vincent Faugier</w:t>
              </w:r>
            </w:hyperlink>
            <w:r>
              <w:rPr/>
              <w:t xml:space="preserve">,</w:t>
            </w:r>
            <w:hyperlink r:id="rId38" w:history="1">
              <w:r>
                <w:rPr>
                  <w:color w:val="#410a8c"/>
                  <w:u w:val="single"/>
                </w:rPr>
                <w:t xml:space="preserve">Sylvaine Simon</w:t>
              </w:r>
            </w:hyperlink>
            <w:r>
              <w:rPr/>
              <w:t xml:space="preserve">et al.</w:t>
            </w:r>
          </w:p>
          <w:p>
            <w:pPr/>
            <w:r>
              <w:rPr>
                <w:i w:val="1"/>
                <w:iCs w:val="1"/>
              </w:rPr>
              <w:t xml:space="preserve">Le Courrier de l'environnement de l'INRA</w:t>
            </w:r>
            <w:r>
              <w:rPr/>
              <w:t xml:space="preserve">, 2015, 65 (65), pp.5-18</w:t>
            </w:r>
          </w:p>
          <w:p>
            <w:pPr/>
            <w:r>
              <w:rPr/>
              <w:t xml:space="preserve">Article dans une revue</w:t>
            </w:r>
          </w:p>
          <w:p>
            <w:pPr/>
            <w:hyperlink r:id="rId43" w:history="1">
              <w:r>
                <w:rPr>
                  <w:color w:val="#410a8c"/>
                  <w:u w:val="single"/>
                </w:rPr>
                <w:t xml:space="preserve">hal-01222745v1</w:t>
              </w:r>
            </w:hyperlink>
          </w:p>
        </w:tc>
      </w:tr>
      <w:tr>
        <w:trPr/>
        <w:tc>
          <w:tcPr>
            <w:noWrap/>
          </w:tcPr>
          <w:p>
            <w:pPr>
              <w:spacing w:after="200"/>
            </w:pPr>
            <w:hyperlink r:id="rId47" w:history="1">
              <w:r>
                <w:rPr>
                  <w:color w:val="1e198e"/>
                  <w:b w:val="1"/>
                  <w:bCs w:val="1"/>
                  <w:u w:val="single"/>
                </w:rPr>
                <w:t xml:space="preserve">La Société des territorialistes ou la géographie italienne en mouvement</w:t>
              </w:r>
            </w:hyperlink>
          </w:p>
          <w:p>
            <w:pPr/>
            <w:hyperlink r:id="rId14" w:history="1">
              <w:r>
                <w:rPr>
                  <w:color w:val="#410a8c"/>
                  <w:u w:val="single"/>
                </w:rPr>
                <w:t xml:space="preserve">Lucile Garçon</w:t>
              </w:r>
            </w:hyperlink>
            <w:r>
              <w:rPr/>
              <w:t xml:space="preserve">,</w:t>
            </w:r>
            <w:hyperlink r:id="rId48" w:history="1">
              <w:r>
                <w:rPr>
                  <w:color w:val="#410a8c"/>
                  <w:u w:val="single"/>
                </w:rPr>
                <w:t xml:space="preserve">Aurore Navarro</w:t>
              </w:r>
            </w:hyperlink>
          </w:p>
          <w:p>
            <w:pPr/>
            <w:r>
              <w:rPr>
                <w:i w:val="1"/>
                <w:iCs w:val="1"/>
              </w:rPr>
              <w:t xml:space="preserve">Tracés : Revue de Sciences Humaines</w:t>
            </w:r>
            <w:r>
              <w:rPr/>
              <w:t xml:space="preserve">, 2012, Écologiques. Enquêtes sur les milieux humains, 22 (1), pp.139-151. </w:t>
            </w:r>
            <w:hyperlink r:id="rId49" w:history="1">
              <w:r>
                <w:rPr>
                  <w:color w:val="#410a8c"/>
                  <w:u w:val="single"/>
                </w:rPr>
                <w:t xml:space="preserve">⟨10.4000/traces.5465⟩</w:t>
              </w:r>
            </w:hyperlink>
          </w:p>
          <w:p>
            <w:pPr/>
            <w:r>
              <w:rPr/>
              <w:t xml:space="preserve">Article dans une revue</w:t>
            </w:r>
          </w:p>
          <w:p>
            <w:pPr/>
            <w:hyperlink r:id="rId47" w:history="1">
              <w:r>
                <w:rPr>
                  <w:color w:val="#410a8c"/>
                  <w:u w:val="single"/>
                </w:rPr>
                <w:t xml:space="preserve">hal-01383365v1</w:t>
              </w:r>
            </w:hyperlink>
          </w:p>
        </w:tc>
      </w:tr>
      <w:tr>
        <w:trPr/>
        <w:tc>
          <w:tcPr>
            <w:noWrap/>
          </w:tcPr>
          <w:p>
            <w:pPr>
              <w:spacing w:after="200"/>
            </w:pPr>
            <w:hyperlink r:id="rId50" w:history="1">
              <w:r>
                <w:rPr>
                  <w:color w:val="1e198e"/>
                  <w:b w:val="1"/>
                  <w:bCs w:val="1"/>
                  <w:u w:val="single"/>
                </w:rPr>
                <w:t xml:space="preserve">La mobilisation d’acteurs autour de biens ordinaires requalifiés : un exemple en Ligurie</w:t>
              </w:r>
            </w:hyperlink>
          </w:p>
          <w:p>
            <w:pPr/>
            <w:hyperlink r:id="rId14" w:history="1">
              <w:r>
                <w:rPr>
                  <w:color w:val="#410a8c"/>
                  <w:u w:val="single"/>
                </w:rPr>
                <w:t xml:space="preserve">Lucile Garçon</w:t>
              </w:r>
            </w:hyperlink>
          </w:p>
          <w:p>
            <w:pPr/>
            <w:r>
              <w:rPr>
                <w:i w:val="1"/>
                <w:iCs w:val="1"/>
              </w:rPr>
              <w:t xml:space="preserve">Pour. La revue du Groupe Ruralités, Éducation et Politiques</w:t>
            </w:r>
            <w:r>
              <w:rPr/>
              <w:t xml:space="preserve">, 2012, Alimentation et territoires, 215-216 (3), pp.161-168. </w:t>
            </w:r>
            <w:hyperlink r:id="rId51" w:history="1">
              <w:r>
                <w:rPr>
                  <w:color w:val="#410a8c"/>
                  <w:u w:val="single"/>
                </w:rPr>
                <w:t xml:space="preserve">⟨10.3917/pour.215.0161⟩</w:t>
              </w:r>
            </w:hyperlink>
          </w:p>
          <w:p>
            <w:pPr/>
            <w:r>
              <w:rPr/>
              <w:t xml:space="preserve">Article dans une revue</w:t>
            </w:r>
          </w:p>
          <w:p>
            <w:pPr/>
            <w:hyperlink r:id="rId50" w:history="1">
              <w:r>
                <w:rPr>
                  <w:color w:val="#410a8c"/>
                  <w:u w:val="single"/>
                </w:rPr>
                <w:t xml:space="preserve">hal-01383386v1</w:t>
              </w:r>
            </w:hyperlink>
          </w:p>
        </w:tc>
      </w:tr>
      <w:tr>
        <w:trPr/>
        <w:tc>
          <w:tcPr>
            <w:noWrap/>
          </w:tcPr>
          <w:p>
            <w:pPr>
              <w:spacing w:after="200"/>
            </w:pPr>
            <w:hyperlink r:id="rId52" w:history="1">
              <w:r>
                <w:rPr>
                  <w:color w:val="1e198e"/>
                  <w:b w:val="1"/>
                  <w:bCs w:val="1"/>
                  <w:u w:val="single"/>
                </w:rPr>
                <w:t xml:space="preserve">The eye and the mouth. The taste for landscape as a tool to protect heritage food products in Lebanon</w:t>
              </w:r>
            </w:hyperlink>
          </w:p>
          <w:p>
            <w:pPr/>
            <w:hyperlink r:id="rId14" w:history="1">
              <w:r>
                <w:rPr>
                  <w:color w:val="#410a8c"/>
                  <w:u w:val="single"/>
                </w:rPr>
                <w:t xml:space="preserve">Lucile Garçon</w:t>
              </w:r>
            </w:hyperlink>
            <w:r>
              <w:rPr/>
              <w:t xml:space="preserve">,</w:t>
            </w:r>
            <w:hyperlink r:id="rId53" w:history="1">
              <w:r>
                <w:rPr>
                  <w:color w:val="#410a8c"/>
                  <w:u w:val="single"/>
                </w:rPr>
                <w:t xml:space="preserve">Rami Zurayk</w:t>
              </w:r>
            </w:hyperlink>
          </w:p>
          <w:p>
            <w:pPr/>
            <w:r>
              <w:rPr>
                <w:i w:val="1"/>
                <w:iCs w:val="1"/>
              </w:rPr>
              <w:t xml:space="preserve">Food and History</w:t>
            </w:r>
            <w:r>
              <w:rPr/>
              <w:t xml:space="preserve">, 2011, 9 (2), pp.221-238. </w:t>
            </w:r>
            <w:hyperlink r:id="rId54" w:history="1">
              <w:r>
                <w:rPr>
                  <w:color w:val="#410a8c"/>
                  <w:u w:val="single"/>
                </w:rPr>
                <w:t xml:space="preserve">⟨10.1484/J.FOOD.1.102700⟩</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hal-01383521v1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Animal sciences, free-range pigs and cured pork products as development tools for Corsica (1970's-1990's)</w:t>
              </w:r>
            </w:hyperlink>
          </w:p>
          <w:p>
            <w:pPr/>
            <w:hyperlink r:id="rId57" w:history="1">
              <w:r>
                <w:rPr>
                  <w:color w:val="#410a8c"/>
                  <w:u w:val="single"/>
                </w:rPr>
                <w:t xml:space="preserve">David Drevon</w:t>
              </w:r>
            </w:hyperlink>
            <w:r>
              <w:rPr/>
              <w:t xml:space="preserve">,</w:t>
            </w:r>
            <w:hyperlink r:id="rId14" w:history="1">
              <w:r>
                <w:rPr>
                  <w:color w:val="#410a8c"/>
                  <w:u w:val="single"/>
                </w:rPr>
                <w:t xml:space="preserve">Lucile Garçon</w:t>
              </w:r>
            </w:hyperlink>
            <w:r>
              <w:rPr/>
              <w:t xml:space="preserve">,</w:t>
            </w:r>
            <w:hyperlink r:id="rId58" w:history="1">
              <w:r>
                <w:rPr>
                  <w:color w:val="#410a8c"/>
                  <w:u w:val="single"/>
                </w:rPr>
                <w:t xml:space="preserve">Marie-Odile Nozières-Petit</w:t>
              </w:r>
            </w:hyperlink>
          </w:p>
          <w:p>
            <w:pPr/>
            <w:r>
              <w:rPr>
                <w:i w:val="1"/>
                <w:iCs w:val="1"/>
              </w:rPr>
              <w:t xml:space="preserve">7. Biennal Conference of the European Rural Histoy Organisation [EURHO]</w:t>
            </w:r>
            <w:r>
              <w:rPr/>
              <w:t xml:space="preserve">, European Rural History Organisation, Sep 2025, Coimbra, Portugal. 18p</w:t>
            </w:r>
          </w:p>
          <w:p>
            <w:pPr/>
            <w:r>
              <w:rPr/>
              <w:t xml:space="preserve">Communication dans un congrès</w:t>
            </w:r>
          </w:p>
          <w:p>
            <w:pPr/>
            <w:hyperlink r:id="rId56" w:history="1">
              <w:r>
                <w:rPr>
                  <w:color w:val="#410a8c"/>
                  <w:u w:val="single"/>
                </w:rPr>
                <w:t xml:space="preserve">hal-05256553v1</w:t>
              </w:r>
            </w:hyperlink>
          </w:p>
        </w:tc>
      </w:tr>
      <w:tr>
        <w:trPr/>
        <w:tc>
          <w:tcPr>
            <w:noWrap/>
          </w:tcPr>
          <w:p>
            <w:pPr>
              <w:spacing w:after="200"/>
            </w:pPr>
            <w:hyperlink r:id="rId59" w:history="1">
              <w:r>
                <w:rPr>
                  <w:color w:val="1e198e"/>
                  <w:b w:val="1"/>
                  <w:bCs w:val="1"/>
                  <w:u w:val="single"/>
                </w:rPr>
                <w:t xml:space="preserve">Stray cattle in Corsica. Study of an awkward notion and awkward animals</w:t>
              </w:r>
            </w:hyperlink>
          </w:p>
          <w:p>
            <w:pPr/>
            <w:hyperlink r:id="rId21" w:history="1">
              <w:r>
                <w:rPr>
                  <w:color w:val="#410a8c"/>
                  <w:u w:val="single"/>
                </w:rPr>
                <w:t xml:space="preserve">Antoine Doré</w:t>
              </w:r>
            </w:hyperlink>
            <w:r>
              <w:rPr/>
              <w:t xml:space="preserve">,</w:t>
            </w: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Animals, Streets, and Health</w:t>
            </w:r>
            <w:r>
              <w:rPr/>
              <w:t xml:space="preserve">, University of Liverpool, Sep 2024, Liverpool, United Kingdom</w:t>
            </w:r>
          </w:p>
          <w:p>
            <w:pPr/>
            <w:r>
              <w:rPr/>
              <w:t xml:space="preserve">Communication dans un congrès</w:t>
            </w:r>
          </w:p>
          <w:p>
            <w:pPr/>
            <w:hyperlink r:id="rId59" w:history="1">
              <w:r>
                <w:rPr>
                  <w:color w:val="#410a8c"/>
                  <w:u w:val="single"/>
                </w:rPr>
                <w:t xml:space="preserve">hal-04702171v1</w:t>
              </w:r>
            </w:hyperlink>
          </w:p>
        </w:tc>
      </w:tr>
      <w:tr>
        <w:trPr/>
        <w:tc>
          <w:tcPr>
            <w:noWrap/>
          </w:tcPr>
          <w:p>
            <w:pPr>
              <w:spacing w:after="200"/>
            </w:pPr>
            <w:hyperlink r:id="rId60" w:history="1">
              <w:r>
                <w:rPr>
                  <w:color w:val="1e198e"/>
                  <w:b w:val="1"/>
                  <w:bCs w:val="1"/>
                  <w:u w:val="single"/>
                </w:rPr>
                <w:t xml:space="preserve">L'autorité du scientifique est morte. Vive l'autorité scientifique!</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Quelle portée scientifique et démocratique des sciences et recherches participatives?</w:t>
            </w:r>
            <w:r>
              <w:rPr/>
              <w:t xml:space="preserve">, Axe Démocratie &amp; Savoirs du GIS Démocratie &amp; Participation, Nov 2024, Lyon, France</w:t>
            </w:r>
          </w:p>
          <w:p>
            <w:pPr/>
            <w:r>
              <w:rPr/>
              <w:t xml:space="preserve">Communication dans un congrès</w:t>
            </w:r>
          </w:p>
          <w:p>
            <w:pPr/>
            <w:hyperlink r:id="rId60" w:history="1">
              <w:r>
                <w:rPr>
                  <w:color w:val="#410a8c"/>
                  <w:u w:val="single"/>
                </w:rPr>
                <w:t xml:space="preserve">hal-04797312v1</w:t>
              </w:r>
            </w:hyperlink>
          </w:p>
        </w:tc>
      </w:tr>
      <w:tr>
        <w:trPr/>
        <w:tc>
          <w:tcPr>
            <w:noWrap/>
          </w:tcPr>
          <w:p>
            <w:pPr>
              <w:spacing w:after="200"/>
            </w:pPr>
            <w:hyperlink r:id="rId61" w:history="1">
              <w:r>
                <w:rPr>
                  <w:color w:val="1e198e"/>
                  <w:b w:val="1"/>
                  <w:bCs w:val="1"/>
                  <w:u w:val="single"/>
                </w:rPr>
                <w:t xml:space="preserve">When the perceived adaptation of a local breed contributes to its geographical extension: the example of the Corsican sheep breed</w:t>
              </w:r>
            </w:hyperlink>
          </w:p>
          <w:p>
            <w:pPr/>
            <w:hyperlink r:id="rId15" w:history="1">
              <w:r>
                <w:rPr>
                  <w:color w:val="#410a8c"/>
                  <w:u w:val="single"/>
                </w:rPr>
                <w:t xml:space="preserve">Anne Lauvie</w:t>
              </w:r>
            </w:hyperlink>
            <w:r>
              <w:rPr/>
              <w:t xml:space="preserve">,</w:t>
            </w:r>
            <w:hyperlink r:id="rId62" w:history="1">
              <w:r>
                <w:rPr>
                  <w:color w:val="#410a8c"/>
                  <w:u w:val="single"/>
                </w:rPr>
                <w:t xml:space="preserve">Chloé Artis</w:t>
              </w:r>
            </w:hyperlink>
            <w:r>
              <w:rPr/>
              <w:t xml:space="preserve">,</w:t>
            </w:r>
            <w:hyperlink r:id="rId14" w:history="1">
              <w:r>
                <w:rPr>
                  <w:color w:val="#410a8c"/>
                  <w:u w:val="single"/>
                </w:rPr>
                <w:t xml:space="preserve">Lucile Garçon</w:t>
              </w:r>
            </w:hyperlink>
          </w:p>
          <w:p>
            <w:pPr/>
            <w:r>
              <w:rPr>
                <w:i w:val="1"/>
                <w:iCs w:val="1"/>
              </w:rPr>
              <w:t xml:space="preserve">2. EAAP Regional Meeting - Mediterranean Region</w:t>
            </w:r>
            <w:r>
              <w:rPr/>
              <w:t xml:space="preserve">, Apr 2024, Nicosia, Cyprus</w:t>
            </w:r>
          </w:p>
          <w:p>
            <w:pPr/>
            <w:r>
              <w:rPr/>
              <w:t xml:space="preserve">Communication dans un congrès</w:t>
            </w:r>
          </w:p>
          <w:p>
            <w:pPr/>
            <w:hyperlink r:id="rId61" w:history="1">
              <w:r>
                <w:rPr>
                  <w:color w:val="#410a8c"/>
                  <w:u w:val="single"/>
                </w:rPr>
                <w:t xml:space="preserve">hal-04912396v1</w:t>
              </w:r>
            </w:hyperlink>
          </w:p>
        </w:tc>
      </w:tr>
      <w:tr>
        <w:trPr/>
        <w:tc>
          <w:tcPr>
            <w:noWrap/>
          </w:tcPr>
          <w:p>
            <w:pPr>
              <w:spacing w:after="200"/>
            </w:pPr>
            <w:hyperlink r:id="rId63" w:history="1">
              <w:r>
                <w:rPr>
                  <w:color w:val="1e198e"/>
                  <w:b w:val="1"/>
                  <w:bCs w:val="1"/>
                  <w:u w:val="single"/>
                </w:rPr>
                <w:t xml:space="preserve">Constructing criticism instead of quality</w:t>
              </w:r>
            </w:hyperlink>
          </w:p>
          <w:p>
            <w:pP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p>
          <w:p>
            <w:pPr/>
            <w:r>
              <w:rPr>
                <w:i w:val="1"/>
                <w:iCs w:val="1"/>
              </w:rPr>
              <w:t xml:space="preserve">Annual International Conference of the Royal Geographical Society</w:t>
            </w:r>
            <w:r>
              <w:rPr/>
              <w:t xml:space="preserve">, RGS-IBG, Aug 2023, Londres, United Kingdom</w:t>
            </w:r>
          </w:p>
          <w:p>
            <w:pPr/>
            <w:r>
              <w:rPr/>
              <w:t xml:space="preserve">Communication dans un congrès</w:t>
            </w:r>
          </w:p>
          <w:p>
            <w:pPr/>
            <w:hyperlink r:id="rId63" w:history="1">
              <w:r>
                <w:rPr>
                  <w:color w:val="#410a8c"/>
                  <w:u w:val="single"/>
                </w:rPr>
                <w:t xml:space="preserve">hal-04239287v1</w:t>
              </w:r>
            </w:hyperlink>
          </w:p>
        </w:tc>
      </w:tr>
      <w:tr>
        <w:trPr/>
        <w:tc>
          <w:tcPr>
            <w:noWrap/>
          </w:tcPr>
          <w:p>
            <w:pPr>
              <w:spacing w:after="200"/>
            </w:pPr>
            <w:hyperlink r:id="rId64" w:history="1">
              <w:r>
                <w:rPr>
                  <w:color w:val="1e198e"/>
                  <w:b w:val="1"/>
                  <w:bCs w:val="1"/>
                  <w:u w:val="single"/>
                </w:rPr>
                <w:t xml:space="preserve">Is the multiplicity of a same local food the consequence of a lack of regulation or the true nature of Localized Agri-Food Systems?</w:t>
              </w:r>
            </w:hyperlink>
          </w:p>
          <w:p>
            <w:pPr/>
            <w:hyperlink r:id="rId14" w:history="1">
              <w:r>
                <w:rPr>
                  <w:color w:val="#410a8c"/>
                  <w:u w:val="single"/>
                </w:rPr>
                <w:t xml:space="preserve">Lucile Garçon</w:t>
              </w:r>
            </w:hyperlink>
            <w:r>
              <w:rPr/>
              <w:t xml:space="preserve">,</w:t>
            </w:r>
            <w:hyperlink r:id="rId65" w:history="1">
              <w:r>
                <w:rPr>
                  <w:color w:val="#410a8c"/>
                  <w:u w:val="single"/>
                </w:rPr>
                <w:t xml:space="preserve">François Casabianca</w:t>
              </w:r>
            </w:hyperlink>
          </w:p>
          <w:p>
            <w:pPr/>
            <w:r>
              <w:rPr>
                <w:i w:val="1"/>
                <w:iCs w:val="1"/>
              </w:rPr>
              <w:t xml:space="preserve">9th World Conference on SYAL</w:t>
            </w:r>
            <w:r>
              <w:rPr/>
              <w:t xml:space="preserve">, ERG SYAL; University of Trás-os-Montes e Alto Douro; Cetrad, Nov 2022, Vila Real, Portugal. pp.196-200</w:t>
            </w:r>
          </w:p>
          <w:p>
            <w:pPr/>
            <w:r>
              <w:rPr/>
              <w:t xml:space="preserve">Communication dans un congrès</w:t>
            </w:r>
          </w:p>
          <w:p>
            <w:pPr/>
            <w:hyperlink r:id="rId64" w:history="1">
              <w:r>
                <w:rPr>
                  <w:color w:val="#410a8c"/>
                  <w:u w:val="single"/>
                </w:rPr>
                <w:t xml:space="preserve">hal-03978280v1</w:t>
              </w:r>
            </w:hyperlink>
          </w:p>
        </w:tc>
      </w:tr>
      <w:tr>
        <w:trPr/>
        <w:tc>
          <w:tcPr>
            <w:noWrap/>
          </w:tcPr>
          <w:p>
            <w:pPr>
              <w:spacing w:after="200"/>
            </w:pPr>
            <w:hyperlink r:id="rId66" w:history="1">
              <w:r>
                <w:rPr>
                  <w:color w:val="1e198e"/>
                  <w:b w:val="1"/>
                  <w:bCs w:val="1"/>
                  <w:u w:val="single"/>
                </w:rPr>
                <w:t xml:space="preserve">Le projet VHEEP: enquête sur le &amp;quot;tout contextuel&amp;quot; du virus de l'hépatite E en Corse</w:t>
              </w:r>
            </w:hyperlink>
          </w:p>
          <w:p>
            <w:pPr/>
            <w:hyperlink r:id="rId67" w:history="1">
              <w:r>
                <w:rPr>
                  <w:color w:val="#410a8c"/>
                  <w:u w:val="single"/>
                </w:rPr>
                <w:t xml:space="preserve">François Charrier</w:t>
              </w:r>
            </w:hyperlink>
            <w:r>
              <w:rPr/>
              <w:t xml:space="preserve">,</w:t>
            </w:r>
            <w:hyperlink r:id="rId68" w:history="1">
              <w:r>
                <w:rPr>
                  <w:color w:val="#410a8c"/>
                  <w:u w:val="single"/>
                </w:rPr>
                <w:t xml:space="preserve">Virginie Doceul</w:t>
              </w:r>
            </w:hyperlink>
            <w:r>
              <w:rPr/>
              <w:t xml:space="preserve">,</w:t>
            </w:r>
            <w:hyperlink r:id="rId69" w:history="1">
              <w:r>
                <w:rPr>
                  <w:color w:val="#410a8c"/>
                  <w:u w:val="single"/>
                </w:rPr>
                <w:t xml:space="preserve">Marie Pellerin</w:t>
              </w:r>
            </w:hyperlink>
            <w:r>
              <w:rPr/>
              <w:t xml:space="preserve">,</w:t>
            </w:r>
            <w:hyperlink r:id="rId22" w:history="1">
              <w:r>
                <w:rPr>
                  <w:color w:val="#410a8c"/>
                  <w:u w:val="single"/>
                </w:rPr>
                <w:t xml:space="preserve">Marie Gisclard</w:t>
              </w:r>
            </w:hyperlink>
            <w:r>
              <w:rPr/>
              <w:t xml:space="preserve">,</w:t>
            </w:r>
            <w:hyperlink r:id="rId14" w:history="1">
              <w:r>
                <w:rPr>
                  <w:color w:val="#410a8c"/>
                  <w:u w:val="single"/>
                </w:rPr>
                <w:t xml:space="preserve">Lucile Garçon</w:t>
              </w:r>
            </w:hyperlink>
            <w:r>
              <w:rPr/>
              <w:t xml:space="preserve">et al.</w:t>
            </w:r>
          </w:p>
          <w:p>
            <w:pPr/>
            <w:r>
              <w:rPr>
                <w:i w:val="1"/>
                <w:iCs w:val="1"/>
              </w:rPr>
              <w:t xml:space="preserve">Forum Origine, Diversité et Territoires</w:t>
            </w:r>
            <w:r>
              <w:rPr/>
              <w:t xml:space="preserve">, ODT, Oct 2022, Saignelégier, Suisse</w:t>
            </w:r>
          </w:p>
          <w:p>
            <w:pPr/>
            <w:r>
              <w:rPr/>
              <w:t xml:space="preserve">Communication dans un congrès</w:t>
            </w:r>
          </w:p>
          <w:p>
            <w:pPr/>
            <w:hyperlink r:id="rId66" w:history="1">
              <w:r>
                <w:rPr>
                  <w:color w:val="#410a8c"/>
                  <w:u w:val="single"/>
                </w:rPr>
                <w:t xml:space="preserve">hal-04150413v1</w:t>
              </w:r>
            </w:hyperlink>
          </w:p>
        </w:tc>
      </w:tr>
      <w:tr>
        <w:trPr/>
        <w:tc>
          <w:tcPr>
            <w:noWrap/>
          </w:tcPr>
          <w:p>
            <w:pPr>
              <w:spacing w:after="200"/>
            </w:pPr>
            <w:hyperlink r:id="rId70" w:history="1">
              <w:r>
                <w:rPr>
                  <w:color w:val="1e198e"/>
                  <w:b w:val="1"/>
                  <w:bCs w:val="1"/>
                  <w:u w:val="single"/>
                </w:rPr>
                <w:t xml:space="preserve">Élevage extensif ou divagation ? Les animaux en liberté sous le feu de la critique en Corse</w:t>
              </w:r>
            </w:hyperlink>
          </w:p>
          <w:p>
            <w:pPr/>
            <w:hyperlink r:id="rId22" w:history="1">
              <w:r>
                <w:rPr>
                  <w:color w:val="#410a8c"/>
                  <w:u w:val="single"/>
                </w:rPr>
                <w:t xml:space="preserve">Marie Gisclard</w:t>
              </w:r>
            </w:hyperlink>
            <w:r>
              <w:rPr/>
              <w:t xml:space="preserve">,</w:t>
            </w:r>
            <w:hyperlink r:id="rId23" w:history="1">
              <w:r>
                <w:rPr>
                  <w:color w:val="#410a8c"/>
                  <w:u w:val="single"/>
                </w:rPr>
                <w:t xml:space="preserve">Bastien Trabucco</w:t>
              </w:r>
            </w:hyperlink>
            <w:r>
              <w:rPr/>
              <w:t xml:space="preserve">,</w:t>
            </w:r>
            <w:hyperlink r:id="rId21" w:history="1">
              <w:r>
                <w:rPr>
                  <w:color w:val="#410a8c"/>
                  <w:u w:val="single"/>
                </w:rPr>
                <w:t xml:space="preserve">Antoine Doré</w:t>
              </w:r>
            </w:hyperlink>
            <w:r>
              <w:rPr/>
              <w:t xml:space="preserve">,</w:t>
            </w:r>
            <w:hyperlink r:id="rId14" w:history="1">
              <w:r>
                <w:rPr>
                  <w:color w:val="#410a8c"/>
                  <w:u w:val="single"/>
                </w:rPr>
                <w:t xml:space="preserve">Lucile Garçon</w:t>
              </w:r>
            </w:hyperlink>
          </w:p>
          <w:p>
            <w:pPr/>
            <w:r>
              <w:rPr>
                <w:i w:val="1"/>
                <w:iCs w:val="1"/>
              </w:rPr>
              <w:t xml:space="preserve">Animaux proches, animaux distants : : UNE HISTOIRE ENTRE COLLECTIFS ET INDIVIDUS (DE LA PRÉHISTOIRE AU XXIE SIÈCLE)</w:t>
            </w:r>
            <w:r>
              <w:rPr/>
              <w:t xml:space="preserve">, Jun 2022, Toulouse, France</w:t>
            </w:r>
          </w:p>
          <w:p>
            <w:pPr/>
            <w:r>
              <w:rPr/>
              <w:t xml:space="preserve">Communication dans un congrès</w:t>
            </w:r>
          </w:p>
          <w:p>
            <w:pPr/>
            <w:hyperlink r:id="rId70" w:history="1">
              <w:r>
                <w:rPr>
                  <w:color w:val="#410a8c"/>
                  <w:u w:val="single"/>
                </w:rPr>
                <w:t xml:space="preserve">hal-03781260v1</w:t>
              </w:r>
            </w:hyperlink>
          </w:p>
        </w:tc>
      </w:tr>
      <w:tr>
        <w:trPr/>
        <w:tc>
          <w:tcPr>
            <w:noWrap/>
          </w:tcPr>
          <w:p>
            <w:pPr>
              <w:spacing w:after="200"/>
            </w:pPr>
            <w:hyperlink r:id="rId71" w:history="1">
              <w:r>
                <w:rPr>
                  <w:color w:val="1e198e"/>
                  <w:b w:val="1"/>
                  <w:bCs w:val="1"/>
                  <w:u w:val="single"/>
                </w:rPr>
                <w:t xml:space="preserve">Ce que le vivant fait aux filières. Quand la matérialité des choses s’impose dans l’organisation des chaînes de production.</w:t>
              </w:r>
            </w:hyperlink>
          </w:p>
          <w:p>
            <w:pPr/>
            <w:hyperlink r:id="rId14" w:history="1">
              <w:r>
                <w:rPr>
                  <w:color w:val="#410a8c"/>
                  <w:u w:val="single"/>
                </w:rPr>
                <w:t xml:space="preserve">Lucile Garçon</w:t>
              </w:r>
            </w:hyperlink>
            <w:r>
              <w:rPr/>
              <w:t xml:space="preserve">,</w:t>
            </w:r>
            <w:hyperlink r:id="rId72" w:history="1">
              <w:r>
                <w:rPr>
                  <w:color w:val="#410a8c"/>
                  <w:u w:val="single"/>
                </w:rPr>
                <w:t xml:space="preserve">Sophie Tabouret</w:t>
              </w:r>
            </w:hyperlink>
            <w:r>
              <w:rPr/>
              <w:t xml:space="preserve">,</w:t>
            </w:r>
            <w:hyperlink r:id="rId15" w:history="1">
              <w:r>
                <w:rPr>
                  <w:color w:val="#410a8c"/>
                  <w:u w:val="single"/>
                </w:rPr>
                <w:t xml:space="preserve">Anne Lauvie</w:t>
              </w:r>
            </w:hyperlink>
            <w:r>
              <w:rPr/>
              <w:t xml:space="preserve">,</w:t>
            </w:r>
            <w:hyperlink r:id="rId58" w:history="1">
              <w:r>
                <w:rPr>
                  <w:color w:val="#410a8c"/>
                  <w:u w:val="single"/>
                </w:rPr>
                <w:t xml:space="preserve">Marie-Odile Nozières-Petit</w:t>
              </w:r>
            </w:hyperlink>
          </w:p>
          <w:p>
            <w:pPr/>
            <w:r>
              <w:rPr>
                <w:i w:val="1"/>
                <w:iCs w:val="1"/>
              </w:rPr>
              <w:t xml:space="preserve">Filières. Matérialités, imaginaires et connexions socio-écologiques dans les chaînes de production</w:t>
            </w:r>
            <w:r>
              <w:rPr/>
              <w:t xml:space="preserve">, Nov 2022, Marseille, France. 2p</w:t>
            </w:r>
          </w:p>
          <w:p>
            <w:pPr/>
            <w:r>
              <w:rPr/>
              <w:t xml:space="preserve">Communication dans un congrès</w:t>
            </w:r>
          </w:p>
          <w:p>
            <w:pPr/>
            <w:hyperlink r:id="rId71" w:history="1">
              <w:r>
                <w:rPr>
                  <w:color w:val="#410a8c"/>
                  <w:u w:val="single"/>
                </w:rPr>
                <w:t xml:space="preserve">hal-03899044v1</w:t>
              </w:r>
            </w:hyperlink>
          </w:p>
        </w:tc>
      </w:tr>
      <w:tr>
        <w:trPr/>
        <w:tc>
          <w:tcPr>
            <w:noWrap/>
          </w:tcPr>
          <w:p>
            <w:pPr>
              <w:spacing w:after="200"/>
            </w:pPr>
            <w:hyperlink r:id="rId73" w:history="1">
              <w:r>
                <w:rPr>
                  <w:color w:val="1e198e"/>
                  <w:b w:val="1"/>
                  <w:bCs w:val="1"/>
                  <w:u w:val="single"/>
                </w:rPr>
                <w:t xml:space="preserve">Le film pour bousculer l'ordre du discours?</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Colloque FRESH "Entre méthodologies audiovisuelles et création filmique: postures et apports transdisciplinaires en SHS"</w:t>
            </w:r>
            <w:r>
              <w:rPr/>
              <w:t xml:space="preserve">, Benoît Raoulx; Marcela Patrascu; Florian Hémont, May 2021, Online, France. pp.120-133</w:t>
            </w:r>
          </w:p>
          <w:p>
            <w:pPr/>
            <w:r>
              <w:rPr/>
              <w:t xml:space="preserve">Communication dans un congrès</w:t>
            </w:r>
          </w:p>
          <w:p>
            <w:pPr/>
            <w:hyperlink r:id="rId73" w:history="1">
              <w:r>
                <w:rPr>
                  <w:color w:val="#410a8c"/>
                  <w:u w:val="single"/>
                </w:rPr>
                <w:t xml:space="preserve">hal-04149870v1</w:t>
              </w:r>
            </w:hyperlink>
          </w:p>
        </w:tc>
      </w:tr>
      <w:tr>
        <w:trPr/>
        <w:tc>
          <w:tcPr>
            <w:noWrap/>
          </w:tcPr>
          <w:p>
            <w:pPr>
              <w:spacing w:after="200"/>
            </w:pPr>
            <w:hyperlink r:id="rId74" w:history="1">
              <w:r>
                <w:rPr>
                  <w:color w:val="1e198e"/>
                  <w:b w:val="1"/>
                  <w:bCs w:val="1"/>
                  <w:u w:val="single"/>
                </w:rPr>
                <w:t xml:space="preserve">Maïs hybride et maïs population: des rapports ambivalents dans un contexte de transition</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i w:val="1"/>
                <w:iCs w:val="1"/>
              </w:rPr>
              <w:t xml:space="preserve">10ème Congrès international de l'AFEP : Ressources</w:t>
            </w:r>
            <w:r>
              <w:rPr/>
              <w:t xml:space="preserve">, Association française d'économie politique (AFEP), Jun 2021, Toulouse, France</w:t>
            </w:r>
          </w:p>
          <w:p>
            <w:pPr/>
            <w:r>
              <w:rPr/>
              <w:t xml:space="preserve">Communication dans un congrès</w:t>
            </w:r>
          </w:p>
          <w:p>
            <w:pPr/>
            <w:hyperlink r:id="rId74" w:history="1">
              <w:r>
                <w:rPr>
                  <w:color w:val="#410a8c"/>
                  <w:u w:val="single"/>
                </w:rPr>
                <w:t xml:space="preserve">hal-04149837v1</w:t>
              </w:r>
            </w:hyperlink>
          </w:p>
        </w:tc>
      </w:tr>
      <w:tr>
        <w:trPr/>
        <w:tc>
          <w:tcPr>
            <w:noWrap/>
          </w:tcPr>
          <w:p>
            <w:pPr>
              <w:spacing w:after="200"/>
            </w:pPr>
            <w:hyperlink r:id="rId75" w:history="1">
              <w:r>
                <w:rPr>
                  <w:color w:val="1e198e"/>
                  <w:b w:val="1"/>
                  <w:bCs w:val="1"/>
                  <w:u w:val="single"/>
                </w:rPr>
                <w:t xml:space="preserve">Animer des échanges entre acteurs territoriaux de l’élevage méditerranéen</w:t>
              </w:r>
            </w:hyperlink>
          </w:p>
          <w:p>
            <w:pPr/>
            <w:hyperlink r:id="rId14" w:history="1">
              <w:r>
                <w:rPr>
                  <w:color w:val="#410a8c"/>
                  <w:u w:val="single"/>
                </w:rPr>
                <w:t xml:space="preserve">Lucile Garçon</w:t>
              </w:r>
            </w:hyperlink>
            <w:r>
              <w:rPr/>
              <w:t xml:space="preserve">,</w:t>
            </w:r>
            <w:hyperlink r:id="rId76" w:history="1">
              <w:r>
                <w:rPr>
                  <w:color w:val="#410a8c"/>
                  <w:u w:val="single"/>
                </w:rPr>
                <w:t xml:space="preserve">Jacques Lasseur</w:t>
              </w:r>
            </w:hyperlink>
          </w:p>
          <w:p>
            <w:pPr/>
            <w:r>
              <w:rPr>
                <w:i w:val="1"/>
                <w:iCs w:val="1"/>
              </w:rPr>
              <w:t xml:space="preserve">Journée annuelle de l'UMT Pasto</w:t>
            </w:r>
            <w:r>
              <w:rPr/>
              <w:t xml:space="preserve">, Jan 2020, Montpellier, France</w:t>
            </w:r>
          </w:p>
          <w:p>
            <w:pPr/>
            <w:r>
              <w:rPr/>
              <w:t xml:space="preserve">Communication dans un congrès</w:t>
            </w:r>
          </w:p>
          <w:p>
            <w:pPr/>
            <w:hyperlink r:id="rId75" w:history="1">
              <w:r>
                <w:rPr>
                  <w:color w:val="#410a8c"/>
                  <w:u w:val="single"/>
                </w:rPr>
                <w:t xml:space="preserve">hal-04150362v1</w:t>
              </w:r>
            </w:hyperlink>
          </w:p>
        </w:tc>
      </w:tr>
      <w:tr>
        <w:trPr/>
        <w:tc>
          <w:tcPr>
            <w:noWrap/>
          </w:tcPr>
          <w:p>
            <w:pPr>
              <w:spacing w:after="200"/>
            </w:pPr>
            <w:hyperlink r:id="rId77" w:history="1">
              <w:r>
                <w:rPr>
                  <w:color w:val="1e198e"/>
                  <w:b w:val="1"/>
                  <w:bCs w:val="1"/>
                  <w:u w:val="single"/>
                </w:rPr>
                <w:t xml:space="preserve">Grazy ! L’expérience d’une recherche participative par le film</w:t>
              </w:r>
            </w:hyperlink>
          </w:p>
          <w:p>
            <w:pPr/>
            <w:hyperlink r:id="rId14" w:history="1">
              <w:r>
                <w:rPr>
                  <w:color w:val="#410a8c"/>
                  <w:u w:val="single"/>
                </w:rPr>
                <w:t xml:space="preserve">Lucile Garçon</w:t>
              </w:r>
            </w:hyperlink>
          </w:p>
          <w:p>
            <w:pPr/>
            <w:r>
              <w:rPr>
                <w:i w:val="1"/>
                <w:iCs w:val="1"/>
              </w:rPr>
              <w:t xml:space="preserve">Colloque Cerisy : Sciences, techniques et agricultures</w:t>
            </w:r>
            <w:r>
              <w:rPr/>
              <w:t xml:space="preserve">, Sep 2019, Cerisy-la-Salle, France</w:t>
            </w:r>
          </w:p>
          <w:p>
            <w:pPr/>
            <w:r>
              <w:rPr/>
              <w:t xml:space="preserve">Communication dans un congrès</w:t>
            </w:r>
          </w:p>
          <w:p>
            <w:pPr/>
            <w:hyperlink r:id="rId77" w:history="1">
              <w:r>
                <w:rPr>
                  <w:color w:val="#410a8c"/>
                  <w:u w:val="single"/>
                </w:rPr>
                <w:t xml:space="preserve">hal-03100693v1</w:t>
              </w:r>
            </w:hyperlink>
          </w:p>
        </w:tc>
      </w:tr>
      <w:tr>
        <w:trPr/>
        <w:tc>
          <w:tcPr>
            <w:noWrap/>
          </w:tcPr>
          <w:p>
            <w:pPr>
              <w:spacing w:after="200"/>
            </w:pPr>
            <w:hyperlink r:id="rId78" w:history="1">
              <w:r>
                <w:rPr>
                  <w:color w:val="1e198e"/>
                  <w:b w:val="1"/>
                  <w:bCs w:val="1"/>
                  <w:u w:val="single"/>
                </w:rPr>
                <w:t xml:space="preserve">La mobilisation du concept de multifonctionnalité dans la lutte pour la redéfinition de l’élevage qui convient</w:t>
              </w:r>
            </w:hyperlink>
          </w:p>
          <w:p>
            <w:pPr/>
            <w:hyperlink r:id="rId14" w:history="1">
              <w:r>
                <w:rPr>
                  <w:color w:val="#410a8c"/>
                  <w:u w:val="single"/>
                </w:rPr>
                <w:t xml:space="preserve">Lucile Garçon</w:t>
              </w:r>
            </w:hyperlink>
            <w:r>
              <w:rPr/>
              <w:t xml:space="preserve">,</w:t>
            </w:r>
            <w:hyperlink r:id="rId76" w:history="1">
              <w:r>
                <w:rPr>
                  <w:color w:val="#410a8c"/>
                  <w:u w:val="single"/>
                </w:rPr>
                <w:t xml:space="preserve">Jacques Lasseur</w:t>
              </w:r>
            </w:hyperlink>
          </w:p>
          <w:p>
            <w:pPr/>
            <w:r>
              <w:rPr>
                <w:i w:val="1"/>
                <w:iCs w:val="1"/>
              </w:rPr>
              <w:t xml:space="preserve">Élevage et développement durable des territoires</w:t>
            </w:r>
            <w:r>
              <w:rPr/>
              <w:t xml:space="preserve">, Oct 2018, Montpellier, France</w:t>
            </w:r>
          </w:p>
          <w:p>
            <w:pPr/>
            <w:r>
              <w:rPr/>
              <w:t xml:space="preserve">Communication dans un congrès</w:t>
            </w:r>
          </w:p>
          <w:p>
            <w:pPr/>
            <w:hyperlink r:id="rId78" w:history="1">
              <w:r>
                <w:rPr>
                  <w:color w:val="#410a8c"/>
                  <w:u w:val="single"/>
                </w:rPr>
                <w:t xml:space="preserve">hal-02373621v1</w:t>
              </w:r>
            </w:hyperlink>
          </w:p>
        </w:tc>
      </w:tr>
      <w:tr>
        <w:trPr/>
        <w:tc>
          <w:tcPr>
            <w:noWrap/>
          </w:tcPr>
          <w:p>
            <w:pPr>
              <w:spacing w:after="200"/>
            </w:pPr>
            <w:hyperlink r:id="rId79" w:history="1">
              <w:r>
                <w:rPr>
                  <w:color w:val="1e198e"/>
                  <w:b w:val="1"/>
                  <w:bCs w:val="1"/>
                  <w:u w:val="single"/>
                </w:rPr>
                <w:t xml:space="preserve">Le film comme outil de partage de l'enquête</w:t>
              </w:r>
            </w:hyperlink>
          </w:p>
          <w:p>
            <w:pP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r>
              <w:rPr/>
              <w:t xml:space="preserve">,</w:t>
            </w:r>
            <w:hyperlink r:id="rId80" w:history="1">
              <w:r>
                <w:rPr>
                  <w:color w:val="#410a8c"/>
                  <w:u w:val="single"/>
                </w:rPr>
                <w:t xml:space="preserve">Laurent Hazard</w:t>
              </w:r>
            </w:hyperlink>
          </w:p>
          <w:p>
            <w:pPr/>
            <w:r>
              <w:rPr>
                <w:i w:val="1"/>
                <w:iCs w:val="1"/>
              </w:rPr>
              <w:t xml:space="preserve">Biennale d'ethnographie de l'EHESS</w:t>
            </w:r>
            <w:r>
              <w:rPr/>
              <w:t xml:space="preserve">, Oct 2018, Paris, France</w:t>
            </w:r>
          </w:p>
          <w:p>
            <w:pPr/>
            <w:r>
              <w:rPr/>
              <w:t xml:space="preserve">Communication dans un congrès</w:t>
            </w:r>
          </w:p>
          <w:p>
            <w:pPr/>
            <w:hyperlink r:id="rId79" w:history="1">
              <w:r>
                <w:rPr>
                  <w:color w:val="#410a8c"/>
                  <w:u w:val="single"/>
                </w:rPr>
                <w:t xml:space="preserve">hal-02364188v1</w:t>
              </w:r>
            </w:hyperlink>
          </w:p>
        </w:tc>
      </w:tr>
      <w:tr>
        <w:trPr/>
        <w:tc>
          <w:tcPr>
            <w:noWrap/>
          </w:tcPr>
          <w:p>
            <w:pPr>
              <w:spacing w:after="200"/>
            </w:pPr>
            <w:hyperlink r:id="rId81" w:history="1">
              <w:r>
                <w:rPr>
                  <w:color w:val="1e198e"/>
                  <w:b w:val="1"/>
                  <w:bCs w:val="1"/>
                  <w:u w:val="single"/>
                </w:rPr>
                <w:t xml:space="preserve">Entre indications géographiques et circuits courts de proximité, des systèmes agri-alimentaires territoriaux en construction</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La renaissance rurale d'un siècle à l'autre?</w:t>
            </w:r>
            <w:r>
              <w:rPr/>
              <w:t xml:space="preserve">, Dynamiques rurales, May 2016, Toulouse, France</w:t>
            </w:r>
          </w:p>
          <w:p>
            <w:pPr/>
            <w:r>
              <w:rPr/>
              <w:t xml:space="preserve">Communication dans un congrès</w:t>
            </w:r>
          </w:p>
          <w:p>
            <w:pPr/>
            <w:hyperlink r:id="rId81" w:history="1">
              <w:r>
                <w:rPr>
                  <w:color w:val="#410a8c"/>
                  <w:u w:val="single"/>
                </w:rPr>
                <w:t xml:space="preserve">hal-02082812v1</w:t>
              </w:r>
            </w:hyperlink>
          </w:p>
        </w:tc>
      </w:tr>
      <w:tr>
        <w:trPr/>
        <w:tc>
          <w:tcPr>
            <w:noWrap/>
          </w:tcPr>
          <w:p>
            <w:pPr>
              <w:spacing w:after="200"/>
            </w:pPr>
            <w:hyperlink r:id="rId82" w:history="1">
              <w:r>
                <w:rPr>
                  <w:color w:val="1e198e"/>
                  <w:b w:val="1"/>
                  <w:bCs w:val="1"/>
                  <w:u w:val="single"/>
                </w:rPr>
                <w:t xml:space="preserve">Entre indications géographiques et circuits courts de proximité, des systèmes agri-alimentaires et des territoires en construction</w:t>
              </w:r>
            </w:hyperlink>
          </w:p>
          <w:p>
            <w:pPr/>
            <w:hyperlink r:id="rId14" w:history="1">
              <w:r>
                <w:rPr>
                  <w:color w:val="#410a8c"/>
                  <w:u w:val="single"/>
                </w:rPr>
                <w:t xml:space="preserve">Lucile Garçon</w:t>
              </w:r>
            </w:hyperlink>
            <w:r>
              <w:rPr/>
              <w:t xml:space="preserve">,</w:t>
            </w:r>
            <w:hyperlink r:id="rId35" w:history="1">
              <w:r>
                <w:rPr>
                  <w:color w:val="#410a8c"/>
                  <w:u w:val="single"/>
                </w:rPr>
                <w:t xml:space="preserve">Claire Delfosse</w:t>
              </w:r>
            </w:hyperlink>
            <w:r>
              <w:rPr/>
              <w:t xml:space="preserve">,</w:t>
            </w:r>
            <w:hyperlink r:id="rId28" w:history="1">
              <w:r>
                <w:rPr>
                  <w:color w:val="#410a8c"/>
                  <w:u w:val="single"/>
                </w:rPr>
                <w:t xml:space="preserve">Claire Lamine</w:t>
              </w:r>
            </w:hyperlink>
          </w:p>
          <w:p>
            <w:pPr/>
            <w:r>
              <w:rPr>
                <w:i w:val="1"/>
                <w:iCs w:val="1"/>
              </w:rPr>
              <w:t xml:space="preserve">Colloque international « la renaissance rurale d’un siècle à l’autre »</w:t>
            </w:r>
            <w:r>
              <w:rPr/>
              <w:t xml:space="preserve">, May 2016, Toulouse, France. pp.8</w:t>
            </w:r>
          </w:p>
          <w:p>
            <w:pPr/>
            <w:r>
              <w:rPr/>
              <w:t xml:space="preserve">Communication dans un congrès</w:t>
            </w:r>
          </w:p>
          <w:p>
            <w:pPr/>
            <w:hyperlink r:id="rId82" w:history="1">
              <w:r>
                <w:rPr>
                  <w:color w:val="#410a8c"/>
                  <w:u w:val="single"/>
                </w:rPr>
                <w:t xml:space="preserve">hal-01606689v1</w:t>
              </w:r>
            </w:hyperlink>
          </w:p>
        </w:tc>
      </w:tr>
      <w:tr>
        <w:trPr/>
        <w:tc>
          <w:tcPr>
            <w:noWrap/>
          </w:tcPr>
          <w:p>
            <w:pPr>
              <w:spacing w:after="200"/>
            </w:pPr>
            <w:hyperlink r:id="rId83" w:history="1">
              <w:r>
                <w:rPr>
                  <w:color w:val="1e198e"/>
                  <w:b w:val="1"/>
                  <w:bCs w:val="1"/>
                  <w:u w:val="single"/>
                </w:rPr>
                <w:t xml:space="preserve">Prunus - Réalités et perspectives de l'écologisation en arboriculture fruitière</w:t>
              </w:r>
            </w:hyperlink>
          </w:p>
          <w:p>
            <w:pPr/>
            <w:hyperlink r:id="rId28" w:history="1">
              <w:r>
                <w:rPr>
                  <w:color w:val="#410a8c"/>
                  <w:u w:val="single"/>
                </w:rPr>
                <w:t xml:space="preserve">Claire Lamine</w:t>
              </w:r>
            </w:hyperlink>
            <w:r>
              <w:rPr/>
              <w:t xml:space="preserve">,</w:t>
            </w:r>
            <w:hyperlink r:id="rId40" w:history="1">
              <w:r>
                <w:rPr>
                  <w:color w:val="#410a8c"/>
                  <w:u w:val="single"/>
                </w:rPr>
                <w:t xml:space="preserve">Servane Penvern</w:t>
              </w:r>
            </w:hyperlink>
            <w:r>
              <w:rPr/>
              <w:t xml:space="preserve">,</w:t>
            </w:r>
            <w:hyperlink r:id="rId84" w:history="1">
              <w:r>
                <w:rPr>
                  <w:color w:val="#410a8c"/>
                  <w:u w:val="single"/>
                </w:rPr>
                <w:t xml:space="preserve">Lucile Garcon</w:t>
              </w:r>
            </w:hyperlink>
            <w:r>
              <w:rPr/>
              <w:t xml:space="preserve">,</w:t>
            </w:r>
            <w:hyperlink r:id="rId85" w:history="1">
              <w:r>
                <w:rPr>
                  <w:color w:val="#410a8c"/>
                  <w:u w:val="single"/>
                </w:rPr>
                <w:t xml:space="preserve">Sibylle Bui</w:t>
              </w:r>
            </w:hyperlink>
            <w:r>
              <w:rPr/>
              <w:t xml:space="preserve">,</w:t>
            </w:r>
            <w:hyperlink r:id="rId44" w:history="1">
              <w:r>
                <w:rPr>
                  <w:color w:val="#410a8c"/>
                  <w:u w:val="single"/>
                </w:rPr>
                <w:t xml:space="preserve">Jean Pluvinage</w:t>
              </w:r>
            </w:hyperlink>
            <w:r>
              <w:rPr/>
              <w:t xml:space="preserve">et al.</w:t>
            </w:r>
          </w:p>
          <w:p>
            <w:pPr/>
            <w:r>
              <w:rPr>
                <w:i w:val="1"/>
                <w:iCs w:val="1"/>
              </w:rPr>
              <w:t xml:space="preserve">PRUNUS</w:t>
            </w:r>
            <w:r>
              <w:rPr/>
              <w:t xml:space="preserve">, Mar 2016, Saint Marcel lès Valence, France. 12 p</w:t>
            </w:r>
          </w:p>
          <w:p>
            <w:pPr/>
            <w:r>
              <w:rPr/>
              <w:t xml:space="preserve">Communication dans un congrès</w:t>
            </w:r>
          </w:p>
          <w:p>
            <w:pPr/>
            <w:hyperlink r:id="rId83" w:history="1">
              <w:r>
                <w:rPr>
                  <w:color w:val="#410a8c"/>
                  <w:u w:val="single"/>
                </w:rPr>
                <w:t xml:space="preserve">hal-01313366v1</w:t>
              </w:r>
            </w:hyperlink>
          </w:p>
        </w:tc>
      </w:tr>
      <w:tr>
        <w:trPr/>
        <w:tc>
          <w:tcPr>
            <w:noWrap/>
          </w:tcPr>
          <w:p>
            <w:pPr>
              <w:spacing w:after="200"/>
            </w:pPr>
            <w:hyperlink r:id="rId86" w:history="1">
              <w:r>
                <w:rPr>
                  <w:color w:val="1e198e"/>
                  <w:b w:val="1"/>
                  <w:bCs w:val="1"/>
                  <w:u w:val="single"/>
                </w:rPr>
                <w:t xml:space="preserve">L’âge d’or de la pêche, et après ? Adaptation, résistance et recomposition des mondes paysans face au marché « globalisé »</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p>
          <w:p>
            <w:pPr/>
            <w:r>
              <w:rPr>
                <w:i w:val="1"/>
                <w:iCs w:val="1"/>
              </w:rPr>
              <w:t xml:space="preserve">4e journées Petites Paysanneries : Les (petites) paysanneries et le marché, quels rapports ?</w:t>
            </w:r>
            <w:r>
              <w:rPr/>
              <w:t xml:space="preserve">, Oct 2015, Meknès, Maroc. 14 p</w:t>
            </w:r>
          </w:p>
          <w:p>
            <w:pPr/>
            <w:r>
              <w:rPr/>
              <w:t xml:space="preserve">Communication dans un congrès</w:t>
            </w:r>
          </w:p>
          <w:p>
            <w:pPr/>
            <w:hyperlink r:id="rId86" w:history="1">
              <w:r>
                <w:rPr>
                  <w:color w:val="#410a8c"/>
                  <w:u w:val="single"/>
                </w:rPr>
                <w:t xml:space="preserve">hal-01602172v1</w:t>
              </w:r>
            </w:hyperlink>
          </w:p>
        </w:tc>
      </w:tr>
      <w:tr>
        <w:trPr/>
        <w:tc>
          <w:tcPr>
            <w:noWrap/>
          </w:tcPr>
          <w:p>
            <w:pPr>
              <w:spacing w:after="200"/>
            </w:pPr>
            <w:hyperlink r:id="rId87" w:history="1">
              <w:r>
                <w:rPr>
                  <w:color w:val="1e198e"/>
                  <w:b w:val="1"/>
                  <w:bCs w:val="1"/>
                  <w:u w:val="single"/>
                </w:rPr>
                <w:t xml:space="preserve">Trajectoires de petites exploitations en France et en Italie : des facteurs de résilience multiples mais souvent fragiles</w:t>
              </w:r>
            </w:hyperlink>
          </w:p>
          <w:p>
            <w:pPr/>
            <w:hyperlink r:id="rId28" w:history="1">
              <w:r>
                <w:rPr>
                  <w:color w:val="#410a8c"/>
                  <w:u w:val="single"/>
                </w:rPr>
                <w:t xml:space="preserve">Claire Lamine</w:t>
              </w:r>
            </w:hyperlink>
            <w:r>
              <w:rPr/>
              <w:t xml:space="preserve">,</w:t>
            </w:r>
            <w:hyperlink r:id="rId14" w:history="1">
              <w:r>
                <w:rPr>
                  <w:color w:val="#410a8c"/>
                  <w:u w:val="single"/>
                </w:rPr>
                <w:t xml:space="preserve">Lucile Garçon</w:t>
              </w:r>
            </w:hyperlink>
            <w:r>
              <w:rPr/>
              <w:t xml:space="preserve">,</w:t>
            </w:r>
            <w:hyperlink r:id="rId88" w:history="1">
              <w:r>
                <w:rPr>
                  <w:color w:val="#410a8c"/>
                  <w:u w:val="single"/>
                </w:rPr>
                <w:t xml:space="preserve">Lucie Dupre</w:t>
              </w:r>
            </w:hyperlink>
            <w:r>
              <w:rPr/>
              <w:t xml:space="preserve">,</w:t>
            </w:r>
            <w:hyperlink r:id="rId89" w:history="1">
              <w:r>
                <w:rPr>
                  <w:color w:val="#410a8c"/>
                  <w:u w:val="single"/>
                </w:rPr>
                <w:t xml:space="preserve">Mireille Navarrete</w:t>
              </w:r>
            </w:hyperlink>
          </w:p>
          <w:p>
            <w:pPr/>
            <w:r>
              <w:rPr>
                <w:i w:val="1"/>
                <w:iCs w:val="1"/>
              </w:rPr>
              <w:t xml:space="preserve">Les petites paysanneries dans un contexte mondial incertain</w:t>
            </w:r>
            <w:r>
              <w:rPr/>
              <w:t xml:space="preserve">, Nov 2014, Nanterre, France. 12 p</w:t>
            </w:r>
          </w:p>
          <w:p>
            <w:pPr/>
            <w:r>
              <w:rPr/>
              <w:t xml:space="preserve">Communication dans un congrès</w:t>
            </w:r>
          </w:p>
          <w:p>
            <w:pPr/>
            <w:hyperlink r:id="rId87" w:history="1">
              <w:r>
                <w:rPr>
                  <w:color w:val="#410a8c"/>
                  <w:u w:val="single"/>
                </w:rPr>
                <w:t xml:space="preserve">hal-01198256v1</w:t>
              </w:r>
            </w:hyperlink>
          </w:p>
        </w:tc>
      </w:tr>
      <w:tr>
        <w:trPr/>
        <w:tc>
          <w:tcPr>
            <w:noWrap/>
          </w:tcPr>
          <w:p>
            <w:pPr>
              <w:spacing w:after="200"/>
            </w:pPr>
            <w:hyperlink r:id="rId90" w:history="1">
              <w:r>
                <w:rPr>
                  <w:color w:val="1e198e"/>
                  <w:b w:val="1"/>
                  <w:bCs w:val="1"/>
                  <w:u w:val="single"/>
                </w:rPr>
                <w:t xml:space="preserve">Ecologiser les systèmes agri-alimentaires territoriaux : quelle place, quelle prise pour les agriculteurs?</w:t>
              </w:r>
            </w:hyperlink>
          </w:p>
          <w:p>
            <w:pPr/>
            <w:hyperlink r:id="rId28" w:history="1">
              <w:r>
                <w:rPr>
                  <w:color w:val="#410a8c"/>
                  <w:u w:val="single"/>
                </w:rPr>
                <w:t xml:space="preserve">Claire Lamine</w:t>
              </w:r>
            </w:hyperlink>
            <w:r>
              <w:rPr/>
              <w:t xml:space="preserve">,</w:t>
            </w:r>
            <w:hyperlink r:id="rId85" w:history="1">
              <w:r>
                <w:rPr>
                  <w:color w:val="#410a8c"/>
                  <w:u w:val="single"/>
                </w:rPr>
                <w:t xml:space="preserve">Sibylle Bui</w:t>
              </w:r>
            </w:hyperlink>
            <w:r>
              <w:rPr/>
              <w:t xml:space="preserve">,</w:t>
            </w:r>
            <w:hyperlink r:id="rId91" w:history="1">
              <w:r>
                <w:rPr>
                  <w:color w:val="#410a8c"/>
                  <w:u w:val="single"/>
                </w:rPr>
                <w:t xml:space="preserve">Aurélie Cardona</w:t>
              </w:r>
            </w:hyperlink>
            <w:r>
              <w:rPr/>
              <w:t xml:space="preserve">,</w:t>
            </w:r>
            <w:hyperlink r:id="rId14" w:history="1">
              <w:r>
                <w:rPr>
                  <w:color w:val="#410a8c"/>
                  <w:u w:val="single"/>
                </w:rPr>
                <w:t xml:space="preserve">Lucile Garçon</w:t>
              </w:r>
            </w:hyperlink>
          </w:p>
          <w:p>
            <w:pPr/>
            <w:r>
              <w:rPr>
                <w:i w:val="1"/>
                <w:iCs w:val="1"/>
              </w:rPr>
              <w:t xml:space="preserve">Congrès AFS-RT38: Sociologie de l'environnement et du risque</w:t>
            </w:r>
            <w:r>
              <w:rPr/>
              <w:t xml:space="preserve">, Sep 2013, Nantes, France. 18 p</w:t>
            </w:r>
          </w:p>
          <w:p>
            <w:pPr/>
            <w:r>
              <w:rPr/>
              <w:t xml:space="preserve">Communication dans un congrès</w:t>
            </w:r>
          </w:p>
          <w:p>
            <w:pPr/>
            <w:hyperlink r:id="rId90" w:history="1">
              <w:r>
                <w:rPr>
                  <w:color w:val="#410a8c"/>
                  <w:u w:val="single"/>
                </w:rPr>
                <w:t xml:space="preserve">hal-02809445v1</w:t>
              </w:r>
            </w:hyperlink>
          </w:p>
        </w:tc>
      </w:tr>
      <w:tr>
        <w:trPr/>
        <w:tc>
          <w:tcPr>
            <w:noWrap/>
          </w:tcPr>
          <w:p>
            <w:pPr>
              <w:spacing w:after="200"/>
            </w:pPr>
            <w:hyperlink r:id="rId92" w:history="1">
              <w:r>
                <w:rPr>
                  <w:color w:val="1e198e"/>
                  <w:b w:val="1"/>
                  <w:bCs w:val="1"/>
                  <w:u w:val="single"/>
                </w:rPr>
                <w:t xml:space="preserve">How to shape local potatoes for sustaining rural webs</w:t>
              </w:r>
            </w:hyperlink>
          </w:p>
          <w:p>
            <w:pPr/>
            <w:hyperlink r:id="rId14" w:history="1">
              <w:r>
                <w:rPr>
                  <w:color w:val="#410a8c"/>
                  <w:u w:val="single"/>
                </w:rPr>
                <w:t xml:space="preserve">Lucile Garçon</w:t>
              </w:r>
            </w:hyperlink>
          </w:p>
          <w:p>
            <w:pPr/>
            <w:r>
              <w:rPr>
                <w:i w:val="1"/>
                <w:iCs w:val="1"/>
              </w:rPr>
              <w:t xml:space="preserve">Rural resilience and vulnerability: The rural as locus of solidarity and conflict in time of crisis </w:t>
            </w:r>
            <w:r>
              <w:rPr/>
              <w:t xml:space="preserve">, Jul 2013, Florence, Italy</w:t>
            </w:r>
          </w:p>
          <w:p>
            <w:pPr/>
            <w:r>
              <w:rPr/>
              <w:t xml:space="preserve">Communication dans un congrès</w:t>
            </w:r>
          </w:p>
          <w:p>
            <w:pPr/>
            <w:hyperlink r:id="rId92" w:history="1">
              <w:r>
                <w:rPr>
                  <w:color w:val="#410a8c"/>
                  <w:u w:val="single"/>
                </w:rPr>
                <w:t xml:space="preserve">hal-01383427v1</w:t>
              </w:r>
            </w:hyperlink>
          </w:p>
        </w:tc>
      </w:tr>
      <w:tr>
        <w:trPr/>
        <w:tc>
          <w:tcPr>
            <w:noWrap/>
          </w:tcPr>
          <w:p>
            <w:pPr>
              <w:spacing w:after="200"/>
            </w:pPr>
            <w:hyperlink r:id="rId93" w:history="1">
              <w:r>
                <w:rPr>
                  <w:color w:val="1e198e"/>
                  <w:b w:val="1"/>
                  <w:bCs w:val="1"/>
                  <w:u w:val="single"/>
                </w:rPr>
                <w:t xml:space="preserve">Jardiniers, médiateurs fruitiers et croqueurs de pommes : quand les acteurs sont des amateurs</w:t>
              </w:r>
            </w:hyperlink>
          </w:p>
          <w:p>
            <w:pPr/>
            <w:hyperlink r:id="rId14" w:history="1">
              <w:r>
                <w:rPr>
                  <w:color w:val="#410a8c"/>
                  <w:u w:val="single"/>
                </w:rPr>
                <w:t xml:space="preserve">Lucile Garçon</w:t>
              </w:r>
            </w:hyperlink>
          </w:p>
          <w:p>
            <w:pPr/>
            <w:r>
              <w:rPr>
                <w:i w:val="1"/>
                <w:iCs w:val="1"/>
              </w:rPr>
              <w:t xml:space="preserve">Les fruits et légumes: un objet sociologique?</w:t>
            </w:r>
            <w:r>
              <w:rPr/>
              <w:t xml:space="preserve">, Antoine Bernard de Raymond, Laure Bonnaud, Marie Plessz (INRA), Oct 2011, Ivry-sur-Seine, France</w:t>
            </w:r>
          </w:p>
          <w:p>
            <w:pPr/>
            <w:r>
              <w:rPr/>
              <w:t xml:space="preserve">Communication dans un congrès</w:t>
            </w:r>
          </w:p>
          <w:p>
            <w:pPr/>
            <w:hyperlink r:id="rId93" w:history="1">
              <w:r>
                <w:rPr>
                  <w:color w:val="#410a8c"/>
                  <w:u w:val="single"/>
                </w:rPr>
                <w:t xml:space="preserve">hal-01383537v1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S'intéresser à ce à quoi les éleveurs tiennent pour appréhender la sélection des populations animales mobilisées dans les systèmes pastoraux</w:t>
              </w:r>
            </w:hyperlink>
          </w:p>
          <w:p>
            <w:pPr/>
            <w:hyperlink r:id="rId15" w:history="1">
              <w:r>
                <w:rPr>
                  <w:color w:val="#410a8c"/>
                  <w:u w:val="single"/>
                </w:rPr>
                <w:t xml:space="preserve">Anne Lauvie</w:t>
              </w:r>
            </w:hyperlink>
            <w:r>
              <w:rPr/>
              <w:t xml:space="preserve">,</w:t>
            </w:r>
            <w:hyperlink r:id="rId14" w:history="1">
              <w:r>
                <w:rPr>
                  <w:color w:val="#410a8c"/>
                  <w:u w:val="single"/>
                </w:rPr>
                <w:t xml:space="preserve">Lucile Garçon</w:t>
              </w:r>
            </w:hyperlink>
            <w:r>
              <w:rPr/>
              <w:t xml:space="preserve">,</w:t>
            </w:r>
            <w:hyperlink r:id="rId13" w:history="1">
              <w:r>
                <w:rPr>
                  <w:color w:val="#410a8c"/>
                  <w:u w:val="single"/>
                </w:rPr>
                <w:t xml:space="preserve">Nathalie Couix</w:t>
              </w:r>
            </w:hyperlink>
          </w:p>
          <w:p>
            <w:pPr/>
            <w:r>
              <w:rPr/>
              <w:t xml:space="preserve">Responsable scientifique : Magali Jouven. </w:t>
            </w:r>
            <w:r>
              <w:rPr>
                <w:i w:val="1"/>
                <w:iCs w:val="1"/>
              </w:rPr>
              <w:t xml:space="preserve">Pastoralismes, regards croisés pour l'avenir</w:t>
            </w:r>
            <w:r>
              <w:rPr/>
              <w:t xml:space="preserve">, Mar 2026, Montpellier, France. , pp.56-57, Pastoralismes : regards croisés pour l'avenir, Actes</w:t>
            </w:r>
          </w:p>
          <w:p>
            <w:pPr/>
            <w:r>
              <w:rPr/>
              <w:t xml:space="preserve">Poster de conférence</w:t>
            </w:r>
          </w:p>
          <w:p>
            <w:pPr/>
            <w:hyperlink r:id="rId94" w:history="1">
              <w:r>
                <w:rPr>
                  <w:color w:val="#410a8c"/>
                  <w:u w:val="single"/>
                </w:rPr>
                <w:t xml:space="preserve">hal-05572263v1</w:t>
              </w:r>
            </w:hyperlink>
          </w:p>
        </w:tc>
      </w:tr>
      <w:tr>
        <w:trPr/>
        <w:tc>
          <w:tcPr>
            <w:noWrap/>
          </w:tcPr>
          <w:p>
            <w:pPr>
              <w:spacing w:after="200"/>
            </w:pPr>
            <w:hyperlink r:id="rId95" w:history="1">
              <w:r>
                <w:rPr>
                  <w:color w:val="1e198e"/>
                  <w:b w:val="1"/>
                  <w:bCs w:val="1"/>
                  <w:u w:val="single"/>
                </w:rPr>
                <w:t xml:space="preserve">Grazy! Dispositif participatif d'évaluation de l'élevage au pâturage.</w:t>
              </w:r>
            </w:hyperlink>
          </w:p>
          <w:p>
            <w:pPr/>
            <w:hyperlink r:id="rId14" w:history="1">
              <w:r>
                <w:rPr>
                  <w:color w:val="#410a8c"/>
                  <w:u w:val="single"/>
                </w:rPr>
                <w:t xml:space="preserve">Lucile Garçon</w:t>
              </w:r>
            </w:hyperlink>
          </w:p>
          <w:p>
            <w:pPr/>
            <w:r>
              <w:rPr>
                <w:i w:val="1"/>
                <w:iCs w:val="1"/>
              </w:rPr>
              <w:t xml:space="preserve">UMT Pasto</w:t>
            </w:r>
            <w:r>
              <w:rPr/>
              <w:t xml:space="preserve">, Jan 2018, Montpellier, France</w:t>
            </w:r>
          </w:p>
          <w:p>
            <w:pPr/>
            <w:r>
              <w:rPr/>
              <w:t xml:space="preserve">Poster de conférence</w:t>
            </w:r>
          </w:p>
          <w:p>
            <w:pPr/>
            <w:hyperlink r:id="rId95" w:history="1">
              <w:r>
                <w:rPr>
                  <w:color w:val="#410a8c"/>
                  <w:u w:val="single"/>
                </w:rPr>
                <w:t xml:space="preserve">hal-01696169v1</w:t>
              </w:r>
            </w:hyperlink>
          </w:p>
        </w:tc>
      </w:tr>
      <w:tr>
        <w:trPr/>
        <w:tc>
          <w:tcPr>
            <w:noWrap/>
          </w:tcPr>
          <w:p>
            <w:pPr>
              <w:spacing w:after="200"/>
            </w:pPr>
            <w:hyperlink r:id="rId96" w:history="1">
              <w:r>
                <w:rPr>
                  <w:color w:val="1e198e"/>
                  <w:b w:val="1"/>
                  <w:bCs w:val="1"/>
                  <w:u w:val="single"/>
                </w:rPr>
                <w:t xml:space="preserve">Delineating Sustainable Food Systems as Local Networks ?</w:t>
              </w:r>
            </w:hyperlink>
          </w:p>
          <w:p>
            <w:pPr/>
            <w:hyperlink r:id="rId14" w:history="1">
              <w:r>
                <w:rPr>
                  <w:color w:val="#410a8c"/>
                  <w:u w:val="single"/>
                </w:rPr>
                <w:t xml:space="preserve">Lucile Garçon</w:t>
              </w:r>
            </w:hyperlink>
          </w:p>
          <w:p>
            <w:pPr/>
            <w:r>
              <w:rPr>
                <w:i w:val="1"/>
                <w:iCs w:val="1"/>
              </w:rPr>
              <w:t xml:space="preserve">Second International workshop on System Innovation towards Sustainable Agriculture</w:t>
            </w:r>
            <w:r>
              <w:rPr/>
              <w:t xml:space="preserve">, May 2014, Paris, France. , 2014</w:t>
            </w:r>
          </w:p>
          <w:p>
            <w:pPr/>
            <w:r>
              <w:rPr/>
              <w:t xml:space="preserve">Poster de conférence</w:t>
            </w:r>
          </w:p>
          <w:p>
            <w:pPr/>
            <w:hyperlink r:id="rId96" w:history="1">
              <w:r>
                <w:rPr>
                  <w:color w:val="#410a8c"/>
                  <w:u w:val="single"/>
                </w:rPr>
                <w:t xml:space="preserve">hal-01383495v1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Réseaux, savoirs, techniques et milieux : quels territoires la brebis Corse dessine-t-elle ?</w:t>
              </w:r>
            </w:hyperlink>
          </w:p>
          <w:p>
            <w:pPr/>
            <w:hyperlink r:id="rId14" w:history="1">
              <w:r>
                <w:rPr>
                  <w:color w:val="#410a8c"/>
                  <w:u w:val="single"/>
                </w:rPr>
                <w:t xml:space="preserve">Lucile Garçon</w:t>
              </w:r>
            </w:hyperlink>
            <w:r>
              <w:rPr/>
              <w:t xml:space="preserve">,</w:t>
            </w:r>
            <w:hyperlink r:id="rId15" w:history="1">
              <w:r>
                <w:rPr>
                  <w:color w:val="#410a8c"/>
                  <w:u w:val="single"/>
                </w:rPr>
                <w:t xml:space="preserve">Anne Lauvie</w:t>
              </w:r>
            </w:hyperlink>
            <w:r>
              <w:rPr/>
              <w:t xml:space="preserve">,</w:t>
            </w:r>
            <w:hyperlink r:id="rId98" w:history="1">
              <w:r>
                <w:rPr>
                  <w:color w:val="#410a8c"/>
                  <w:u w:val="single"/>
                </w:rPr>
                <w:t xml:space="preserve">Jean-Yves Gambotti</w:t>
              </w:r>
            </w:hyperlink>
            <w:r>
              <w:rPr/>
              <w:t xml:space="preserve">,</w:t>
            </w:r>
            <w:hyperlink r:id="rId99" w:history="1">
              <w:r>
                <w:rPr>
                  <w:color w:val="#410a8c"/>
                  <w:u w:val="single"/>
                </w:rPr>
                <w:t xml:space="preserve">Claire Lesgourgues</w:t>
              </w:r>
            </w:hyperlink>
            <w:r>
              <w:rPr/>
              <w:t xml:space="preserve">,</w:t>
            </w:r>
            <w:hyperlink r:id="rId62" w:history="1">
              <w:r>
                <w:rPr>
                  <w:color w:val="#410a8c"/>
                  <w:u w:val="single"/>
                </w:rPr>
                <w:t xml:space="preserve">Chloé Artis</w:t>
              </w:r>
            </w:hyperlink>
            <w:r>
              <w:rPr/>
              <w:t xml:space="preserve">et al.</w:t>
            </w:r>
          </w:p>
          <w:p>
            <w:pPr/>
            <w:r>
              <w:rPr/>
              <w:t xml:space="preserve">Koffi Olulumazo Alinon (coordination scientifique), Guillaume Duteurtre (coordination scientifique), Jacques Lasseur (coordination scientifique), René Poccard-Chapuis (coordination scientifique). </w:t>
            </w:r>
            <w:r>
              <w:rPr>
                <w:i w:val="1"/>
                <w:iCs w:val="1"/>
              </w:rPr>
              <w:t xml:space="preserve">Élevages et pâturages sous tension - Nouveaux regards sur les territoires méditerranéens et tropicaux</w:t>
            </w:r>
            <w:r>
              <w:rPr/>
              <w:t xml:space="preserve">, </w:t>
            </w:r>
            <w:hyperlink r:id="rId100" w:history="1">
              <w:r>
                <w:rPr>
                  <w:color w:val="#410a8c"/>
                  <w:u w:val="single"/>
                </w:rPr>
                <w:t xml:space="preserve">Éditions Quae</w:t>
              </w:r>
            </w:hyperlink>
            <w:r>
              <w:rPr/>
              <w:t xml:space="preserve">, pp.189-202, 2025, Matière à débattre et décider, 9782759240449. </w:t>
            </w:r>
            <w:hyperlink r:id="rId101" w:history="1">
              <w:r>
                <w:rPr>
                  <w:color w:val="#410a8c"/>
                  <w:u w:val="single"/>
                </w:rPr>
                <w:t xml:space="preserve">⟨10.35690/978-2-7592-4045-6⟩</w:t>
              </w:r>
            </w:hyperlink>
          </w:p>
          <w:p>
            <w:pPr/>
            <w:r>
              <w:rPr/>
              <w:t xml:space="preserve">Chapitre d'ouvrage</w:t>
            </w:r>
          </w:p>
          <w:p>
            <w:pPr/>
            <w:hyperlink r:id="rId97" w:history="1">
              <w:r>
                <w:rPr>
                  <w:color w:val="#410a8c"/>
                  <w:u w:val="single"/>
                </w:rPr>
                <w:t xml:space="preserve">hal-05175778v1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travail gratuit en agriculture : trois saynètes pour en débattre [Vidéos]</w:t>
              </w:r>
            </w:hyperlink>
          </w:p>
          <w:p>
            <w:pPr/>
            <w:hyperlink r:id="rId103" w:history="1">
              <w:r>
                <w:rPr>
                  <w:color w:val="#410a8c"/>
                  <w:u w:val="single"/>
                </w:rPr>
                <w:t xml:space="preserve">Marie Barisaux</w:t>
              </w:r>
            </w:hyperlink>
            <w:r>
              <w:rPr/>
              <w:t xml:space="preserve">,</w:t>
            </w:r>
            <w:hyperlink r:id="rId104" w:history="1">
              <w:r>
                <w:rPr>
                  <w:color w:val="#410a8c"/>
                  <w:u w:val="single"/>
                </w:rPr>
                <w:t xml:space="preserve">Pierre Gasselin</w:t>
              </w:r>
            </w:hyperlink>
            <w:r>
              <w:rPr/>
              <w:t xml:space="preserve">,</w:t>
            </w:r>
            <w:hyperlink r:id="rId14" w:history="1">
              <w:r>
                <w:rPr>
                  <w:color w:val="#410a8c"/>
                  <w:u w:val="single"/>
                </w:rPr>
                <w:t xml:space="preserve">Lucile Garçon</w:t>
              </w:r>
            </w:hyperlink>
            <w:r>
              <w:rPr/>
              <w:t xml:space="preserve">,</w:t>
            </w:r>
            <w:hyperlink r:id="rId105" w:history="1">
              <w:r>
                <w:rPr>
                  <w:color w:val="#410a8c"/>
                  <w:u w:val="single"/>
                </w:rPr>
                <w:t xml:space="preserve">Philippine Dupé</w:t>
              </w:r>
            </w:hyperlink>
          </w:p>
          <w:p>
            <w:pPr/>
            <w:r>
              <w:rPr/>
              <w:t xml:space="preserve">2025</w:t>
            </w:r>
          </w:p>
          <w:p>
            <w:pPr/>
            <w:r>
              <w:rPr/>
              <w:t xml:space="preserve">Autre publication scientifique</w:t>
            </w:r>
          </w:p>
          <w:p>
            <w:pPr/>
            <w:hyperlink r:id="rId102" w:history="1">
              <w:r>
                <w:rPr>
                  <w:color w:val="#410a8c"/>
                  <w:u w:val="single"/>
                </w:rPr>
                <w:t xml:space="preserve">hal-05314524v1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de sélection des populations de maïs en France</w:t>
              </w:r>
            </w:hyperlink>
          </w:p>
          <w:p>
            <w:pPr/>
            <w:hyperlink r:id="rId14" w:history="1">
              <w:r>
                <w:rPr>
                  <w:color w:val="#410a8c"/>
                  <w:u w:val="single"/>
                </w:rPr>
                <w:t xml:space="preserve">Lucile Garçon</w:t>
              </w:r>
            </w:hyperlink>
          </w:p>
          <w:p>
            <w:pPr/>
            <w:r>
              <w:rPr/>
              <w:t xml:space="preserve">2021</w:t>
            </w:r>
          </w:p>
          <w:p>
            <w:pPr/>
            <w:r>
              <w:rPr/>
              <w:t xml:space="preserve">Pré-publication, Document de travail</w:t>
            </w:r>
          </w:p>
          <w:p>
            <w:pPr/>
            <w:hyperlink r:id="rId106" w:history="1">
              <w:r>
                <w:rPr>
                  <w:color w:val="#410a8c"/>
                  <w:u w:val="single"/>
                </w:rPr>
                <w:t xml:space="preserve">hal-03100632v1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Virus de l'hépatite E: dynamique d’Exposition et de Partage dans les milieux et les filières, VHEEP. Rapport-bilan de fin de projet</w:t>
              </w:r>
            </w:hyperlink>
          </w:p>
          <w:p>
            <w:pPr/>
            <w:hyperlink r:id="rId67" w:history="1">
              <w:r>
                <w:rPr>
                  <w:color w:val="#410a8c"/>
                  <w:u w:val="single"/>
                </w:rPr>
                <w:t xml:space="preserve">François Charrier</w:t>
              </w:r>
            </w:hyperlink>
            <w:r>
              <w:rPr/>
              <w:t xml:space="preserve">,</w:t>
            </w:r>
            <w:hyperlink r:id="rId68" w:history="1">
              <w:r>
                <w:rPr>
                  <w:color w:val="#410a8c"/>
                  <w:u w:val="single"/>
                </w:rPr>
                <w:t xml:space="preserve">Virginie Doceul</w:t>
              </w:r>
            </w:hyperlink>
            <w:r>
              <w:rPr/>
              <w:t xml:space="preserve">,</w:t>
            </w:r>
            <w:hyperlink r:id="rId108" w:history="1">
              <w:r>
                <w:rPr>
                  <w:color w:val="#410a8c"/>
                  <w:u w:val="single"/>
                </w:rPr>
                <w:t xml:space="preserve">Lisandru Capai</w:t>
              </w:r>
            </w:hyperlink>
            <w:r>
              <w:rPr/>
              <w:t xml:space="preserve">,</w:t>
            </w:r>
            <w:hyperlink r:id="rId14" w:history="1">
              <w:r>
                <w:rPr>
                  <w:color w:val="#410a8c"/>
                  <w:u w:val="single"/>
                </w:rPr>
                <w:t xml:space="preserve">Lucile Garçon</w:t>
              </w:r>
            </w:hyperlink>
            <w:r>
              <w:rPr/>
              <w:t xml:space="preserve">,</w:t>
            </w:r>
            <w:hyperlink r:id="rId22" w:history="1">
              <w:r>
                <w:rPr>
                  <w:color w:val="#410a8c"/>
                  <w:u w:val="single"/>
                </w:rPr>
                <w:t xml:space="preserve">Marie Gisclard</w:t>
              </w:r>
            </w:hyperlink>
            <w:r>
              <w:rPr/>
              <w:t xml:space="preserve">et al.</w:t>
            </w:r>
          </w:p>
          <w:p>
            <w:pPr/>
            <w:r>
              <w:rPr/>
              <w:t xml:space="preserve">LISIS, Univ Gustave Eiffel, ESIEE Paris, CNRS, INRAE; SELMET LRDE; AGIR, INP-Ecole d'Ingénieurs de PURPAN; UMR1161 VIRO, ANSES, INRAE; UMR ASTRE, Campus international de Baillarguet, 34398 Montpellier Cedex 5; UMR SELMET; UCPP. 2023</w:t>
            </w:r>
          </w:p>
          <w:p>
            <w:pPr/>
            <w:r>
              <w:rPr/>
              <w:t xml:space="preserve">Rapport</w:t>
            </w:r>
          </w:p>
          <w:p>
            <w:pPr/>
            <w:hyperlink r:id="rId107" w:history="1">
              <w:r>
                <w:rPr>
                  <w:color w:val="#410a8c"/>
                  <w:u w:val="single"/>
                </w:rPr>
                <w:t xml:space="preserve">hal-04358040v1</w:t>
              </w:r>
            </w:hyperlink>
          </w:p>
        </w:tc>
      </w:tr>
      <w:tr>
        <w:trPr/>
        <w:tc>
          <w:tcPr>
            <w:noWrap/>
          </w:tcPr>
          <w:p>
            <w:pPr>
              <w:spacing w:after="200"/>
            </w:pPr>
            <w:hyperlink r:id="rId109" w:history="1">
              <w:r>
                <w:rPr>
                  <w:color w:val="1e198e"/>
                  <w:b w:val="1"/>
                  <w:bCs w:val="1"/>
                  <w:u w:val="single"/>
                </w:rPr>
                <w:t xml:space="preserve">Quand les abeilles ont le bourdon. Etude pluridisciplinaire du commerce et des échanges d'insectes pollinisateurs</w:t>
              </w:r>
            </w:hyperlink>
          </w:p>
          <w:p>
            <w:pPr/>
            <w:hyperlink r:id="rId110" w:history="1">
              <w:r>
                <w:rPr>
                  <w:color w:val="#410a8c"/>
                  <w:u w:val="single"/>
                </w:rPr>
                <w:t xml:space="preserve">Elsa Faugere</w:t>
              </w:r>
            </w:hyperlink>
            <w:r>
              <w:rPr/>
              <w:t xml:space="preserve">,</w:t>
            </w:r>
            <w:hyperlink r:id="rId111" w:history="1">
              <w:r>
                <w:rPr>
                  <w:color w:val="#410a8c"/>
                  <w:u w:val="single"/>
                </w:rPr>
                <w:t xml:space="preserve">Pierre Alphandéry</w:t>
              </w:r>
            </w:hyperlink>
            <w:r>
              <w:rPr/>
              <w:t xml:space="preserve">,</w:t>
            </w:r>
            <w:hyperlink r:id="rId112" w:history="1">
              <w:r>
                <w:rPr>
                  <w:color w:val="#410a8c"/>
                  <w:u w:val="single"/>
                </w:rPr>
                <w:t xml:space="preserve">Stéphanie Barral</w:t>
              </w:r>
            </w:hyperlink>
            <w:r>
              <w:rPr/>
              <w:t xml:space="preserve">,</w:t>
            </w:r>
            <w:hyperlink r:id="rId113" w:history="1">
              <w:r>
                <w:rPr>
                  <w:color w:val="#410a8c"/>
                  <w:u w:val="single"/>
                </w:rPr>
                <w:t xml:space="preserve">Nicolas Cesard</w:t>
              </w:r>
            </w:hyperlink>
            <w:r>
              <w:rPr/>
              <w:t xml:space="preserve">,</w:t>
            </w:r>
            <w:hyperlink r:id="rId114" w:history="1">
              <w:r>
                <w:rPr>
                  <w:color w:val="#410a8c"/>
                  <w:u w:val="single"/>
                </w:rPr>
                <w:t xml:space="preserve">Elise Demeulenaere</w:t>
              </w:r>
            </w:hyperlink>
            <w:r>
              <w:rPr/>
              <w:t xml:space="preserve">et al.</w:t>
            </w:r>
          </w:p>
          <w:p>
            <w:pPr/>
            <w:r>
              <w:rPr/>
              <w:t xml:space="preserve">[Contrat] Institut National de la Recherche Agronomique. 2015</w:t>
            </w:r>
          </w:p>
          <w:p>
            <w:pPr/>
            <w:r>
              <w:rPr/>
              <w:t xml:space="preserve">Rapport</w:t>
            </w:r>
            <w:r>
              <w:rPr/>
              <w:t xml:space="preserve"> (rapport contrat/projet)</w:t>
            </w:r>
          </w:p>
          <w:p>
            <w:pPr/>
            <w:hyperlink r:id="rId109" w:history="1">
              <w:r>
                <w:rPr>
                  <w:color w:val="#410a8c"/>
                  <w:u w:val="single"/>
                </w:rPr>
                <w:t xml:space="preserve">hal-01285273v1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Réinventer les pommes et les pommes de terre.</w:t>
              </w:r>
            </w:hyperlink>
          </w:p>
          <w:p>
            <w:pPr/>
            <w:hyperlink r:id="rId14" w:history="1">
              <w:r>
                <w:rPr>
                  <w:color w:val="#410a8c"/>
                  <w:u w:val="single"/>
                </w:rPr>
                <w:t xml:space="preserve">Lucile Garçon</w:t>
              </w:r>
            </w:hyperlink>
          </w:p>
          <w:p>
            <w:pPr/>
            <w:r>
              <w:rPr/>
              <w:t xml:space="preserve">Géographie. Université Lyon 2 Lumière, 2015.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tel-01491954v1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1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legarcon" TargetMode="External"/><Relationship Id="rId9" Type="http://schemas.openxmlformats.org/officeDocument/2006/relationships/hyperlink" Target="https://orcid.org/0000-0001-6717-250X" TargetMode="External"/><Relationship Id="rId10" Type="http://schemas.openxmlformats.org/officeDocument/2006/relationships/hyperlink" Target="https://www.idref.fr/191760110" TargetMode="External"/><Relationship Id="rId11" Type="http://schemas.openxmlformats.org/officeDocument/2006/relationships/hyperlink" Target="https://viaf.org/viaf/63146029593735800000" TargetMode="External"/><Relationship Id="rId12" Type="http://schemas.openxmlformats.org/officeDocument/2006/relationships/hyperlink" Target="https://hal.inrae.fr/hal-05358992v1" TargetMode="External"/><Relationship Id="rId13" Type="http://schemas.openxmlformats.org/officeDocument/2006/relationships/hyperlink" Target="https://hal.science/search/index/?q=*&amp;authFullName_s=Nathalie Couix" TargetMode="External"/><Relationship Id="rId14" Type="http://schemas.openxmlformats.org/officeDocument/2006/relationships/hyperlink" Target="https://hal.science/search/index/?q=*&amp;authFullName_s=Lucile Gar&#231;on"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hal.science/hal-04431146v1" TargetMode="External"/><Relationship Id="rId17" Type="http://schemas.openxmlformats.org/officeDocument/2006/relationships/hyperlink" Target="https://dx.doi.org/10.1525/elementa.2023.00090" TargetMode="External"/><Relationship Id="rId18" Type="http://schemas.openxmlformats.org/officeDocument/2006/relationships/hyperlink" Target="https://hal.science/hal-04735703v1" TargetMode="External"/><Relationship Id="rId19" Type="http://schemas.openxmlformats.org/officeDocument/2006/relationships/hyperlink" Target="https://dx.doi.org/10.4000/12f9z" TargetMode="External"/><Relationship Id="rId20" Type="http://schemas.openxmlformats.org/officeDocument/2006/relationships/hyperlink" Target="https://hal.inrae.fr/hal-04613455v1" TargetMode="External"/><Relationship Id="rId21" Type="http://schemas.openxmlformats.org/officeDocument/2006/relationships/hyperlink" Target="https://hal.science/search/index/?q=*&amp;authFullName_s=Antoine Dor&#233;" TargetMode="External"/><Relationship Id="rId22" Type="http://schemas.openxmlformats.org/officeDocument/2006/relationships/hyperlink" Target="https://hal.science/search/index/?q=*&amp;authFullName_s=Marie Gisclard" TargetMode="External"/><Relationship Id="rId23" Type="http://schemas.openxmlformats.org/officeDocument/2006/relationships/hyperlink" Target="https://hal.science/search/index/?q=*&amp;authFullName_s=Bastien Trabucco" TargetMode="External"/><Relationship Id="rId24" Type="http://schemas.openxmlformats.org/officeDocument/2006/relationships/hyperlink" Target="https://dx.doi.org/10.33055/GEOREGARDS.2023.016.01" TargetMode="External"/><Relationship Id="rId25" Type="http://schemas.openxmlformats.org/officeDocument/2006/relationships/hyperlink" Target="https://hal.inrae.fr/hal-02938120v1" TargetMode="External"/><Relationship Id="rId26" Type="http://schemas.openxmlformats.org/officeDocument/2006/relationships/hyperlink" Target="https://dx.doi.org/10.1108/BFJ-04-2019-0243" TargetMode="External"/><Relationship Id="rId27" Type="http://schemas.openxmlformats.org/officeDocument/2006/relationships/hyperlink" Target="https://hal.science/hal-02161571v1" TargetMode="External"/><Relationship Id="rId28" Type="http://schemas.openxmlformats.org/officeDocument/2006/relationships/hyperlink" Target="https://hal.science/search/index/?q=*&amp;authFullName_s=Claire Lamine" TargetMode="External"/><Relationship Id="rId29" Type="http://schemas.openxmlformats.org/officeDocument/2006/relationships/hyperlink" Target="https://hal.science/search/index/?q=*&amp;authFullName_s=Gianluca Brunori" TargetMode="External"/><Relationship Id="rId30" Type="http://schemas.openxmlformats.org/officeDocument/2006/relationships/hyperlink" Target="https://dx.doi.org/10.1016/j.jrurstud.2018.11.007" TargetMode="External"/><Relationship Id="rId31" Type="http://schemas.openxmlformats.org/officeDocument/2006/relationships/hyperlink" Target="https://hal.science/hal-02371548v1" TargetMode="External"/><Relationship Id="rId32" Type="http://schemas.openxmlformats.org/officeDocument/2006/relationships/hyperlink" Target="https://hal.science/search/index/?q=*&amp;authFullName_s=Chlo&#233; Buire" TargetMode="External"/><Relationship Id="rId33" Type="http://schemas.openxmlformats.org/officeDocument/2006/relationships/hyperlink" Target="https://hal.science/search/index/?q=*&amp;authFullName_s=Esfandyar Torkaman-Rad" TargetMode="External"/><Relationship Id="rId34" Type="http://schemas.openxmlformats.org/officeDocument/2006/relationships/hyperlink" Target="https://hal.science/hal-01685371v1" TargetMode="External"/><Relationship Id="rId35" Type="http://schemas.openxmlformats.org/officeDocument/2006/relationships/hyperlink" Target="https://hal.science/search/index/?q=*&amp;authFullName_s=Claire Delfosse" TargetMode="External"/><Relationship Id="rId36" Type="http://schemas.openxmlformats.org/officeDocument/2006/relationships/hyperlink" Target="https://dx.doi.org/10.15122/isbn.978-2-406-07196-9.p.0057" TargetMode="External"/><Relationship Id="rId37" Type="http://schemas.openxmlformats.org/officeDocument/2006/relationships/hyperlink" Target="https://hal.science/hal-01675819v1" TargetMode="External"/><Relationship Id="rId38" Type="http://schemas.openxmlformats.org/officeDocument/2006/relationships/hyperlink" Target="https://hal.science/search/index/?q=*&amp;authFullName_s=Sylvaine Simon" TargetMode="External"/><Relationship Id="rId39" Type="http://schemas.openxmlformats.org/officeDocument/2006/relationships/hyperlink" Target="https://hal.science/search/index/?q=*&amp;authFullName_s=Jean Marc Audergon" TargetMode="External"/><Relationship Id="rId40" Type="http://schemas.openxmlformats.org/officeDocument/2006/relationships/hyperlink" Target="https://hal.science/search/index/?q=*&amp;authFullName_s=Servane Penvern" TargetMode="External"/><Relationship Id="rId41" Type="http://schemas.openxmlformats.org/officeDocument/2006/relationships/hyperlink" Target="https://hal.science/search/index/?q=*&amp;authFullName_s=Guy Clauzel" TargetMode="External"/><Relationship Id="rId42" Type="http://schemas.openxmlformats.org/officeDocument/2006/relationships/hyperlink" Target="https://dx.doi.org/10.15454/1.5138445077696033E12" TargetMode="External"/><Relationship Id="rId43" Type="http://schemas.openxmlformats.org/officeDocument/2006/relationships/hyperlink" Target="https://hal.science/hal-01222745v1" TargetMode="External"/><Relationship Id="rId44" Type="http://schemas.openxmlformats.org/officeDocument/2006/relationships/hyperlink" Target="https://hal.science/search/index/?q=*&amp;authFullName_s=Jean Pluvinage" TargetMode="External"/><Relationship Id="rId45" Type="http://schemas.openxmlformats.org/officeDocument/2006/relationships/hyperlink" Target="https://hal.science/search/index/?q=*&amp;authFullName_s=R&#233;gis Aubenas" TargetMode="External"/><Relationship Id="rId46" Type="http://schemas.openxmlformats.org/officeDocument/2006/relationships/hyperlink" Target="https://hal.science/search/index/?q=*&amp;authFullName_s=Vincent Faugier" TargetMode="External"/><Relationship Id="rId47" Type="http://schemas.openxmlformats.org/officeDocument/2006/relationships/hyperlink" Target="https://hal.science/hal-01383365v1" TargetMode="External"/><Relationship Id="rId48" Type="http://schemas.openxmlformats.org/officeDocument/2006/relationships/hyperlink" Target="https://hal.science/search/index/?q=*&amp;authFullName_s=Aurore Navarro" TargetMode="External"/><Relationship Id="rId49" Type="http://schemas.openxmlformats.org/officeDocument/2006/relationships/hyperlink" Target="https://dx.doi.org/10.4000/traces.5465" TargetMode="External"/><Relationship Id="rId50" Type="http://schemas.openxmlformats.org/officeDocument/2006/relationships/hyperlink" Target="https://hal.science/hal-01383386v1" TargetMode="External"/><Relationship Id="rId51" Type="http://schemas.openxmlformats.org/officeDocument/2006/relationships/hyperlink" Target="https://dx.doi.org/10.3917/pour.215.0161" TargetMode="External"/><Relationship Id="rId52" Type="http://schemas.openxmlformats.org/officeDocument/2006/relationships/hyperlink" Target="https://hal.science/hal-01383521v1" TargetMode="External"/><Relationship Id="rId53" Type="http://schemas.openxmlformats.org/officeDocument/2006/relationships/hyperlink" Target="https://hal.science/search/index/?q=*&amp;authFullName_s=Rami Zurayk" TargetMode="External"/><Relationship Id="rId54" Type="http://schemas.openxmlformats.org/officeDocument/2006/relationships/hyperlink" Target="https://dx.doi.org/10.1484/J.FOOD.1.102700" TargetMode="External"/><Relationship Id="rId55" Type="http://schemas.openxmlformats.org/officeDocument/2006/relationships/hyperlink" Target="https://api.istex.fr/ark:/67375/NDQ-9RT3MBCQ-8/fulltext.pdf?sid=hal" TargetMode="External"/><Relationship Id="rId56" Type="http://schemas.openxmlformats.org/officeDocument/2006/relationships/hyperlink" Target="https://hal.inrae.fr/hal-05256553v1" TargetMode="External"/><Relationship Id="rId57" Type="http://schemas.openxmlformats.org/officeDocument/2006/relationships/hyperlink" Target="https://hal.science/search/index/?q=*&amp;authFullName_s=David Drevon" TargetMode="External"/><Relationship Id="rId58" Type="http://schemas.openxmlformats.org/officeDocument/2006/relationships/hyperlink" Target="https://hal.science/search/index/?q=*&amp;authFullName_s=Marie-Odile Nozi&#232;res-Petit" TargetMode="External"/><Relationship Id="rId59" Type="http://schemas.openxmlformats.org/officeDocument/2006/relationships/hyperlink" Target="https://hal.science/hal-04702171v1" TargetMode="External"/><Relationship Id="rId60" Type="http://schemas.openxmlformats.org/officeDocument/2006/relationships/hyperlink" Target="https://hal.science/hal-04797312v1" TargetMode="External"/><Relationship Id="rId61" Type="http://schemas.openxmlformats.org/officeDocument/2006/relationships/hyperlink" Target="https://hal.science/hal-04912396v1" TargetMode="External"/><Relationship Id="rId62" Type="http://schemas.openxmlformats.org/officeDocument/2006/relationships/hyperlink" Target="https://hal.science/search/index/?q=*&amp;authFullName_s=Chlo&#233; Artis" TargetMode="External"/><Relationship Id="rId63" Type="http://schemas.openxmlformats.org/officeDocument/2006/relationships/hyperlink" Target="https://hal.science/hal-04239287v1" TargetMode="External"/><Relationship Id="rId64" Type="http://schemas.openxmlformats.org/officeDocument/2006/relationships/hyperlink" Target="https://hal.science/hal-03978280v1" TargetMode="External"/><Relationship Id="rId65" Type="http://schemas.openxmlformats.org/officeDocument/2006/relationships/hyperlink" Target="https://hal.science/search/index/?q=*&amp;authFullName_s=Fran&#231;ois Casabianca" TargetMode="External"/><Relationship Id="rId66" Type="http://schemas.openxmlformats.org/officeDocument/2006/relationships/hyperlink" Target="https://hal.science/hal-04150413v1" TargetMode="External"/><Relationship Id="rId67" Type="http://schemas.openxmlformats.org/officeDocument/2006/relationships/hyperlink" Target="https://hal.science/search/index/?q=*&amp;authFullName_s=Fran&#231;ois Charrier" TargetMode="External"/><Relationship Id="rId68" Type="http://schemas.openxmlformats.org/officeDocument/2006/relationships/hyperlink" Target="https://hal.science/search/index/?q=*&amp;authFullName_s=Virginie Doceul" TargetMode="External"/><Relationship Id="rId69" Type="http://schemas.openxmlformats.org/officeDocument/2006/relationships/hyperlink" Target="https://hal.science/search/index/?q=*&amp;authFullName_s=Marie Pellerin" TargetMode="External"/><Relationship Id="rId70" Type="http://schemas.openxmlformats.org/officeDocument/2006/relationships/hyperlink" Target="https://hal.science/hal-03781260v1" TargetMode="External"/><Relationship Id="rId71" Type="http://schemas.openxmlformats.org/officeDocument/2006/relationships/hyperlink" Target="https://hal.science/hal-03899044v1" TargetMode="External"/><Relationship Id="rId72" Type="http://schemas.openxmlformats.org/officeDocument/2006/relationships/hyperlink" Target="https://hal.science/search/index/?q=*&amp;authFullName_s=Sophie Tabouret" TargetMode="External"/><Relationship Id="rId73" Type="http://schemas.openxmlformats.org/officeDocument/2006/relationships/hyperlink" Target="https://hal.science/hal-04149870v1" TargetMode="External"/><Relationship Id="rId74" Type="http://schemas.openxmlformats.org/officeDocument/2006/relationships/hyperlink" Target="https://hal.science/hal-04149837v1" TargetMode="External"/><Relationship Id="rId75" Type="http://schemas.openxmlformats.org/officeDocument/2006/relationships/hyperlink" Target="https://hal.science/hal-04150362v1" TargetMode="External"/><Relationship Id="rId76" Type="http://schemas.openxmlformats.org/officeDocument/2006/relationships/hyperlink" Target="https://hal.science/search/index/?q=*&amp;authFullName_s=Jacques Lasseur" TargetMode="External"/><Relationship Id="rId77" Type="http://schemas.openxmlformats.org/officeDocument/2006/relationships/hyperlink" Target="https://hal.science/hal-03100693v1" TargetMode="External"/><Relationship Id="rId78" Type="http://schemas.openxmlformats.org/officeDocument/2006/relationships/hyperlink" Target="https://hal.science/hal-02373621v1" TargetMode="External"/><Relationship Id="rId79" Type="http://schemas.openxmlformats.org/officeDocument/2006/relationships/hyperlink" Target="https://hal.science/hal-02364188v1" TargetMode="External"/><Relationship Id="rId80" Type="http://schemas.openxmlformats.org/officeDocument/2006/relationships/hyperlink" Target="https://hal.science/search/index/?q=*&amp;authFullName_s=Laurent Hazard" TargetMode="External"/><Relationship Id="rId81" Type="http://schemas.openxmlformats.org/officeDocument/2006/relationships/hyperlink" Target="https://hal.univ-lyon2.fr/hal-02082812v1" TargetMode="External"/><Relationship Id="rId82" Type="http://schemas.openxmlformats.org/officeDocument/2006/relationships/hyperlink" Target="https://hal.science/hal-01606689v1" TargetMode="External"/><Relationship Id="rId83" Type="http://schemas.openxmlformats.org/officeDocument/2006/relationships/hyperlink" Target="https://hal.science/hal-01313366v1" TargetMode="External"/><Relationship Id="rId84" Type="http://schemas.openxmlformats.org/officeDocument/2006/relationships/hyperlink" Target="https://hal.science/search/index/?q=*&amp;authFullName_s=Lucile Garcon" TargetMode="External"/><Relationship Id="rId85" Type="http://schemas.openxmlformats.org/officeDocument/2006/relationships/hyperlink" Target="https://hal.science/search/index/?q=*&amp;authFullName_s=Sibylle Bui" TargetMode="External"/><Relationship Id="rId86" Type="http://schemas.openxmlformats.org/officeDocument/2006/relationships/hyperlink" Target="https://hal.science/hal-01602172v1" TargetMode="External"/><Relationship Id="rId87" Type="http://schemas.openxmlformats.org/officeDocument/2006/relationships/hyperlink" Target="https://hal.science/hal-01198256v1" TargetMode="External"/><Relationship Id="rId88" Type="http://schemas.openxmlformats.org/officeDocument/2006/relationships/hyperlink" Target="https://hal.science/search/index/?q=*&amp;authFullName_s=Lucie Dupre" TargetMode="External"/><Relationship Id="rId89" Type="http://schemas.openxmlformats.org/officeDocument/2006/relationships/hyperlink" Target="https://hal.science/search/index/?q=*&amp;authFullName_s=Mireille Navarrete" TargetMode="External"/><Relationship Id="rId90" Type="http://schemas.openxmlformats.org/officeDocument/2006/relationships/hyperlink" Target="https://hal.inrae.fr/hal-02809445v1" TargetMode="External"/><Relationship Id="rId91" Type="http://schemas.openxmlformats.org/officeDocument/2006/relationships/hyperlink" Target="https://hal.science/search/index/?q=*&amp;authFullName_s=Aur&#233;lie Cardona" TargetMode="External"/><Relationship Id="rId92" Type="http://schemas.openxmlformats.org/officeDocument/2006/relationships/hyperlink" Target="https://hal.science/hal-01383427v1" TargetMode="External"/><Relationship Id="rId93" Type="http://schemas.openxmlformats.org/officeDocument/2006/relationships/hyperlink" Target="https://hal.science/hal-01383537v1" TargetMode="External"/><Relationship Id="rId94" Type="http://schemas.openxmlformats.org/officeDocument/2006/relationships/hyperlink" Target="https://hal.inrae.fr/hal-05572263v1" TargetMode="External"/><Relationship Id="rId95" Type="http://schemas.openxmlformats.org/officeDocument/2006/relationships/hyperlink" Target="https://hal.science/hal-01696169v1" TargetMode="External"/><Relationship Id="rId96" Type="http://schemas.openxmlformats.org/officeDocument/2006/relationships/hyperlink" Target="https://hal.science/hal-01383495v1" TargetMode="External"/><Relationship Id="rId97" Type="http://schemas.openxmlformats.org/officeDocument/2006/relationships/hyperlink" Target="https://hal.inrae.fr/hal-05175778v1" TargetMode="External"/><Relationship Id="rId98" Type="http://schemas.openxmlformats.org/officeDocument/2006/relationships/hyperlink" Target="https://hal.science/search/index/?q=*&amp;authFullName_s=Jean-Yves Gambotti" TargetMode="External"/><Relationship Id="rId99" Type="http://schemas.openxmlformats.org/officeDocument/2006/relationships/hyperlink" Target="https://hal.science/search/index/?q=*&amp;authFullName_s=Claire Lesgourgues" TargetMode="External"/><Relationship Id="rId100" Type="http://schemas.openxmlformats.org/officeDocument/2006/relationships/hyperlink" Target="https://www.quae.com/produit/1920/9782759240456/elevages-et-paturages-sous-tension" TargetMode="External"/><Relationship Id="rId101" Type="http://schemas.openxmlformats.org/officeDocument/2006/relationships/hyperlink" Target="https://dx.doi.org/10.35690/978-2-7592-4045-6" TargetMode="External"/><Relationship Id="rId102" Type="http://schemas.openxmlformats.org/officeDocument/2006/relationships/hyperlink" Target="https://hal.inrae.fr/hal-05314524v1" TargetMode="External"/><Relationship Id="rId103" Type="http://schemas.openxmlformats.org/officeDocument/2006/relationships/hyperlink" Target="https://hal.science/search/index/?q=*&amp;authFullName_s=Marie Barisaux" TargetMode="External"/><Relationship Id="rId104" Type="http://schemas.openxmlformats.org/officeDocument/2006/relationships/hyperlink" Target="https://hal.science/search/index/?q=*&amp;authFullName_s=Pierre Gasselin" TargetMode="External"/><Relationship Id="rId105" Type="http://schemas.openxmlformats.org/officeDocument/2006/relationships/hyperlink" Target="https://hal.science/search/index/?q=*&amp;authFullName_s=Philippine Dup&#233;" TargetMode="External"/><Relationship Id="rId106" Type="http://schemas.openxmlformats.org/officeDocument/2006/relationships/hyperlink" Target="https://hal.science/hal-03100632v1" TargetMode="External"/><Relationship Id="rId107" Type="http://schemas.openxmlformats.org/officeDocument/2006/relationships/hyperlink" Target="https://hal.inrae.fr/hal-04358040v1" TargetMode="External"/><Relationship Id="rId108" Type="http://schemas.openxmlformats.org/officeDocument/2006/relationships/hyperlink" Target="https://hal.science/search/index/?q=*&amp;authFullName_s=Lisandru Capai" TargetMode="External"/><Relationship Id="rId109" Type="http://schemas.openxmlformats.org/officeDocument/2006/relationships/hyperlink" Target="https://hal.science/hal-01285273v1" TargetMode="External"/><Relationship Id="rId110" Type="http://schemas.openxmlformats.org/officeDocument/2006/relationships/hyperlink" Target="https://hal.science/search/index/?q=*&amp;authFullName_s=Elsa Faugere" TargetMode="External"/><Relationship Id="rId111" Type="http://schemas.openxmlformats.org/officeDocument/2006/relationships/hyperlink" Target="https://hal.science/search/index/?q=*&amp;authFullName_s=Pierre Alphand&#233;ry" TargetMode="External"/><Relationship Id="rId112" Type="http://schemas.openxmlformats.org/officeDocument/2006/relationships/hyperlink" Target="https://hal.science/search/index/?q=*&amp;authFullName_s=St&#233;phanie Barral" TargetMode="External"/><Relationship Id="rId113" Type="http://schemas.openxmlformats.org/officeDocument/2006/relationships/hyperlink" Target="https://hal.science/search/index/?q=*&amp;authFullName_s=Nicolas Cesard" TargetMode="External"/><Relationship Id="rId114" Type="http://schemas.openxmlformats.org/officeDocument/2006/relationships/hyperlink" Target="https://hal.science/search/index/?q=*&amp;authFullName_s=Elise Demeulenaere" TargetMode="External"/><Relationship Id="rId115" Type="http://schemas.openxmlformats.org/officeDocument/2006/relationships/hyperlink" Target="https://hal.science/tel-01491954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Garçon</dc:title>
  <dc:description>CV</dc:description>
  <dc:subject/>
  <cp:keywords/>
  <cp:category/>
  <cp:lastModifiedBy/>
  <dcterms:created xsi:type="dcterms:W3CDTF">2026-04-13T16:00:36+02:00</dcterms:created>
  <dcterms:modified xsi:type="dcterms:W3CDTF">2026-04-13T16:00:36+02:00</dcterms:modified>
</cp:coreProperties>
</file>

<file path=docProps/custom.xml><?xml version="1.0" encoding="utf-8"?>
<Properties xmlns="http://schemas.openxmlformats.org/officeDocument/2006/custom-properties" xmlns:vt="http://schemas.openxmlformats.org/officeDocument/2006/docPropsVTypes"/>
</file>