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Lebrette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nommer soi-même. L’usage des pseudonymes en migration, entre peur du contrôle et reprise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life of names and naming practices in migration contexts</w:t>
            </w:r>
            <w:r>
              <w:rPr/>
              <w:t xml:space="preserve">, Projet Diasco-TIB, Inalco,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à la frontière italo-française : un outil de résistance morale et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Pouvoirs du rire, rire du pouvoir » / International conference “Power of Laughter. Laughing about Power”</w:t>
            </w:r>
            <w:r>
              <w:rPr/>
              <w:t xml:space="preserve">, May 2025, Berlin (Centre Marc Bloch),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d’asile et désubjectivation : quand l’histoire du requérant lui échappe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de l'IMAF - Journées d'études annuelles 2022</w:t>
            </w:r>
            <w:r>
              <w:rPr/>
              <w:t xml:space="preserve">, Jun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d’inversion du stigmate : mises en scène et jeux de rôles des exilés à la frontière franco-italienne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de l'IMAF - Journées d'études annuelles 2021</w:t>
            </w:r>
            <w:r>
              <w:rPr/>
              <w:t xml:space="preserve">, Jun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‘‘privilège’’ comme enjeu des frontières de l’exil et de l’asile. Étude comparée de l’expérience migratoire de deux exilés irakiens, arabe et yézidi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migrations internationales privilégiées ? »</w:t>
            </w:r>
            <w:r>
              <w:rPr/>
              <w:t xml:space="preserve">, Institut Convergences Migrations, Dec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refugees here&amp;quot; - Mises en scène du stigmate et tactiques des exilé·e·s à la frontière franco-italienne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Identités migrantes : Définitions, représentations et luttes internes »</w:t>
            </w:r>
            <w:r>
              <w:rPr/>
              <w:t xml:space="preserve">, Coord. : Sylvaine Conord (LAVUE, CNRS, 7218) et Simona Tersigni (MCF, Sophiapol),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l'exil à l'asile, expériences de l'ambiguïté.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/>
              <w:t xml:space="preserve">Anthropologie sociale et ethnologie. EHESS (École des Hautes Études en Sciences Sociales),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tel-05323397v1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⟨10.4000/teth.5293⟩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mondialisations : Au-delà des frontières.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Naoual Mahroug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Lebrette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Salord-Lopez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⟨10.4000/e-migrinter.2168⟩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hal-03961253v1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44v1" TargetMode="External"/><Relationship Id="rId8" Type="http://schemas.openxmlformats.org/officeDocument/2006/relationships/hyperlink" Target="https://hal.science/search/index/?q=*&amp;authFullName_s=Lucile Lebrette" TargetMode="External"/><Relationship Id="rId9" Type="http://schemas.openxmlformats.org/officeDocument/2006/relationships/hyperlink" Target="https://hal.science/hal-05323442v1" TargetMode="External"/><Relationship Id="rId10" Type="http://schemas.openxmlformats.org/officeDocument/2006/relationships/hyperlink" Target="https://hal.science/hal-05323463v1" TargetMode="External"/><Relationship Id="rId11" Type="http://schemas.openxmlformats.org/officeDocument/2006/relationships/hyperlink" Target="https://hal.science/hal-05323472v1" TargetMode="External"/><Relationship Id="rId12" Type="http://schemas.openxmlformats.org/officeDocument/2006/relationships/hyperlink" Target="https://hal.science/hal-04754188v1" TargetMode="External"/><Relationship Id="rId13" Type="http://schemas.openxmlformats.org/officeDocument/2006/relationships/hyperlink" Target="https://hal.science/hal-05323496v1" TargetMode="External"/><Relationship Id="rId14" Type="http://schemas.openxmlformats.org/officeDocument/2006/relationships/hyperlink" Target="https://hal.science/tel-05323397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458139v1" TargetMode="External"/><Relationship Id="rId17" Type="http://schemas.openxmlformats.org/officeDocument/2006/relationships/hyperlink" Target="https://dx.doi.org/10.4000/teth.5293" TargetMode="External"/><Relationship Id="rId18" Type="http://schemas.openxmlformats.org/officeDocument/2006/relationships/hyperlink" Target="https://hal.science/hal-03961253v1" TargetMode="External"/><Relationship Id="rId19" Type="http://schemas.openxmlformats.org/officeDocument/2006/relationships/hyperlink" Target="https://hal.science/search/index/?q=*&amp;authFullName_s=Naoual Mahroug" TargetMode="External"/><Relationship Id="rId20" Type="http://schemas.openxmlformats.org/officeDocument/2006/relationships/hyperlink" Target="https://hal.science/search/index/?q=*&amp;authFullName_s=Michelle Salord-Lopez" TargetMode="External"/><Relationship Id="rId21" Type="http://schemas.openxmlformats.org/officeDocument/2006/relationships/hyperlink" Target="https://dx.doi.org/10.4000/e-migrinter.216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Lebrette</dc:title>
  <dc:description>CV</dc:description>
  <dc:subject/>
  <cp:keywords/>
  <cp:category/>
  <cp:lastModifiedBy/>
  <dcterms:created xsi:type="dcterms:W3CDTF">2026-03-09T20:14:43+01:00</dcterms:created>
  <dcterms:modified xsi:type="dcterms:W3CDTF">2026-03-09T20:14:43+01:00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