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Lucky 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lucky-nte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0000-0001-9144-5678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Nigerian English in lingua franca interaction in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Lucky 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International Conference on the Linguistics of Contemporary English</w:t>
            </w:r>
            <w:r>
              <w:rPr/>
              <w:t xml:space="preserve">, Department of English Studies and University Institute of Modern Languages, University of Alicante, Sep 2024,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Interaction in Healthcare Settings: Perspectives of West African English Speakers in France and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Lucky 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Issues in Linguistics</w:t>
            </w:r>
            <w:r>
              <w:rPr/>
              <w:t xml:space="preserve">, English Seminar, Universität Münster, Jun 2024,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Language Attrition of Nigerians in an ELF Discourse in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Lucky 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perspectives on/from Africa</w:t>
            </w:r>
            <w:r>
              <w:rPr/>
              <w:t xml:space="preserve">, Englisches Seminar, Albert-Ludwigs-Universität Freiburg, Jun 2023,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hal-04905920v1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1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ky-nte" TargetMode="External"/><Relationship Id="rId8" Type="http://schemas.openxmlformats.org/officeDocument/2006/relationships/hyperlink" Target="https://orcid.org/0000-0001-9144-5678" TargetMode="External"/><Relationship Id="rId9" Type="http://schemas.openxmlformats.org/officeDocument/2006/relationships/hyperlink" Target="https://hal.univ-lyon2.fr/hal-04906005v1" TargetMode="External"/><Relationship Id="rId10" Type="http://schemas.openxmlformats.org/officeDocument/2006/relationships/hyperlink" Target="https://hal.science/search/index/?q=*&amp;authFullName_s=Lucky Nte" TargetMode="External"/><Relationship Id="rId11" Type="http://schemas.openxmlformats.org/officeDocument/2006/relationships/hyperlink" Target="https://hal.univ-lyon2.fr/hal-04905951v1" TargetMode="External"/><Relationship Id="rId12" Type="http://schemas.openxmlformats.org/officeDocument/2006/relationships/hyperlink" Target="https://hal.univ-lyon2.fr/hal-0490592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Lucky Nte</dc:title>
  <dc:description>CV</dc:description>
  <dc:subject/>
  <cp:keywords/>
  <cp:category/>
  <cp:lastModifiedBy/>
  <dcterms:created xsi:type="dcterms:W3CDTF">2026-03-05T12:35:32+01:00</dcterms:created>
  <dcterms:modified xsi:type="dcterms:W3CDTF">2026-03-05T12:35:32+01:00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