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Bonduel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Penser les résistances et alternatives au capitalisme de plateforme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9" w:history="1"><w:r><w:rPr><w:color w:val="#410a8c"/><w:u w:val="single"/></w:rPr><w:t xml:space="preserve">Francesco Brancaccio</w:t></w:r></w:hyperlink><w:r><w:rPr/><w:t xml:space="preserve">,</w:t></w:r><w:hyperlink r:id="rId10" w:history="1"><w:r><w:rPr><w:color w:val="#410a8c"/><w:u w:val="single"/></w:rPr><w:t xml:space="preserve">Kianoosh Yasaei</w:t></w:r></w:hyperlink></w:p><w:p><w:pPr/><w:r><w:rPr><w:i w:val="1"/><w:iCs w:val="1"/></w:rPr><w:t xml:space="preserve">Tic&amp;société</w:t></w:r><w:r><w:rPr/><w:t xml:space="preserve">, 2025, Vol. 19, N° 1-2, pp.10-49. </w:t></w:r><w:hyperlink r:id="rId11" w:history="1"><w:r><w:rPr><w:color w:val="#410a8c"/><w:u w:val="single"/></w:rPr><w:t xml:space="preserve">⟨10.4000/15rx5⟩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hal-05530859v1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plateformes d’échecs en ligne : entre marchés et communs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10" w:history="1"><w:r><w:rPr><w:color w:val="#410a8c"/><w:u w:val="single"/></w:rPr><w:t xml:space="preserve">Kianoosh Yasaei</w:t></w:r></w:hyperlink></w:p><w:p><w:pPr/><w:r><w:rPr><w:i w:val="1"/><w:iCs w:val="1"/></w:rPr><w:t xml:space="preserve">Tic&amp;société</w:t></w:r><w:r><w:rPr/><w:t xml:space="preserve">, 2025, Vol. 19, N° 1-2, pp.121-157. </w:t></w:r><w:hyperlink r:id="rId13" w:history="1"><w:r><w:rPr><w:color w:val="#410a8c"/><w:u w:val="single"/></w:rPr><w:t xml:space="preserve">⟨10.4000/15rx8⟩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hal-05530861v1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Ludovic Bonduel, « R. Trebor Scholz, Own This! How Platform Cooperatives Help Workers Build a Democratic Internet, Londres/New York, Verso Books, 2023, 234 pages », Questions de communication [En ligne], 46 | 2024. URL : http://journals.openedition.org/questionsdecommunication/37482 ; DOI : https://doi.org/10.4000/12ygz</w:t></w:r></w:hyperlink></w:p><w:p><w:pPr/><w:hyperlink r:id="rId8" w:history="1"><w:r><w:rPr><w:color w:val="#410a8c"/><w:u w:val="single"/></w:rPr><w:t xml:space="preserve">Ludovic Bonduel</w:t></w:r></w:hyperlink></w:p><w:p><w:pPr/><w:r><w:rPr><w:i w:val="1"/><w:iCs w:val="1"/></w:rPr><w:t xml:space="preserve">Questions de communication</w:t></w:r><w:r><w:rPr/><w:t xml:space="preserve">, 2024, 46, </w:t></w:r><w:hyperlink r:id="rId15" w:history="1"><w:r><w:rPr><w:color w:val="#410a8c"/><w:u w:val="single"/></w:rPr><w:t xml:space="preserve">⟨10.4000/12ygz⟩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hal-04846093v1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BONDUEL Ludovic, &amp;quot;Andrew FEENBERG, Technosystem: The Social Life of Reason, Harvard University Press, Cambridge, 2017. 256 pp.&amp;quot;, Marx & Philosophy Review of Books, 4 February 2019</w:t></w:r></w:hyperlink></w:p><w:p><w:pPr/><w:hyperlink r:id="rId8" w:history="1"><w:r><w:rPr><w:color w:val="#410a8c"/><w:u w:val="single"/></w:rPr><w:t xml:space="preserve">Ludovic Bonduel</w:t></w:r></w:hyperlink></w:p><w:p><w:pPr/><w:r><w:rPr><w:i w:val="1"/><w:iCs w:val="1"/></w:rPr><w:t xml:space="preserve">Marx and Philosophy Review of Books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hal-04316855v1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Communs numériques et transition socio-écologique : réflexion collective à partir de quelques enquêtes de terrain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18" w:history="1"><w:r><w:rPr><w:color w:val="#410a8c"/><w:u w:val="single"/></w:rPr><w:t xml:space="preserve">Sébastien Broca</w:t></w:r></w:hyperlink><w:r><w:rPr/><w:t xml:space="preserve">,</w:t></w:r><w:hyperlink r:id="rId19" w:history="1"><w:r><w:rPr><w:color w:val="#410a8c"/><w:u w:val="single"/></w:rPr><w:t xml:space="preserve">Arnaud Levy</w:t></w:r></w:hyperlink><w:r><w:rPr/><w:t xml:space="preserve">,</w:t></w:r><w:hyperlink r:id="rId20" w:history="1"><w:r><w:rPr><w:color w:val="#410a8c"/><w:u w:val="single"/></w:rPr><w:t xml:space="preserve">Aube Richebourg</w:t></w:r></w:hyperlink><w:r><w:rPr/><w:t xml:space="preserve">,</w:t></w:r><w:hyperlink r:id="rId21" w:history="1"><w:r><w:rPr><w:color w:val="#410a8c"/><w:u w:val="single"/></w:rPr><w:t xml:space="preserve">Sebastien Shulz</w:t></w:r></w:hyperlink><w:r><w:rPr/><w:t xml:space="preserve">et al.</w:t></w:r></w:p><w:p><w:pPr/><w:r><w:rPr><w:i w:val="1"/><w:iCs w:val="1"/></w:rPr><w:t xml:space="preserve">Transition(s)</w:t></w:r><w:r><w:rPr/><w:t xml:space="preserve">, Société Française des Sciences de l'Information &amp; de la Communication, Jun 2025,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hal-05563988v1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Gentrification policies and urban protests in Marseille</w:t></w:r></w:hyperlink></w:p><w:p><w:pPr/><w:hyperlink r:id="rId8" w:history="1"><w:r><w:rPr><w:color w:val="#410a8c"/><w:u w:val="single"/></w:rPr><w:t xml:space="preserve">Ludovic Bonduel</w:t></w:r></w:hyperlink></w:p><w:p><w:pPr/><w:r><w:rPr/><w:t xml:space="preserve">2019</w:t></w:r></w:p><w:p><w:pPr/><w:r><w:rPr/><w:t xml:space="preserve">Article de blog scientifique</w:t></w:r></w:p><w:p><w:pPr/><w:hyperlink r:id="rId22" w:history="1"><w:r><w:rPr><w:color w:val="#410a8c"/><w:u w:val="single"/></w:rPr><w:t xml:space="preserve">hal-04731050v1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Smart city development: The Milan model</w:t></w:r></w:hyperlink></w:p><w:p><w:pPr/><w:hyperlink r:id="rId8" w:history="1"><w:r><w:rPr><w:color w:val="#410a8c"/><w:u w:val="single"/></w:rPr><w:t xml:space="preserve">Ludovic Bonduel</w:t></w:r></w:hyperlink></w:p><w:p><w:pPr/><w:r><w:rPr/><w:t xml:space="preserve">2018</w:t></w:r></w:p><w:p><w:pPr/><w:r><w:rPr/><w:t xml:space="preserve">Article de blog scientifique</w:t></w:r></w:p><w:p><w:pPr/><w:hyperlink r:id="rId23" w:history="1"><w:r><w:rPr><w:color w:val="#410a8c"/><w:u w:val="single"/></w:rPr><w:t xml:space="preserve">hal-04726741v1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859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Francesco Brancaccio" TargetMode="External"/><Relationship Id="rId10" Type="http://schemas.openxmlformats.org/officeDocument/2006/relationships/hyperlink" Target="https://hal.science/search/index/?q=*&amp;authFullName_s=Kianoosh Yasaei" TargetMode="External"/><Relationship Id="rId11" Type="http://schemas.openxmlformats.org/officeDocument/2006/relationships/hyperlink" Target="https://dx.doi.org/10.4000/15rx5" TargetMode="External"/><Relationship Id="rId12" Type="http://schemas.openxmlformats.org/officeDocument/2006/relationships/hyperlink" Target="https://hal.science/hal-05530861v1" TargetMode="External"/><Relationship Id="rId13" Type="http://schemas.openxmlformats.org/officeDocument/2006/relationships/hyperlink" Target="https://dx.doi.org/10.4000/15rx8" TargetMode="External"/><Relationship Id="rId14" Type="http://schemas.openxmlformats.org/officeDocument/2006/relationships/hyperlink" Target="https://hal.science/hal-04846093v1" TargetMode="External"/><Relationship Id="rId15" Type="http://schemas.openxmlformats.org/officeDocument/2006/relationships/hyperlink" Target="https://dx.doi.org/10.4000/12ygz" TargetMode="External"/><Relationship Id="rId16" Type="http://schemas.openxmlformats.org/officeDocument/2006/relationships/hyperlink" Target="https://hal.science/hal-04316855v1" TargetMode="External"/><Relationship Id="rId17" Type="http://schemas.openxmlformats.org/officeDocument/2006/relationships/hyperlink" Target="https://hal.science/hal-05563988v1" TargetMode="External"/><Relationship Id="rId18" Type="http://schemas.openxmlformats.org/officeDocument/2006/relationships/hyperlink" Target="https://hal.science/search/index/?q=*&amp;authFullName_s=S&#233;bastien Broca" TargetMode="External"/><Relationship Id="rId19" Type="http://schemas.openxmlformats.org/officeDocument/2006/relationships/hyperlink" Target="https://hal.science/search/index/?q=*&amp;authFullName_s=Arnaud Levy" TargetMode="External"/><Relationship Id="rId20" Type="http://schemas.openxmlformats.org/officeDocument/2006/relationships/hyperlink" Target="https://hal.science/search/index/?q=*&amp;authFullName_s=Aube Richebourg" TargetMode="External"/><Relationship Id="rId21" Type="http://schemas.openxmlformats.org/officeDocument/2006/relationships/hyperlink" Target="https://hal.science/search/index/?q=*&amp;authFullName_s=Sebastien Shulz" TargetMode="External"/><Relationship Id="rId22" Type="http://schemas.openxmlformats.org/officeDocument/2006/relationships/hyperlink" Target="https://hal.science/hal-04731050v1" TargetMode="External"/><Relationship Id="rId23" Type="http://schemas.openxmlformats.org/officeDocument/2006/relationships/hyperlink" Target="https://hal.science/hal-0472674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Bonduel</dc:title>
  <dc:description>CV</dc:description>
  <dc:subject/>
  <cp:keywords/>
  <cp:category/>
  <cp:lastModifiedBy/>
  <dcterms:created xsi:type="dcterms:W3CDTF">2026-05-18T00:08:04+02:00</dcterms:created>
  <dcterms:modified xsi:type="dcterms:W3CDTF">2026-05-18T00:08:04+02:00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