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Ludovic Mevel </w:t>
      </w:r>
      <w:r>
        <w:rPr>
          <w:color w:val="641e6e"/>
        </w:rPr>
        <w:t xml:space="preserve">CR CNRS UMR 8068Technologie et Ethnologie des Mondes PréhistoriqueS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 Mouvement / On the Move / In Bewegung Mobilités des hommes, des objets et des idées pendant le Paléolithique supérieur européen Mobility of people, objects and ideas during the European Upper Paleolithic Mobilität von Menschen, Objekten und Ideen im europäischen Jungpaläolithikum</w:t>
              </w:r>
            </w:hyperlink>
          </w:p>
          <w:p>
            <w:pPr/>
            <w:hyperlink r:id="rId8" w:history="1">
              <w:r>
                <w:rPr>
                  <w:color w:val="#410a8c"/>
                  <w:u w:val="single"/>
                </w:rPr>
                <w:t xml:space="preserve">Ludovic Mevel</w:t>
              </w:r>
            </w:hyperlink>
            <w:r>
              <w:rPr/>
              <w:t xml:space="preserve">,</w:t>
            </w:r>
            <w:hyperlink r:id="rId9" w:history="1">
              <w:r>
                <w:rPr>
                  <w:color w:val="#410a8c"/>
                  <w:u w:val="single"/>
                </w:rPr>
                <w:t xml:space="preserve">Mara Weber</w:t>
              </w:r>
            </w:hyperlink>
            <w:r>
              <w:rPr/>
              <w:t xml:space="preserve">,</w:t>
            </w:r>
            <w:hyperlink r:id="rId10" w:history="1">
              <w:r>
                <w:rPr>
                  <w:color w:val="#410a8c"/>
                  <w:u w:val="single"/>
                </w:rPr>
                <w:t xml:space="preserve">Andreas Maier</w:t>
              </w:r>
            </w:hyperlink>
          </w:p>
          <w:p>
            <w:pPr/>
            <w:r>
              <w:rPr/>
              <w:t xml:space="preserve">Ludovic Mevel, Mara-Julia Weber, Andreas Maier. </w:t>
            </w:r>
            <w:hyperlink r:id="rId11" w:history="1">
              <w:r>
                <w:rPr>
                  <w:color w:val="#410a8c"/>
                  <w:u w:val="single"/>
                </w:rPr>
                <w:t xml:space="preserve">Société préhistorique française</w:t>
              </w:r>
            </w:hyperlink>
            <w:r>
              <w:rPr/>
              <w:t xml:space="preserve">, Séances de la Société préhistorique française (17), 2021, En Mouvement / On the Move / In Bewegung Mobilités des hommes, des objets et des idées pendant le Paléolithique supérieur européen Mobility of people, objects and ideas during the European Upper Paleolithic Mobilität von Menschen, Objekten und Ideen im europäischen Jungpaläolithikum, Claire Manen, 2-913745-86-5</w:t>
            </w:r>
          </w:p>
          <w:p>
            <w:pPr/>
            <w:r>
              <w:rPr/>
              <w:t xml:space="preserve">Ouvrages</w:t>
            </w:r>
          </w:p>
          <w:p>
            <w:pPr/>
            <w:hyperlink r:id="rId7" w:history="1">
              <w:r>
                <w:rPr>
                  <w:color w:val="#410a8c"/>
                  <w:u w:val="single"/>
                </w:rPr>
                <w:t xml:space="preserve">hal-03462532v1</w:t>
              </w:r>
            </w:hyperlink>
          </w:p>
        </w:tc>
      </w:tr>
      <w:tr>
        <w:trPr/>
        <w:tc>
          <w:tcPr>
            <w:noWrap/>
          </w:tcPr>
          <w:p>
            <w:pPr>
              <w:spacing w:after="200"/>
            </w:pPr>
            <w:hyperlink r:id="rId12" w:history="1">
              <w:r>
                <w:rPr>
                  <w:color w:val="1e198e"/>
                  <w:b w:val="1"/>
                  <w:bCs w:val="1"/>
                  <w:u w:val="single"/>
                </w:rPr>
                <w:t xml:space="preserve">From the Atlantic to beyond the bug - finding and defining the federmesser-gruppen / azilian on the north European plain and adjacent areas</w:t>
              </w:r>
            </w:hyperlink>
          </w:p>
          <w:p>
            <w:pPr/>
            <w:hyperlink r:id="rId13" w:history="1">
              <w:r>
                <w:rPr>
                  <w:color w:val="#410a8c"/>
                  <w:u w:val="single"/>
                </w:rPr>
                <w:t xml:space="preserve">S. B. Grimm</w:t>
              </w:r>
            </w:hyperlink>
            <w:r>
              <w:rPr/>
              <w:t xml:space="preserve">,</w:t>
            </w:r>
            <w:hyperlink r:id="rId8" w:history="1">
              <w:r>
                <w:rPr>
                  <w:color w:val="#410a8c"/>
                  <w:u w:val="single"/>
                </w:rPr>
                <w:t xml:space="preserve">Ludovic Mevel</w:t>
              </w:r>
            </w:hyperlink>
            <w:r>
              <w:rPr/>
              <w:t xml:space="preserve">,</w:t>
            </w:r>
            <w:hyperlink r:id="rId14" w:history="1">
              <w:r>
                <w:rPr>
                  <w:color w:val="#410a8c"/>
                  <w:u w:val="single"/>
                </w:rPr>
                <w:t xml:space="preserve">I. Sobkovoak-Tabaka</w:t>
              </w:r>
            </w:hyperlink>
            <w:r>
              <w:rPr/>
              <w:t xml:space="preserve">,</w:t>
            </w:r>
            <w:hyperlink r:id="rId15" w:history="1">
              <w:r>
                <w:rPr>
                  <w:color w:val="#410a8c"/>
                  <w:u w:val="single"/>
                </w:rPr>
                <w:t xml:space="preserve">Mara-Julia Weber</w:t>
              </w:r>
            </w:hyperlink>
          </w:p>
          <w:p>
            <w:pPr/>
            <w:r>
              <w:rPr/>
              <w:t xml:space="preserve">RGZM Tagungen, 2020</w:t>
            </w:r>
          </w:p>
          <w:p>
            <w:pPr/>
            <w:r>
              <w:rPr/>
              <w:t xml:space="preserve">Ouvrages</w:t>
            </w:r>
          </w:p>
          <w:p>
            <w:pPr/>
            <w:hyperlink r:id="rId12" w:history="1">
              <w:r>
                <w:rPr>
                  <w:color w:val="#410a8c"/>
                  <w:u w:val="single"/>
                </w:rPr>
                <w:t xml:space="preserve">halshs-03031799v1</w:t>
              </w:r>
            </w:hyperlink>
          </w:p>
        </w:tc>
      </w:tr>
      <w:tr>
        <w:trPr/>
        <w:tc>
          <w:tcPr>
            <w:noWrap/>
          </w:tcPr>
          <w:p>
            <w:pPr>
              <w:spacing w:after="200"/>
            </w:pPr>
            <w:hyperlink r:id="rId16" w:history="1">
              <w:r>
                <w:rPr>
                  <w:color w:val="1e198e"/>
                  <w:b w:val="1"/>
                  <w:bCs w:val="1"/>
                  <w:u w:val="single"/>
                </w:rPr>
                <w:t xml:space="preserve">From the Atlantic to Beyond the Bug River Finding and Defining the Federmesser-Gruppen / Azilian</w:t>
              </w:r>
            </w:hyperlink>
          </w:p>
          <w:p>
            <w:pPr/>
            <w:hyperlink r:id="rId17" w:history="1">
              <w:r>
                <w:rPr>
                  <w:color w:val="#410a8c"/>
                  <w:u w:val="single"/>
                </w:rPr>
                <w:t xml:space="preserve">Sonja Grimm</w:t>
              </w:r>
            </w:hyperlink>
            <w:r>
              <w:rPr/>
              <w:t xml:space="preserve">,</w:t>
            </w:r>
            <w:hyperlink r:id="rId9" w:history="1">
              <w:r>
                <w:rPr>
                  <w:color w:val="#410a8c"/>
                  <w:u w:val="single"/>
                </w:rPr>
                <w:t xml:space="preserve">Mara Weber</w:t>
              </w:r>
            </w:hyperlink>
            <w:r>
              <w:rPr/>
              <w:t xml:space="preserve">,</w:t>
            </w:r>
            <w:hyperlink r:id="rId8" w:history="1">
              <w:r>
                <w:rPr>
                  <w:color w:val="#410a8c"/>
                  <w:u w:val="single"/>
                </w:rPr>
                <w:t xml:space="preserve">Ludovic Mevel</w:t>
              </w:r>
            </w:hyperlink>
            <w:r>
              <w:rPr/>
              <w:t xml:space="preserve">,</w:t>
            </w:r>
            <w:hyperlink r:id="rId18" w:history="1">
              <w:r>
                <w:rPr>
                  <w:color w:val="#410a8c"/>
                  <w:u w:val="single"/>
                </w:rPr>
                <w:t xml:space="preserve">Iwona Sobkowiak-Tabaka</w:t>
              </w:r>
            </w:hyperlink>
          </w:p>
          <w:p>
            <w:pPr/>
            <w:r>
              <w:rPr/>
              <w:t xml:space="preserve">155 p., 2019</w:t>
            </w:r>
          </w:p>
          <w:p>
            <w:pPr/>
            <w:r>
              <w:rPr/>
              <w:t xml:space="preserve">Ouvrages</w:t>
            </w:r>
          </w:p>
          <w:p>
            <w:pPr/>
            <w:hyperlink r:id="rId16" w:history="1">
              <w:r>
                <w:rPr>
                  <w:color w:val="#410a8c"/>
                  <w:u w:val="single"/>
                </w:rPr>
                <w:t xml:space="preserve">hal-02896390v1</w:t>
              </w:r>
            </w:hyperlink>
          </w:p>
        </w:tc>
      </w:tr>
      <w:tr>
        <w:trPr/>
        <w:tc>
          <w:tcPr>
            <w:noWrap/>
          </w:tcPr>
          <w:p>
            <w:pPr>
              <w:spacing w:after="200"/>
            </w:pPr>
            <w:hyperlink r:id="rId19" w:history="1">
              <w:r>
                <w:rPr>
                  <w:color w:val="1e198e"/>
                  <w:b w:val="1"/>
                  <w:bCs w:val="1"/>
                  <w:u w:val="single"/>
                </w:rPr>
                <w:t xml:space="preserve">Des sociétés en mouvement. Evolution des sociétés magdaléniennes et aziliennes des alpes du nord françaises</w:t>
              </w:r>
            </w:hyperlink>
          </w:p>
          <w:p>
            <w:pPr/>
            <w:hyperlink r:id="rId8" w:history="1">
              <w:r>
                <w:rPr>
                  <w:color w:val="#410a8c"/>
                  <w:u w:val="single"/>
                </w:rPr>
                <w:t xml:space="preserve">Ludovic Mevel</w:t>
              </w:r>
            </w:hyperlink>
          </w:p>
          <w:p>
            <w:pPr/>
            <w:r>
              <w:rPr/>
              <w:t xml:space="preserve">Editions du CTHS, 2017</w:t>
            </w:r>
          </w:p>
          <w:p>
            <w:pPr/>
            <w:r>
              <w:rPr/>
              <w:t xml:space="preserve">Ouvrages</w:t>
            </w:r>
          </w:p>
          <w:p>
            <w:pPr/>
            <w:hyperlink r:id="rId19" w:history="1">
              <w:r>
                <w:rPr>
                  <w:color w:val="#410a8c"/>
                  <w:u w:val="single"/>
                </w:rPr>
                <w:t xml:space="preserve">halshs-03033760v1</w:t>
              </w:r>
            </w:hyperlink>
          </w:p>
        </w:tc>
      </w:tr>
      <w:tr>
        <w:trPr/>
        <w:tc>
          <w:tcPr>
            <w:noWrap/>
          </w:tcPr>
          <w:p>
            <w:pPr>
              <w:spacing w:after="200"/>
            </w:pPr>
            <w:hyperlink r:id="rId20" w:history="1">
              <w:r>
                <w:rPr>
                  <w:color w:val="1e198e"/>
                  <w:b w:val="1"/>
                  <w:bCs w:val="1"/>
                  <w:u w:val="single"/>
                </w:rPr>
                <w:t xml:space="preserve">Le Paléolithique supérieur ancien de l'Europe du Nord-Ouest: réflexions et synthèses à partir d'un projet collectif de recherche sur le centre et le sud du Bassin parisien</w:t>
              </w:r>
            </w:hyperlink>
          </w:p>
          <w:p>
            <w:pPr/>
            <w:hyperlink r:id="rId21" w:history="1">
              <w:r>
                <w:rPr>
                  <w:color w:val="#410a8c"/>
                  <w:u w:val="single"/>
                </w:rPr>
                <w:t xml:space="preserve">Pierre Bodu</w:t>
              </w:r>
            </w:hyperlink>
            <w:r>
              <w:rPr/>
              <w:t xml:space="preserve">,</w:t>
            </w:r>
            <w:hyperlink r:id="rId22" w:history="1">
              <w:r>
                <w:rPr>
                  <w:color w:val="#410a8c"/>
                  <w:u w:val="single"/>
                </w:rPr>
                <w:t xml:space="preserve">Lucie Chehmana</w:t>
              </w:r>
            </w:hyperlink>
            <w:r>
              <w:rPr/>
              <w:t xml:space="preserve">,</w:t>
            </w:r>
            <w:hyperlink r:id="rId23" w:history="1">
              <w:r>
                <w:rPr>
                  <w:color w:val="#410a8c"/>
                  <w:u w:val="single"/>
                </w:rPr>
                <w:t xml:space="preserve">Laurent Klaric</w:t>
              </w:r>
            </w:hyperlink>
            <w:r>
              <w:rPr/>
              <w:t xml:space="preserve">,</w:t>
            </w:r>
            <w:hyperlink r:id="rId8" w:history="1">
              <w:r>
                <w:rPr>
                  <w:color w:val="#410a8c"/>
                  <w:u w:val="single"/>
                </w:rPr>
                <w:t xml:space="preserve">Ludovic Mevel</w:t>
              </w:r>
            </w:hyperlink>
            <w:r>
              <w:rPr/>
              <w:t xml:space="preserve">,</w:t>
            </w:r>
            <w:hyperlink r:id="rId24" w:history="1">
              <w:r>
                <w:rPr>
                  <w:color w:val="#410a8c"/>
                  <w:u w:val="single"/>
                </w:rPr>
                <w:t xml:space="preserve">Sylvain Soriano</w:t>
              </w:r>
            </w:hyperlink>
            <w:r>
              <w:rPr/>
              <w:t xml:space="preserve">et al.</w:t>
            </w:r>
          </w:p>
          <w:p>
            <w:pPr/>
            <w:r>
              <w:rPr/>
              <w:t xml:space="preserve">Bodu, Pierre ; Chehmana, Lucie ; Klaric, Laurent ; Mevel, Ludovic ; Soriano, Sylvain ; Teyssandier, Nicolas. Société préhistorique française, 2013, 978-2-913745-52-0</w:t>
            </w:r>
          </w:p>
          <w:p>
            <w:pPr/>
            <w:r>
              <w:rPr/>
              <w:t xml:space="preserve">Ouvrages</w:t>
            </w:r>
          </w:p>
          <w:p>
            <w:pPr/>
            <w:hyperlink r:id="rId20" w:history="1">
              <w:r>
                <w:rPr>
                  <w:color w:val="#410a8c"/>
                  <w:u w:val="single"/>
                </w:rPr>
                <w:t xml:space="preserve">hal-01538951v1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L’Europe du Nord-Ouest autour de 10 000 BP (11 600 cal. BP) : quels changements ?</w:t>
              </w:r>
            </w:hyperlink>
          </w:p>
          <w:p>
            <w:pPr/>
            <w:hyperlink r:id="rId26" w:history="1">
              <w:r>
                <w:rPr>
                  <w:color w:val="#410a8c"/>
                  <w:u w:val="single"/>
                </w:rPr>
                <w:t xml:space="preserve">Jean-Pierre Fagnart</w:t>
              </w:r>
            </w:hyperlink>
            <w:r>
              <w:rPr/>
              <w:t xml:space="preserve">,</w:t>
            </w:r>
            <w:hyperlink r:id="rId8" w:history="1">
              <w:r>
                <w:rPr>
                  <w:color w:val="#410a8c"/>
                  <w:u w:val="single"/>
                </w:rPr>
                <w:t xml:space="preserve">Ludovic Mevel</w:t>
              </w:r>
            </w:hyperlink>
            <w:r>
              <w:rPr/>
              <w:t xml:space="preserve">,</w:t>
            </w:r>
            <w:hyperlink r:id="rId27" w:history="1">
              <w:r>
                <w:rPr>
                  <w:color w:val="#410a8c"/>
                  <w:u w:val="single"/>
                </w:rPr>
                <w:t xml:space="preserve">Valentin Boris</w:t>
              </w:r>
            </w:hyperlink>
            <w:r>
              <w:rPr/>
              <w:t xml:space="preserve">,</w:t>
            </w:r>
            <w:hyperlink r:id="rId15" w:history="1">
              <w:r>
                <w:rPr>
                  <w:color w:val="#410a8c"/>
                  <w:u w:val="single"/>
                </w:rPr>
                <w:t xml:space="preserve">Mara-Julia Weber</w:t>
              </w:r>
            </w:hyperlink>
          </w:p>
          <w:p>
            <w:pPr/>
            <w:r>
              <w:rPr/>
              <w:t xml:space="preserve">2 (28), 2019, Congrès Préhistorique de France, 9782913745797</w:t>
            </w:r>
          </w:p>
          <w:p>
            <w:pPr/>
            <w:r>
              <w:rPr/>
              <w:t xml:space="preserve">Proceedings/Recueil des communications</w:t>
            </w:r>
          </w:p>
          <w:p>
            <w:pPr/>
            <w:hyperlink r:id="rId25" w:history="1">
              <w:r>
                <w:rPr>
                  <w:color w:val="#410a8c"/>
                  <w:u w:val="single"/>
                </w:rPr>
                <w:t xml:space="preserve">hal-04314273v1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Contribuer à l’histoire de la préhistoire à partir du fonds photographique de la Société préhistorique française (1900-1925) : le projet « Préhisto-Photo » à la croisée de l’associatif et du participatif</w:t>
              </w:r>
            </w:hyperlink>
          </w:p>
          <w:p>
            <w:pPr/>
            <w:hyperlink r:id="rId29" w:history="1">
              <w:r>
                <w:rPr>
                  <w:color w:val="#410a8c"/>
                  <w:u w:val="single"/>
                </w:rPr>
                <w:t xml:space="preserve">Gwendoline Torterat</w:t>
              </w:r>
            </w:hyperlink>
            <w:r>
              <w:rPr/>
              <w:t xml:space="preserve">,</w:t>
            </w:r>
            <w:hyperlink r:id="rId30" w:history="1">
              <w:r>
                <w:rPr>
                  <w:color w:val="#410a8c"/>
                  <w:u w:val="single"/>
                </w:rPr>
                <w:t xml:space="preserve">Jean-Denis Vigne</w:t>
              </w:r>
            </w:hyperlink>
            <w:r>
              <w:rPr/>
              <w:t xml:space="preserve">,</w:t>
            </w:r>
            <w:hyperlink r:id="rId31" w:history="1">
              <w:r>
                <w:rPr>
                  <w:color w:val="#410a8c"/>
                  <w:u w:val="single"/>
                </w:rPr>
                <w:t xml:space="preserve">Alice Laforêt</w:t>
              </w:r>
            </w:hyperlink>
            <w:r>
              <w:rPr/>
              <w:t xml:space="preserve">,</w:t>
            </w:r>
            <w:hyperlink r:id="rId32" w:history="1">
              <w:r>
                <w:rPr>
                  <w:color w:val="#410a8c"/>
                  <w:u w:val="single"/>
                </w:rPr>
                <w:t xml:space="preserve">Émilie Lesvignes</w:t>
              </w:r>
            </w:hyperlink>
            <w:r>
              <w:rPr/>
              <w:t xml:space="preserve">,</w:t>
            </w:r>
            <w:hyperlink r:id="rId33" w:history="1">
              <w:r>
                <w:rPr>
                  <w:color w:val="#410a8c"/>
                  <w:u w:val="single"/>
                </w:rPr>
                <w:t xml:space="preserve">Claude Mordant</w:t>
              </w:r>
            </w:hyperlink>
            <w:r>
              <w:rPr/>
              <w:t xml:space="preserve">et al.</w:t>
            </w:r>
          </w:p>
          <w:p>
            <w:pPr/>
            <w:r>
              <w:rPr>
                <w:i w:val="1"/>
                <w:iCs w:val="1"/>
              </w:rPr>
              <w:t xml:space="preserve">Séances de la Société préhistorique française</w:t>
            </w:r>
            <w:r>
              <w:rPr/>
              <w:t xml:space="preserve">, 2025, 22, pp.207-222</w:t>
            </w:r>
          </w:p>
          <w:p>
            <w:pPr/>
            <w:r>
              <w:rPr/>
              <w:t xml:space="preserve">Article dans une revue</w:t>
            </w:r>
          </w:p>
          <w:p>
            <w:pPr/>
            <w:hyperlink r:id="rId28" w:history="1">
              <w:r>
                <w:rPr>
                  <w:color w:val="#410a8c"/>
                  <w:u w:val="single"/>
                </w:rPr>
                <w:t xml:space="preserve">hal-05409312v1</w:t>
              </w:r>
            </w:hyperlink>
          </w:p>
        </w:tc>
      </w:tr>
      <w:tr>
        <w:trPr/>
        <w:tc>
          <w:tcPr>
            <w:noWrap/>
          </w:tcPr>
          <w:p>
            <w:pPr>
              <w:spacing w:after="200"/>
            </w:pPr>
            <w:hyperlink r:id="rId34" w:history="1">
              <w:r>
                <w:rPr>
                  <w:color w:val="1e198e"/>
                  <w:b w:val="1"/>
                  <w:bCs w:val="1"/>
                  <w:u w:val="single"/>
                </w:rPr>
                <w:t xml:space="preserve">Between determinism and social choice: prehistoric and protohistoric insights. Introduction</w:t>
              </w:r>
            </w:hyperlink>
          </w:p>
          <w:p>
            <w:pPr/>
            <w:hyperlink r:id="rId30" w:history="1">
              <w:r>
                <w:rPr>
                  <w:color w:val="#410a8c"/>
                  <w:u w:val="single"/>
                </w:rPr>
                <w:t xml:space="preserve">Jean-Denis Vigne</w:t>
              </w:r>
            </w:hyperlink>
            <w:r>
              <w:rPr/>
              <w:t xml:space="preserve">,</w:t>
            </w:r>
            <w:hyperlink r:id="rId8" w:history="1">
              <w:r>
                <w:rPr>
                  <w:color w:val="#410a8c"/>
                  <w:u w:val="single"/>
                </w:rPr>
                <w:t xml:space="preserve">Ludovic Mevel</w:t>
              </w:r>
            </w:hyperlink>
            <w:r>
              <w:rPr/>
              <w:t xml:space="preserve">,</w:t>
            </w:r>
            <w:hyperlink r:id="rId35" w:history="1">
              <w:r>
                <w:rPr>
                  <w:color w:val="#410a8c"/>
                  <w:u w:val="single"/>
                </w:rPr>
                <w:t xml:space="preserve">Sébastien Plutniak</w:t>
              </w:r>
            </w:hyperlink>
            <w:r>
              <w:rPr/>
              <w:t xml:space="preserve">,</w:t>
            </w:r>
            <w:hyperlink r:id="rId36" w:history="1">
              <w:r>
                <w:rPr>
                  <w:color w:val="#410a8c"/>
                  <w:u w:val="single"/>
                </w:rPr>
                <w:t xml:space="preserve">Rebecca Peake</w:t>
              </w:r>
            </w:hyperlink>
          </w:p>
          <w:p>
            <w:pPr/>
            <w:r>
              <w:rPr>
                <w:i w:val="1"/>
                <w:iCs w:val="1"/>
              </w:rPr>
              <w:t xml:space="preserve">Bulletin de la Société préhistorique française</w:t>
            </w:r>
            <w:r>
              <w:rPr/>
              <w:t xml:space="preserve">, 2025, 122 (1)</w:t>
            </w:r>
          </w:p>
          <w:p>
            <w:pPr/>
            <w:r>
              <w:rPr/>
              <w:t xml:space="preserve">Article dans une revue</w:t>
            </w:r>
          </w:p>
          <w:p>
            <w:pPr/>
            <w:hyperlink r:id="rId34" w:history="1">
              <w:r>
                <w:rPr>
                  <w:color w:val="#410a8c"/>
                  <w:u w:val="single"/>
                </w:rPr>
                <w:t xml:space="preserve">hal-05042320v1</w:t>
              </w:r>
            </w:hyperlink>
          </w:p>
        </w:tc>
      </w:tr>
      <w:tr>
        <w:trPr/>
        <w:tc>
          <w:tcPr>
            <w:noWrap/>
          </w:tcPr>
          <w:p>
            <w:pPr>
              <w:spacing w:after="200"/>
            </w:pPr>
            <w:hyperlink r:id="rId37" w:history="1">
              <w:r>
                <w:rPr>
                  <w:color w:val="1e198e"/>
                  <w:b w:val="1"/>
                  <w:bCs w:val="1"/>
                  <w:u w:val="single"/>
                </w:rPr>
                <w:t xml:space="preserve">Large scale and regional demographic responses to climatic changes in Europe during the Final Palaeolithic</w:t>
              </w:r>
            </w:hyperlink>
          </w:p>
          <w:p>
            <w:pPr/>
            <w:hyperlink r:id="rId38" w:history="1">
              <w:r>
                <w:rPr>
                  <w:color w:val="#410a8c"/>
                  <w:u w:val="single"/>
                </w:rPr>
                <w:t xml:space="preserve">Isabell Schmidt</w:t>
              </w:r>
            </w:hyperlink>
            <w:r>
              <w:rPr/>
              <w:t xml:space="preserve">,</w:t>
            </w:r>
            <w:hyperlink r:id="rId39" w:history="1">
              <w:r>
                <w:rPr>
                  <w:color w:val="#410a8c"/>
                  <w:u w:val="single"/>
                </w:rPr>
                <w:t xml:space="preserve">Birgit Gehlen</w:t>
              </w:r>
            </w:hyperlink>
            <w:r>
              <w:rPr/>
              <w:t xml:space="preserve">,</w:t>
            </w:r>
            <w:hyperlink r:id="rId40" w:history="1">
              <w:r>
                <w:rPr>
                  <w:color w:val="#410a8c"/>
                  <w:u w:val="single"/>
                </w:rPr>
                <w:t xml:space="preserve">Katja Winkler</w:t>
              </w:r>
            </w:hyperlink>
            <w:r>
              <w:rPr/>
              <w:t xml:space="preserve">,</w:t>
            </w:r>
            <w:hyperlink r:id="rId41" w:history="1">
              <w:r>
                <w:rPr>
                  <w:color w:val="#410a8c"/>
                  <w:u w:val="single"/>
                </w:rPr>
                <w:t xml:space="preserve">Alvaro Arrizabalaga</w:t>
              </w:r>
            </w:hyperlink>
            <w:r>
              <w:rPr/>
              <w:t xml:space="preserve">,</w:t>
            </w:r>
            <w:hyperlink r:id="rId42" w:history="1">
              <w:r>
                <w:rPr>
                  <w:color w:val="#410a8c"/>
                  <w:u w:val="single"/>
                </w:rPr>
                <w:t xml:space="preserve">Nico Arts</w:t>
              </w:r>
            </w:hyperlink>
            <w:r>
              <w:rPr/>
              <w:t xml:space="preserve">et al.</w:t>
            </w:r>
          </w:p>
          <w:p>
            <w:pPr/>
            <w:r>
              <w:rPr>
                <w:i w:val="1"/>
                <w:iCs w:val="1"/>
              </w:rPr>
              <w:t xml:space="preserve">PLoS ONE</w:t>
            </w:r>
            <w:r>
              <w:rPr/>
              <w:t xml:space="preserve">, 2025, 20 (4), pp.e0310942. </w:t>
            </w:r>
            <w:hyperlink r:id="rId43" w:history="1">
              <w:r>
                <w:rPr>
                  <w:color w:val="#410a8c"/>
                  <w:u w:val="single"/>
                </w:rPr>
                <w:t xml:space="preserve">⟨10.1371/journal.pone.0310942⟩</w:t>
              </w:r>
            </w:hyperlink>
          </w:p>
          <w:p>
            <w:pPr/>
            <w:r>
              <w:rPr/>
              <w:t xml:space="preserve">Article dans une revue</w:t>
            </w:r>
          </w:p>
          <w:p>
            <w:pPr/>
            <w:hyperlink r:id="rId37" w:history="1">
              <w:r>
                <w:rPr>
                  <w:color w:val="#410a8c"/>
                  <w:u w:val="single"/>
                </w:rPr>
                <w:t xml:space="preserve">hal-05372248v1</w:t>
              </w:r>
            </w:hyperlink>
          </w:p>
        </w:tc>
      </w:tr>
      <w:tr>
        <w:trPr/>
        <w:tc>
          <w:tcPr>
            <w:noWrap/>
          </w:tcPr>
          <w:p>
            <w:pPr>
              <w:spacing w:after="200"/>
            </w:pPr>
            <w:hyperlink r:id="rId44" w:history="1">
              <w:r>
                <w:rPr>
                  <w:color w:val="1e198e"/>
                  <w:b w:val="1"/>
                  <w:bCs w:val="1"/>
                  <w:u w:val="single"/>
                </w:rPr>
                <w:t xml:space="preserve">A quantitative analysis of Final Palaeolithic/earliest Mesolithic cultural taxonomy and evolution in Europe</w:t>
              </w:r>
            </w:hyperlink>
          </w:p>
          <w:p>
            <w:pPr/>
            <w:hyperlink r:id="rId45" w:history="1">
              <w:r>
                <w:rPr>
                  <w:color w:val="#410a8c"/>
                  <w:u w:val="single"/>
                </w:rPr>
                <w:t xml:space="preserve">Felix Riede</w:t>
              </w:r>
            </w:hyperlink>
            <w:r>
              <w:rPr/>
              <w:t xml:space="preserve">,</w:t>
            </w:r>
            <w:hyperlink r:id="rId46" w:history="1">
              <w:r>
                <w:rPr>
                  <w:color w:val="#410a8c"/>
                  <w:u w:val="single"/>
                </w:rPr>
                <w:t xml:space="preserve">David Matzig</w:t>
              </w:r>
            </w:hyperlink>
            <w:r>
              <w:rPr/>
              <w:t xml:space="preserve">,</w:t>
            </w:r>
            <w:hyperlink r:id="rId47" w:history="1">
              <w:r>
                <w:rPr>
                  <w:color w:val="#410a8c"/>
                  <w:u w:val="single"/>
                </w:rPr>
                <w:t xml:space="preserve">Miguel Biard</w:t>
              </w:r>
            </w:hyperlink>
            <w:r>
              <w:rPr/>
              <w:t xml:space="preserve">,</w:t>
            </w:r>
            <w:hyperlink r:id="rId48" w:history="1">
              <w:r>
                <w:rPr>
                  <w:color w:val="#410a8c"/>
                  <w:u w:val="single"/>
                </w:rPr>
                <w:t xml:space="preserve">Philippe Crombé</w:t>
              </w:r>
            </w:hyperlink>
            <w:r>
              <w:rPr/>
              <w:t xml:space="preserve">,</w:t>
            </w:r>
            <w:hyperlink r:id="rId49" w:history="1">
              <w:r>
                <w:rPr>
                  <w:color w:val="#410a8c"/>
                  <w:u w:val="single"/>
                </w:rPr>
                <w:t xml:space="preserve">Javier Fernández-Lopéz de Pablo</w:t>
              </w:r>
            </w:hyperlink>
            <w:r>
              <w:rPr/>
              <w:t xml:space="preserve">et al.</w:t>
            </w:r>
          </w:p>
          <w:p>
            <w:pPr/>
            <w:r>
              <w:rPr>
                <w:i w:val="1"/>
                <w:iCs w:val="1"/>
              </w:rPr>
              <w:t xml:space="preserve">PLoS ONE</w:t>
            </w:r>
            <w:r>
              <w:rPr/>
              <w:t xml:space="preserve">, 2024, 19 (3), pp.e0299512. </w:t>
            </w:r>
            <w:hyperlink r:id="rId50" w:history="1">
              <w:r>
                <w:rPr>
                  <w:color w:val="#410a8c"/>
                  <w:u w:val="single"/>
                </w:rPr>
                <w:t xml:space="preserve">⟨10.1371/journal.pone.0299512⟩</w:t>
              </w:r>
            </w:hyperlink>
          </w:p>
          <w:p>
            <w:pPr/>
            <w:r>
              <w:rPr/>
              <w:t xml:space="preserve">Article dans une revue</w:t>
            </w:r>
          </w:p>
          <w:p>
            <w:pPr/>
            <w:hyperlink r:id="rId44" w:history="1">
              <w:r>
                <w:rPr>
                  <w:color w:val="#410a8c"/>
                  <w:u w:val="single"/>
                </w:rPr>
                <w:t xml:space="preserve">hal-04502177v1</w:t>
              </w:r>
            </w:hyperlink>
          </w:p>
        </w:tc>
      </w:tr>
      <w:tr>
        <w:trPr/>
        <w:tc>
          <w:tcPr>
            <w:noWrap/>
          </w:tcPr>
          <w:p>
            <w:pPr>
              <w:spacing w:after="200"/>
            </w:pPr>
            <w:hyperlink r:id="rId51" w:history="1">
              <w:r>
                <w:rPr>
                  <w:color w:val="1e198e"/>
                  <w:b w:val="1"/>
                  <w:bCs w:val="1"/>
                  <w:u w:val="single"/>
                </w:rPr>
                <w:t xml:space="preserve">Down to the Rivers: A Geophysical Investigation at Étiolles (France) to Reconstruct the Magdalenian Occupation</w:t>
              </w:r>
            </w:hyperlink>
          </w:p>
          <w:p>
            <w:pPr/>
            <w:hyperlink r:id="rId52" w:history="1">
              <w:r>
                <w:rPr>
                  <w:color w:val="#410a8c"/>
                  <w:u w:val="single"/>
                </w:rPr>
                <w:t xml:space="preserve">Erica Corradini</w:t>
              </w:r>
            </w:hyperlink>
            <w:r>
              <w:rPr/>
              <w:t xml:space="preserve">,</w:t>
            </w:r>
            <w:hyperlink r:id="rId53" w:history="1">
              <w:r>
                <w:rPr>
                  <w:color w:val="#410a8c"/>
                  <w:u w:val="single"/>
                </w:rPr>
                <w:t xml:space="preserve">Dennis Wilken</w:t>
              </w:r>
            </w:hyperlink>
            <w:r>
              <w:rPr/>
              <w:t xml:space="preserve">,</w:t>
            </w:r>
            <w:hyperlink r:id="rId54" w:history="1">
              <w:r>
                <w:rPr>
                  <w:color w:val="#410a8c"/>
                  <w:u w:val="single"/>
                </w:rPr>
                <w:t xml:space="preserve">Yann Le Jeune</w:t>
              </w:r>
            </w:hyperlink>
            <w:r>
              <w:rPr/>
              <w:t xml:space="preserve">,</w:t>
            </w:r>
            <w:hyperlink r:id="rId15" w:history="1">
              <w:r>
                <w:rPr>
                  <w:color w:val="#410a8c"/>
                  <w:u w:val="single"/>
                </w:rPr>
                <w:t xml:space="preserve">Mara-Julia Weber</w:t>
              </w:r>
            </w:hyperlink>
            <w:r>
              <w:rPr/>
              <w:t xml:space="preserve">,</w:t>
            </w:r>
            <w:hyperlink r:id="rId55" w:history="1">
              <w:r>
                <w:rPr>
                  <w:color w:val="#410a8c"/>
                  <w:u w:val="single"/>
                </w:rPr>
                <w:t xml:space="preserve">Tina Wunderlich</w:t>
              </w:r>
            </w:hyperlink>
            <w:r>
              <w:rPr/>
              <w:t xml:space="preserve">et al.</w:t>
            </w:r>
          </w:p>
          <w:p>
            <w:pPr/>
            <w:r>
              <w:rPr>
                <w:i w:val="1"/>
                <w:iCs w:val="1"/>
              </w:rPr>
              <w:t xml:space="preserve">Remote Sensing</w:t>
            </w:r>
            <w:r>
              <w:rPr/>
              <w:t xml:space="preserve">, 2024, Remote Sensing, 16 (3), pp.519. </w:t>
            </w:r>
            <w:hyperlink r:id="rId56" w:history="1">
              <w:r>
                <w:rPr>
                  <w:color w:val="#410a8c"/>
                  <w:u w:val="single"/>
                </w:rPr>
                <w:t xml:space="preserve">⟨10.3390/rs16030519⟩</w:t>
              </w:r>
            </w:hyperlink>
          </w:p>
          <w:p>
            <w:pPr/>
            <w:r>
              <w:rPr/>
              <w:t xml:space="preserve">Article dans une revue</w:t>
            </w:r>
          </w:p>
          <w:p>
            <w:pPr/>
            <w:hyperlink r:id="rId51" w:history="1">
              <w:r>
                <w:rPr>
                  <w:color w:val="#410a8c"/>
                  <w:u w:val="single"/>
                </w:rPr>
                <w:t xml:space="preserve">hal-04506682v1</w:t>
              </w:r>
            </w:hyperlink>
          </w:p>
        </w:tc>
      </w:tr>
      <w:tr>
        <w:trPr/>
        <w:tc>
          <w:tcPr>
            <w:noWrap/>
          </w:tcPr>
          <w:p>
            <w:pPr>
              <w:spacing w:after="200"/>
            </w:pPr>
            <w:hyperlink r:id="rId57" w:history="1">
              <w:r>
                <w:rPr>
                  <w:color w:val="1e198e"/>
                  <w:b w:val="1"/>
                  <w:bCs w:val="1"/>
                  <w:u w:val="single"/>
                </w:rPr>
                <w:t xml:space="preserve">Less simple than expected. New technological and functional insights on the Late Azilian site of Le Closeau (France)</w:t>
              </w:r>
            </w:hyperlink>
          </w:p>
          <w:p>
            <w:pPr/>
            <w:hyperlink r:id="rId58" w:history="1">
              <w:r>
                <w:rPr>
                  <w:color w:val="#410a8c"/>
                  <w:u w:val="single"/>
                </w:rPr>
                <w:t xml:space="preserve">Jérémie Jacquier</w:t>
              </w:r>
            </w:hyperlink>
            <w:r>
              <w:rPr/>
              <w:t xml:space="preserve">,</w:t>
            </w:r>
            <w:hyperlink r:id="rId8" w:history="1">
              <w:r>
                <w:rPr>
                  <w:color w:val="#410a8c"/>
                  <w:u w:val="single"/>
                </w:rPr>
                <w:t xml:space="preserve">Ludovic Mevel</w:t>
              </w:r>
            </w:hyperlink>
            <w:r>
              <w:rPr/>
              <w:t xml:space="preserve">,</w:t>
            </w:r>
            <w:hyperlink r:id="rId21" w:history="1">
              <w:r>
                <w:rPr>
                  <w:color w:val="#410a8c"/>
                  <w:u w:val="single"/>
                </w:rPr>
                <w:t xml:space="preserve">Pierre Bodu</w:t>
              </w:r>
            </w:hyperlink>
          </w:p>
          <w:p>
            <w:pPr/>
            <w:r>
              <w:rPr>
                <w:i w:val="1"/>
                <w:iCs w:val="1"/>
              </w:rPr>
              <w:t xml:space="preserve">Quartar</w:t>
            </w:r>
            <w:r>
              <w:rPr/>
              <w:t xml:space="preserve">, 2023, 68, pp.181-214. </w:t>
            </w:r>
            <w:hyperlink r:id="rId59" w:history="1">
              <w:r>
                <w:rPr>
                  <w:color w:val="#410a8c"/>
                  <w:u w:val="single"/>
                </w:rPr>
                <w:t xml:space="preserve">⟨10.7485/qu.2021.68.94302⟩</w:t>
              </w:r>
            </w:hyperlink>
          </w:p>
          <w:p>
            <w:pPr/>
            <w:r>
              <w:rPr/>
              <w:t xml:space="preserve">Article dans une revue</w:t>
            </w:r>
          </w:p>
          <w:p>
            <w:pPr/>
            <w:hyperlink r:id="rId57" w:history="1">
              <w:r>
                <w:rPr>
                  <w:color w:val="#410a8c"/>
                  <w:u w:val="single"/>
                </w:rPr>
                <w:t xml:space="preserve">hal-03899390v1</w:t>
              </w:r>
            </w:hyperlink>
          </w:p>
        </w:tc>
      </w:tr>
      <w:tr>
        <w:trPr/>
        <w:tc>
          <w:tcPr>
            <w:noWrap/>
          </w:tcPr>
          <w:p>
            <w:pPr>
              <w:spacing w:after="200"/>
            </w:pPr>
            <w:hyperlink r:id="rId60" w:history="1">
              <w:r>
                <w:rPr>
                  <w:color w:val="1e198e"/>
                  <w:b w:val="1"/>
                  <w:bCs w:val="1"/>
                  <w:u w:val="single"/>
                </w:rPr>
                <w:t xml:space="preserve">Occupations et réoccupations d’un abri-sous-roche à la fin du Paléolithique récent. Dynamique sédimentaire et microstratigraphie de la séquence archéologique de l’abri des Douattes (Musièges, Haute-Savoie)</w:t>
              </w:r>
            </w:hyperlink>
          </w:p>
          <w:p>
            <w:pPr/>
            <w:hyperlink r:id="rId61" w:history="1">
              <w:r>
                <w:rPr>
                  <w:color w:val="#410a8c"/>
                  <w:u w:val="single"/>
                </w:rPr>
                <w:t xml:space="preserve">Bernard Moulin</w:t>
              </w:r>
            </w:hyperlink>
            <w:r>
              <w:rPr/>
              <w:t xml:space="preserve">,</w:t>
            </w:r>
            <w:hyperlink r:id="rId62" w:history="1">
              <w:r>
                <w:rPr>
                  <w:color w:val="#410a8c"/>
                  <w:u w:val="single"/>
                </w:rPr>
                <w:t xml:space="preserve">Marylise Onfray</w:t>
              </w:r>
            </w:hyperlink>
            <w:r>
              <w:rPr/>
              <w:t xml:space="preserve">,</w:t>
            </w:r>
            <w:hyperlink r:id="rId8" w:history="1">
              <w:r>
                <w:rPr>
                  <w:color w:val="#410a8c"/>
                  <w:u w:val="single"/>
                </w:rPr>
                <w:t xml:space="preserve">Ludovic Mevel</w:t>
              </w:r>
            </w:hyperlink>
          </w:p>
          <w:p>
            <w:pPr/>
            <w:r>
              <w:rPr>
                <w:i w:val="1"/>
                <w:iCs w:val="1"/>
              </w:rPr>
              <w:t xml:space="preserve">P@lethnologie</w:t>
            </w:r>
            <w:r>
              <w:rPr/>
              <w:t xml:space="preserve">, 2023, 11, </w:t>
            </w:r>
            <w:hyperlink r:id="rId63" w:history="1">
              <w:r>
                <w:rPr>
                  <w:color w:val="#410a8c"/>
                  <w:u w:val="single"/>
                </w:rPr>
                <w:t xml:space="preserve">⟨10.4000/palethnologie.10136⟩</w:t>
              </w:r>
            </w:hyperlink>
          </w:p>
          <w:p>
            <w:pPr/>
            <w:r>
              <w:rPr/>
              <w:t xml:space="preserve">Article dans une revue</w:t>
            </w:r>
          </w:p>
          <w:p>
            <w:pPr/>
            <w:hyperlink r:id="rId60" w:history="1">
              <w:r>
                <w:rPr>
                  <w:color w:val="#410a8c"/>
                  <w:u w:val="single"/>
                </w:rPr>
                <w:t xml:space="preserve">hal-04332079v1</w:t>
              </w:r>
            </w:hyperlink>
          </w:p>
        </w:tc>
      </w:tr>
      <w:tr>
        <w:trPr/>
        <w:tc>
          <w:tcPr>
            <w:noWrap/>
          </w:tcPr>
          <w:p>
            <w:pPr>
              <w:spacing w:after="200"/>
            </w:pPr>
            <w:hyperlink r:id="rId64" w:history="1">
              <w:r>
                <w:rPr>
                  <w:color w:val="1e198e"/>
                  <w:b w:val="1"/>
                  <w:bCs w:val="1"/>
                  <w:u w:val="single"/>
                </w:rPr>
                <w:t xml:space="preserve">A pan-European dataset revealing variability in lithic technology, toolkits, and artefact shapes ~15-11 kya</w:t>
              </w:r>
            </w:hyperlink>
          </w:p>
          <w:p>
            <w:pPr/>
            <w:hyperlink r:id="rId65" w:history="1">
              <w:r>
                <w:rPr>
                  <w:color w:val="#410a8c"/>
                  <w:u w:val="single"/>
                </w:rPr>
                <w:t xml:space="preserve">Shumon Hussain</w:t>
              </w:r>
            </w:hyperlink>
            <w:r>
              <w:rPr/>
              <w:t xml:space="preserve">,</w:t>
            </w:r>
            <w:hyperlink r:id="rId45" w:history="1">
              <w:r>
                <w:rPr>
                  <w:color w:val="#410a8c"/>
                  <w:u w:val="single"/>
                </w:rPr>
                <w:t xml:space="preserve">Felix Riede</w:t>
              </w:r>
            </w:hyperlink>
            <w:r>
              <w:rPr/>
              <w:t xml:space="preserve">,</w:t>
            </w:r>
            <w:hyperlink r:id="rId46" w:history="1">
              <w:r>
                <w:rPr>
                  <w:color w:val="#410a8c"/>
                  <w:u w:val="single"/>
                </w:rPr>
                <w:t xml:space="preserve">David Matzig</w:t>
              </w:r>
            </w:hyperlink>
            <w:r>
              <w:rPr/>
              <w:t xml:space="preserve">,</w:t>
            </w:r>
            <w:hyperlink r:id="rId47" w:history="1">
              <w:r>
                <w:rPr>
                  <w:color w:val="#410a8c"/>
                  <w:u w:val="single"/>
                </w:rPr>
                <w:t xml:space="preserve">Miguel Biard</w:t>
              </w:r>
            </w:hyperlink>
            <w:r>
              <w:rPr/>
              <w:t xml:space="preserve">,</w:t>
            </w:r>
            <w:hyperlink r:id="rId48" w:history="1">
              <w:r>
                <w:rPr>
                  <w:color w:val="#410a8c"/>
                  <w:u w:val="single"/>
                </w:rPr>
                <w:t xml:space="preserve">Philippe Crombé</w:t>
              </w:r>
            </w:hyperlink>
            <w:r>
              <w:rPr/>
              <w:t xml:space="preserve">et al.</w:t>
            </w:r>
          </w:p>
          <w:p>
            <w:pPr/>
            <w:r>
              <w:rPr>
                <w:i w:val="1"/>
                <w:iCs w:val="1"/>
              </w:rPr>
              <w:t xml:space="preserve">Scientific Data </w:t>
            </w:r>
            <w:r>
              <w:rPr/>
              <w:t xml:space="preserve">, 2023, 10 (1), pp.593. </w:t>
            </w:r>
            <w:hyperlink r:id="rId66" w:history="1">
              <w:r>
                <w:rPr>
                  <w:color w:val="#410a8c"/>
                  <w:u w:val="single"/>
                </w:rPr>
                <w:t xml:space="preserve">⟨10.1038/s41597-023-02500-9⟩</w:t>
              </w:r>
            </w:hyperlink>
          </w:p>
          <w:p>
            <w:pPr/>
            <w:r>
              <w:rPr/>
              <w:t xml:space="preserve">Article dans une revue</w:t>
            </w:r>
          </w:p>
          <w:p>
            <w:pPr/>
            <w:hyperlink r:id="rId64" w:history="1">
              <w:r>
                <w:rPr>
                  <w:color w:val="#410a8c"/>
                  <w:u w:val="single"/>
                </w:rPr>
                <w:t xml:space="preserve">hal-04243445v1</w:t>
              </w:r>
            </w:hyperlink>
          </w:p>
        </w:tc>
      </w:tr>
      <w:tr>
        <w:trPr/>
        <w:tc>
          <w:tcPr>
            <w:noWrap/>
          </w:tcPr>
          <w:p>
            <w:pPr>
              <w:spacing w:after="200"/>
            </w:pPr>
            <w:hyperlink r:id="rId67" w:history="1">
              <w:r>
                <w:rPr>
                  <w:color w:val="1e198e"/>
                  <w:b w:val="1"/>
                  <w:bCs w:val="1"/>
                  <w:u w:val="single"/>
                </w:rPr>
                <w:t xml:space="preserve">Un jalon de l'Aurignacien récent dans le nord du Bassin parisien : le site de la « ZAC du Triangle de Gonesse - Europacity » à Gonesse (Val-d’Oise)</w:t>
              </w:r>
            </w:hyperlink>
          </w:p>
          <w:p>
            <w:pPr/>
            <w:hyperlink r:id="rId8" w:history="1">
              <w:r>
                <w:rPr>
                  <w:color w:val="#410a8c"/>
                  <w:u w:val="single"/>
                </w:rPr>
                <w:t xml:space="preserve">Ludovic Mevel</w:t>
              </w:r>
            </w:hyperlink>
            <w:r>
              <w:rPr/>
              <w:t xml:space="preserve">,</w:t>
            </w:r>
            <w:hyperlink r:id="rId68" w:history="1">
              <w:r>
                <w:rPr>
                  <w:color w:val="#410a8c"/>
                  <w:u w:val="single"/>
                </w:rPr>
                <w:t xml:space="preserve">Bénédicte Souffi</w:t>
              </w:r>
            </w:hyperlink>
            <w:r>
              <w:rPr/>
              <w:t xml:space="preserve">,</w:t>
            </w:r>
            <w:hyperlink r:id="rId21" w:history="1">
              <w:r>
                <w:rPr>
                  <w:color w:val="#410a8c"/>
                  <w:u w:val="single"/>
                </w:rPr>
                <w:t xml:space="preserve">Pierre Bodu</w:t>
              </w:r>
            </w:hyperlink>
            <w:r>
              <w:rPr/>
              <w:t xml:space="preserve">,</w:t>
            </w:r>
            <w:hyperlink r:id="rId69" w:history="1">
              <w:r>
                <w:rPr>
                  <w:color w:val="#410a8c"/>
                  <w:u w:val="single"/>
                </w:rPr>
                <w:t xml:space="preserve">Jacques Legriel</w:t>
              </w:r>
            </w:hyperlink>
            <w:r>
              <w:rPr/>
              <w:t xml:space="preserve">,</w:t>
            </w:r>
            <w:hyperlink r:id="rId70" w:history="1">
              <w:r>
                <w:rPr>
                  <w:color w:val="#410a8c"/>
                  <w:u w:val="single"/>
                </w:rPr>
                <w:t xml:space="preserve">Gwenaëlle Desforges</w:t>
              </w:r>
            </w:hyperlink>
            <w:r>
              <w:rPr/>
              <w:t xml:space="preserve">et al.</w:t>
            </w:r>
          </w:p>
          <w:p>
            <w:pPr/>
            <w:r>
              <w:rPr>
                <w:i w:val="1"/>
                <w:iCs w:val="1"/>
              </w:rPr>
              <w:t xml:space="preserve">Revue archéologique d'Île-de-France</w:t>
            </w:r>
            <w:r>
              <w:rPr/>
              <w:t xml:space="preserve">, 2022, 13, pp.7-31</w:t>
            </w:r>
          </w:p>
          <w:p>
            <w:pPr/>
            <w:r>
              <w:rPr/>
              <w:t xml:space="preserve">Article dans une revue</w:t>
            </w:r>
          </w:p>
          <w:p>
            <w:pPr/>
            <w:hyperlink r:id="rId67" w:history="1">
              <w:r>
                <w:rPr>
                  <w:color w:val="#410a8c"/>
                  <w:u w:val="single"/>
                </w:rPr>
                <w:t xml:space="preserve">hal-03901678v1</w:t>
              </w:r>
            </w:hyperlink>
          </w:p>
        </w:tc>
      </w:tr>
      <w:tr>
        <w:trPr/>
        <w:tc>
          <w:tcPr>
            <w:noWrap/>
          </w:tcPr>
          <w:p>
            <w:pPr>
              <w:spacing w:after="200"/>
            </w:pPr>
            <w:hyperlink r:id="rId71" w:history="1">
              <w:r>
                <w:rPr>
                  <w:color w:val="1e198e"/>
                  <w:b w:val="1"/>
                  <w:bCs w:val="1"/>
                  <w:u w:val="single"/>
                </w:rPr>
                <w:t xml:space="preserve">Bintz Pierre, Griggo Christophe, Martin Lucie, Picavet Régis (dir.) (2019) – L’homme dans les Alpes, de la pierre au métal, Presses universitaires Savoie Mont Blanc (coll Edytem, 20) 384 pages, ISBN : 978-2919732876, 35 €.</w:t>
              </w:r>
            </w:hyperlink>
          </w:p>
          <w:p>
            <w:pPr/>
            <w:hyperlink r:id="rId8" w:history="1">
              <w:r>
                <w:rPr>
                  <w:color w:val="#410a8c"/>
                  <w:u w:val="single"/>
                </w:rPr>
                <w:t xml:space="preserve">Ludovic Mevel</w:t>
              </w:r>
            </w:hyperlink>
          </w:p>
          <w:p>
            <w:pPr/>
            <w:r>
              <w:rPr>
                <w:i w:val="1"/>
                <w:iCs w:val="1"/>
              </w:rPr>
              <w:t xml:space="preserve">Bulletin de la Société préhistorique française</w:t>
            </w:r>
            <w:r>
              <w:rPr/>
              <w:t xml:space="preserve">, 2022, 119 (3), pp.537-538</w:t>
            </w:r>
          </w:p>
          <w:p>
            <w:pPr/>
            <w:r>
              <w:rPr/>
              <w:t xml:space="preserve">Article dans une revue</w:t>
            </w:r>
            <w:r>
              <w:rPr/>
              <w:t xml:space="preserve"> (compte-rendu de lecture)</w:t>
            </w:r>
          </w:p>
          <w:p>
            <w:pPr/>
            <w:hyperlink r:id="rId71" w:history="1">
              <w:r>
                <w:rPr>
                  <w:color w:val="#410a8c"/>
                  <w:u w:val="single"/>
                </w:rPr>
                <w:t xml:space="preserve">hal-03906713v1</w:t>
              </w:r>
            </w:hyperlink>
          </w:p>
        </w:tc>
      </w:tr>
      <w:tr>
        <w:trPr/>
        <w:tc>
          <w:tcPr>
            <w:noWrap/>
          </w:tcPr>
          <w:p>
            <w:pPr>
              <w:spacing w:after="200"/>
            </w:pPr>
            <w:hyperlink r:id="rId72" w:history="1">
              <w:r>
                <w:rPr>
                  <w:color w:val="1e198e"/>
                  <w:b w:val="1"/>
                  <w:bCs w:val="1"/>
                  <w:u w:val="single"/>
                </w:rPr>
                <w:t xml:space="preserve">Chronique d’une mort annoncée ? Quand la Loi de programmation de la recherche sonne le glas de la recherche publique.</w:t>
              </w:r>
            </w:hyperlink>
          </w:p>
          <w:p>
            <w:pPr/>
            <w:hyperlink r:id="rId73" w:history="1">
              <w:r>
                <w:rPr>
                  <w:color w:val="#410a8c"/>
                  <w:u w:val="single"/>
                </w:rPr>
                <w:t xml:space="preserve">Nejma Goutas</w:t>
              </w:r>
            </w:hyperlink>
            <w:r>
              <w:rPr/>
              <w:t xml:space="preserve">,</w:t>
            </w:r>
            <w:hyperlink r:id="rId74" w:history="1">
              <w:r>
                <w:rPr>
                  <w:color w:val="#410a8c"/>
                  <w:u w:val="single"/>
                </w:rPr>
                <w:t xml:space="preserve">Fanny Bocquentin</w:t>
              </w:r>
            </w:hyperlink>
            <w:r>
              <w:rPr/>
              <w:t xml:space="preserve">,</w:t>
            </w:r>
            <w:hyperlink r:id="rId75" w:history="1">
              <w:r>
                <w:rPr>
                  <w:color w:val="#410a8c"/>
                  <w:u w:val="single"/>
                </w:rPr>
                <w:t xml:space="preserve">Charlène Bouchaud</w:t>
              </w:r>
            </w:hyperlink>
            <w:r>
              <w:rPr/>
              <w:t xml:space="preserve">,</w:t>
            </w:r>
            <w:hyperlink r:id="rId76" w:history="1">
              <w:r>
                <w:rPr>
                  <w:color w:val="#410a8c"/>
                  <w:u w:val="single"/>
                </w:rPr>
                <w:t xml:space="preserve">Myriam Boudadi-Maligne</w:t>
              </w:r>
            </w:hyperlink>
            <w:r>
              <w:rPr/>
              <w:t xml:space="preserve">,</w:t>
            </w:r>
            <w:hyperlink r:id="rId77" w:history="1">
              <w:r>
                <w:rPr>
                  <w:color w:val="#410a8c"/>
                  <w:u w:val="single"/>
                </w:rPr>
                <w:t xml:space="preserve">Sandrine Costamagno</w:t>
              </w:r>
            </w:hyperlink>
            <w:r>
              <w:rPr/>
              <w:t xml:space="preserve">et al.</w:t>
            </w:r>
          </w:p>
          <w:p>
            <w:pPr/>
            <w:r>
              <w:rPr>
                <w:i w:val="1"/>
                <w:iCs w:val="1"/>
              </w:rPr>
              <w:t xml:space="preserve">Les Nouvelles de l'archéologie</w:t>
            </w:r>
            <w:r>
              <w:rPr/>
              <w:t xml:space="preserve">, 2020, </w:t>
            </w:r>
            <w:hyperlink r:id="rId78" w:history="1">
              <w:r>
                <w:rPr>
                  <w:color w:val="#410a8c"/>
                  <w:u w:val="single"/>
                </w:rPr>
                <w:t xml:space="preserve">⟨10.4000/nda.10216⟩</w:t>
              </w:r>
            </w:hyperlink>
          </w:p>
          <w:p>
            <w:pPr/>
            <w:r>
              <w:rPr/>
              <w:t xml:space="preserve">Article dans une revue</w:t>
            </w:r>
          </w:p>
          <w:p>
            <w:pPr/>
            <w:hyperlink r:id="rId72" w:history="1">
              <w:r>
                <w:rPr>
                  <w:color w:val="#410a8c"/>
                  <w:u w:val="single"/>
                </w:rPr>
                <w:t xml:space="preserve">hal-03014611v1</w:t>
              </w:r>
            </w:hyperlink>
          </w:p>
        </w:tc>
      </w:tr>
      <w:tr>
        <w:trPr/>
        <w:tc>
          <w:tcPr>
            <w:noWrap/>
          </w:tcPr>
          <w:p>
            <w:pPr>
              <w:spacing w:after="200"/>
            </w:pPr>
            <w:hyperlink r:id="rId79" w:history="1">
              <w:r>
                <w:rPr>
                  <w:color w:val="1e198e"/>
                  <w:b w:val="1"/>
                  <w:bCs w:val="1"/>
                  <w:u w:val="single"/>
                </w:rPr>
                <w:t xml:space="preserve">La sépulture préhistorique des Hoteaux (Rossillon, Ain) : nouvelles données anthropologiques, chronologiques et discussion sur le contexte archéologique</w:t>
              </w:r>
            </w:hyperlink>
          </w:p>
          <w:p>
            <w:pPr/>
            <w:hyperlink r:id="rId80" w:history="1">
              <w:r>
                <w:rPr>
                  <w:color w:val="#410a8c"/>
                  <w:u w:val="single"/>
                </w:rPr>
                <w:t xml:space="preserve">Dominique Henry-Gambier</w:t>
              </w:r>
            </w:hyperlink>
            <w:r>
              <w:rPr/>
              <w:t xml:space="preserve">,</w:t>
            </w:r>
            <w:hyperlink r:id="rId81" w:history="1">
              <w:r>
                <w:rPr>
                  <w:color w:val="#410a8c"/>
                  <w:u w:val="single"/>
                </w:rPr>
                <w:t xml:space="preserve">Gerald Bereiziat</w:t>
              </w:r>
            </w:hyperlink>
            <w:r>
              <w:rPr/>
              <w:t xml:space="preserve">,</w:t>
            </w:r>
            <w:hyperlink r:id="rId8" w:history="1">
              <w:r>
                <w:rPr>
                  <w:color w:val="#410a8c"/>
                  <w:u w:val="single"/>
                </w:rPr>
                <w:t xml:space="preserve">Ludovic Mevel</w:t>
              </w:r>
            </w:hyperlink>
            <w:r>
              <w:rPr/>
              <w:t xml:space="preserve">,</w:t>
            </w:r>
            <w:hyperlink r:id="rId82" w:history="1">
              <w:r>
                <w:rPr>
                  <w:color w:val="#410a8c"/>
                  <w:u w:val="single"/>
                </w:rPr>
                <w:t xml:space="preserve">Romain Malgarini</w:t>
              </w:r>
            </w:hyperlink>
            <w:r>
              <w:rPr/>
              <w:t xml:space="preserve">,</w:t>
            </w:r>
            <w:hyperlink r:id="rId83" w:history="1">
              <w:r>
                <w:rPr>
                  <w:color w:val="#410a8c"/>
                  <w:u w:val="single"/>
                </w:rPr>
                <w:t xml:space="preserve">Carolyn Barshay-Szmidt</w:t>
              </w:r>
            </w:hyperlink>
          </w:p>
          <w:p>
            <w:pPr/>
            <w:r>
              <w:rPr>
                <w:i w:val="1"/>
                <w:iCs w:val="1"/>
              </w:rPr>
              <w:t xml:space="preserve">Gallia Préhistoire – Préhistoire de la France dans son contexte européen</w:t>
            </w:r>
            <w:r>
              <w:rPr/>
              <w:t xml:space="preserve">, 2020, 60, pp.123-148. </w:t>
            </w:r>
            <w:hyperlink r:id="rId84" w:history="1">
              <w:r>
                <w:rPr>
                  <w:color w:val="#410a8c"/>
                  <w:u w:val="single"/>
                </w:rPr>
                <w:t xml:space="preserve">⟨10.4000/galliap.1986⟩</w:t>
              </w:r>
            </w:hyperlink>
          </w:p>
          <w:p>
            <w:pPr/>
            <w:r>
              <w:rPr/>
              <w:t xml:space="preserve">Article dans une revue</w:t>
            </w:r>
          </w:p>
          <w:p>
            <w:pPr/>
            <w:hyperlink r:id="rId85" w:history="1">
              <w:r>
                <w:rPr>
                  <w:color w:val="#410a8c"/>
                  <w:u w:val="single"/>
                </w:rPr>
                <w:t xml:space="preserve">istex</w:t>
              </w:r>
            </w:hyperlink>
          </w:p>
          <w:p>
            <w:pPr/>
            <w:hyperlink r:id="rId79" w:history="1">
              <w:r>
                <w:rPr>
                  <w:color w:val="#410a8c"/>
                  <w:u w:val="single"/>
                </w:rPr>
                <w:t xml:space="preserve">hal-03016897v1</w:t>
              </w:r>
            </w:hyperlink>
          </w:p>
        </w:tc>
      </w:tr>
      <w:tr>
        <w:trPr/>
        <w:tc>
          <w:tcPr>
            <w:noWrap/>
          </w:tcPr>
          <w:p>
            <w:pPr>
              <w:spacing w:after="200"/>
            </w:pPr>
            <w:hyperlink r:id="rId86" w:history="1">
              <w:r>
                <w:rPr>
                  <w:color w:val="1e198e"/>
                  <w:b w:val="1"/>
                  <w:bCs w:val="1"/>
                  <w:u w:val="single"/>
                </w:rPr>
                <w:t xml:space="preserve">Les dernières sociétés du Tardiglaciaire et des tout débuts de l’Holocène en France : bilan d’une trentaine d’années de recherche</w:t>
              </w:r>
            </w:hyperlink>
          </w:p>
          <w:p>
            <w:pPr/>
            <w:hyperlink r:id="rId87" w:history="1">
              <w:r>
                <w:rPr>
                  <w:color w:val="#410a8c"/>
                  <w:u w:val="single"/>
                </w:rPr>
                <w:t xml:space="preserve">Nicolas Naudinot</w:t>
              </w:r>
            </w:hyperlink>
            <w:r>
              <w:rPr/>
              <w:t xml:space="preserve">,</w:t>
            </w:r>
            <w:hyperlink r:id="rId26" w:history="1">
              <w:r>
                <w:rPr>
                  <w:color w:val="#410a8c"/>
                  <w:u w:val="single"/>
                </w:rPr>
                <w:t xml:space="preserve">Jean-Pierre Fagnart</w:t>
              </w:r>
            </w:hyperlink>
            <w:r>
              <w:rPr/>
              <w:t xml:space="preserve">,</w:t>
            </w:r>
            <w:hyperlink r:id="rId88" w:history="1">
              <w:r>
                <w:rPr>
                  <w:color w:val="#410a8c"/>
                  <w:u w:val="single"/>
                </w:rPr>
                <w:t xml:space="preserve">Mathieu Langlais</w:t>
              </w:r>
            </w:hyperlink>
            <w:r>
              <w:rPr/>
              <w:t xml:space="preserve">,</w:t>
            </w:r>
            <w:hyperlink r:id="rId8" w:history="1">
              <w:r>
                <w:rPr>
                  <w:color w:val="#410a8c"/>
                  <w:u w:val="single"/>
                </w:rPr>
                <w:t xml:space="preserve">Ludovic Mevel</w:t>
              </w:r>
            </w:hyperlink>
            <w:r>
              <w:rPr/>
              <w:t xml:space="preserve">,</w:t>
            </w:r>
            <w:hyperlink r:id="rId89" w:history="1">
              <w:r>
                <w:rPr>
                  <w:color w:val="#410a8c"/>
                  <w:u w:val="single"/>
                </w:rPr>
                <w:t xml:space="preserve">Boris Valentin</w:t>
              </w:r>
            </w:hyperlink>
          </w:p>
          <w:p>
            <w:pPr/>
            <w:r>
              <w:rPr>
                <w:i w:val="1"/>
                <w:iCs w:val="1"/>
              </w:rPr>
              <w:t xml:space="preserve">Gallia Préhistoire – Préhistoire de la France dans son contexte européen</w:t>
            </w:r>
            <w:r>
              <w:rPr/>
              <w:t xml:space="preserve">, 2019, 59, pp.5-45. </w:t>
            </w:r>
            <w:hyperlink r:id="rId90" w:history="1">
              <w:r>
                <w:rPr>
                  <w:color w:val="#410a8c"/>
                  <w:u w:val="single"/>
                </w:rPr>
                <w:t xml:space="preserve">⟨10.4000/galliap.1394⟩</w:t>
              </w:r>
            </w:hyperlink>
          </w:p>
          <w:p>
            <w:pPr/>
            <w:r>
              <w:rPr/>
              <w:t xml:space="preserve">Article dans une revue</w:t>
            </w:r>
          </w:p>
          <w:p>
            <w:pPr/>
            <w:hyperlink r:id="rId86" w:history="1">
              <w:r>
                <w:rPr>
                  <w:color w:val="#410a8c"/>
                  <w:u w:val="single"/>
                </w:rPr>
                <w:t xml:space="preserve">hal-02297054v1</w:t>
              </w:r>
            </w:hyperlink>
          </w:p>
        </w:tc>
      </w:tr>
      <w:tr>
        <w:trPr/>
        <w:tc>
          <w:tcPr>
            <w:noWrap/>
          </w:tcPr>
          <w:p>
            <w:pPr>
              <w:spacing w:after="200"/>
            </w:pPr>
            <w:hyperlink r:id="rId91" w:history="1">
              <w:r>
                <w:rPr>
                  <w:color w:val="1e198e"/>
                  <w:b w:val="1"/>
                  <w:bCs w:val="1"/>
                  <w:u w:val="single"/>
                </w:rPr>
                <w:t xml:space="preserve">L’occupation azilienne des Pinelles à Prigonrieux (Dordogne). Discussion autour d’un assemblage lithique de la seconde partie de l’Allerød</w:t>
              </w:r>
            </w:hyperlink>
          </w:p>
          <w:p>
            <w:pPr/>
            <w:hyperlink r:id="rId8" w:history="1">
              <w:r>
                <w:rPr>
                  <w:color w:val="#410a8c"/>
                  <w:u w:val="single"/>
                </w:rPr>
                <w:t xml:space="preserve">Ludovic Mevel</w:t>
              </w:r>
            </w:hyperlink>
            <w:r>
              <w:rPr/>
              <w:t xml:space="preserve">,</w:t>
            </w:r>
            <w:hyperlink r:id="rId92" w:history="1">
              <w:r>
                <w:rPr>
                  <w:color w:val="#410a8c"/>
                  <w:u w:val="single"/>
                </w:rPr>
                <w:t xml:space="preserve">Ewen Ihuel</w:t>
              </w:r>
            </w:hyperlink>
            <w:r>
              <w:rPr/>
              <w:t xml:space="preserve">,</w:t>
            </w:r>
            <w:hyperlink r:id="rId93" w:history="1">
              <w:r>
                <w:rPr>
                  <w:color w:val="#410a8c"/>
                  <w:u w:val="single"/>
                </w:rPr>
                <w:t xml:space="preserve">Manon Rabanit</w:t>
              </w:r>
            </w:hyperlink>
          </w:p>
          <w:p>
            <w:pPr/>
            <w:r>
              <w:rPr>
                <w:i w:val="1"/>
                <w:iCs w:val="1"/>
              </w:rPr>
              <w:t xml:space="preserve">Bulletin de la Société préhistorique française</w:t>
            </w:r>
            <w:r>
              <w:rPr/>
              <w:t xml:space="preserve">, 2017, 114 (2), pp.315-338. </w:t>
            </w:r>
            <w:hyperlink r:id="rId94" w:history="1">
              <w:r>
                <w:rPr>
                  <w:color w:val="#410a8c"/>
                  <w:u w:val="single"/>
                </w:rPr>
                <w:t xml:space="preserve">⟨10.3406/bspf.2017.14775⟩</w:t>
              </w:r>
            </w:hyperlink>
          </w:p>
          <w:p>
            <w:pPr/>
            <w:r>
              <w:rPr/>
              <w:t xml:space="preserve">Article dans une revue</w:t>
            </w:r>
          </w:p>
          <w:p>
            <w:pPr/>
            <w:hyperlink r:id="rId91" w:history="1">
              <w:r>
                <w:rPr>
                  <w:color w:val="#410a8c"/>
                  <w:u w:val="single"/>
                </w:rPr>
                <w:t xml:space="preserve">halshs-03031711v1</w:t>
              </w:r>
            </w:hyperlink>
          </w:p>
        </w:tc>
      </w:tr>
      <w:tr>
        <w:trPr/>
        <w:tc>
          <w:tcPr>
            <w:noWrap/>
          </w:tcPr>
          <w:p>
            <w:pPr>
              <w:spacing w:after="200"/>
            </w:pPr>
            <w:hyperlink r:id="rId95" w:history="1">
              <w:r>
                <w:rPr>
                  <w:color w:val="1e198e"/>
                  <w:b w:val="1"/>
                  <w:bCs w:val="1"/>
                  <w:u w:val="single"/>
                </w:rPr>
                <w:t xml:space="preserve">Les premières sociétés aziliennes : nouvelle lecture de la genèse du phénomène d’azilianisation dans les Alpes du Nord à partir des deux niveaux d’occupation de l’abri de La Fru (Saint-Christophe-la-Grotte, Savoie)</w:t>
              </w:r>
            </w:hyperlink>
          </w:p>
          <w:p>
            <w:pPr/>
            <w:hyperlink r:id="rId8" w:history="1">
              <w:r>
                <w:rPr>
                  <w:color w:val="#410a8c"/>
                  <w:u w:val="single"/>
                </w:rPr>
                <w:t xml:space="preserve">Ludovic Mevel</w:t>
              </w:r>
            </w:hyperlink>
          </w:p>
          <w:p>
            <w:pPr/>
            <w:r>
              <w:rPr>
                <w:i w:val="1"/>
                <w:iCs w:val="1"/>
              </w:rPr>
              <w:t xml:space="preserve">Bulletin de la Société préhistorique française</w:t>
            </w:r>
            <w:r>
              <w:rPr/>
              <w:t xml:space="preserve">, 2013, pp.657-689</w:t>
            </w:r>
          </w:p>
          <w:p>
            <w:pPr/>
            <w:r>
              <w:rPr/>
              <w:t xml:space="preserve">Article dans une revue</w:t>
            </w:r>
          </w:p>
          <w:p>
            <w:pPr/>
            <w:hyperlink r:id="rId95" w:history="1">
              <w:r>
                <w:rPr>
                  <w:color w:val="#410a8c"/>
                  <w:u w:val="single"/>
                </w:rPr>
                <w:t xml:space="preserve">hal-03393162v1</w:t>
              </w:r>
            </w:hyperlink>
          </w:p>
        </w:tc>
      </w:tr>
      <w:tr>
        <w:trPr/>
        <w:tc>
          <w:tcPr>
            <w:noWrap/>
          </w:tcPr>
          <w:p>
            <w:pPr>
              <w:spacing w:after="200"/>
            </w:pPr>
            <w:hyperlink r:id="rId96" w:history="1">
              <w:r>
                <w:rPr>
                  <w:color w:val="1e198e"/>
                  <w:b w:val="1"/>
                  <w:bCs w:val="1"/>
                  <w:u w:val="single"/>
                </w:rPr>
                <w:t xml:space="preserve">Magdalenian pioneers in the northern French Alps, 17 000 cal BP</w:t>
              </w:r>
            </w:hyperlink>
          </w:p>
          <w:p>
            <w:pPr/>
            <w:hyperlink r:id="rId8" w:history="1">
              <w:r>
                <w:rPr>
                  <w:color w:val="#410a8c"/>
                  <w:u w:val="single"/>
                </w:rPr>
                <w:t xml:space="preserve">Ludovic Mevel</w:t>
              </w:r>
            </w:hyperlink>
          </w:p>
          <w:p>
            <w:pPr/>
            <w:r>
              <w:rPr>
                <w:i w:val="1"/>
                <w:iCs w:val="1"/>
              </w:rPr>
              <w:t xml:space="preserve">Antiquity</w:t>
            </w:r>
            <w:r>
              <w:rPr/>
              <w:t xml:space="preserve">, 2013, 87 (336), pp.384-404. </w:t>
            </w:r>
            <w:hyperlink r:id="rId97" w:history="1">
              <w:r>
                <w:rPr>
                  <w:color w:val="#410a8c"/>
                  <w:u w:val="single"/>
                </w:rPr>
                <w:t xml:space="preserve">⟨10.1017/S0003598X00049012⟩</w:t>
              </w:r>
            </w:hyperlink>
          </w:p>
          <w:p>
            <w:pPr/>
            <w:r>
              <w:rPr/>
              <w:t xml:space="preserve">Article dans une revue</w:t>
            </w:r>
          </w:p>
          <w:p>
            <w:pPr/>
            <w:hyperlink r:id="rId98" w:history="1">
              <w:r>
                <w:rPr>
                  <w:color w:val="#410a8c"/>
                  <w:u w:val="single"/>
                </w:rPr>
                <w:t xml:space="preserve">istex</w:t>
              </w:r>
            </w:hyperlink>
          </w:p>
          <w:p>
            <w:pPr/>
            <w:hyperlink r:id="rId96" w:history="1">
              <w:r>
                <w:rPr>
                  <w:color w:val="#410a8c"/>
                  <w:u w:val="single"/>
                </w:rPr>
                <w:t xml:space="preserve">hal-03393201v1</w:t>
              </w:r>
            </w:hyperlink>
          </w:p>
        </w:tc>
      </w:tr>
      <w:tr>
        <w:trPr/>
        <w:tc>
          <w:tcPr>
            <w:noWrap/>
          </w:tcPr>
          <w:p>
            <w:pPr>
              <w:spacing w:after="200"/>
            </w:pPr>
            <w:hyperlink r:id="rId99" w:history="1">
              <w:r>
                <w:rPr>
                  <w:color w:val="1e198e"/>
                  <w:b w:val="1"/>
                  <w:bCs w:val="1"/>
                  <w:u w:val="single"/>
                </w:rPr>
                <w:t xml:space="preserve">Enquête autour des lames tranchantes de l’Azilien ancien. Le cas du niveau inférieur du Closeau (Rueil-Malmaison, Hauts-de-Seine, France)</w:t>
              </w:r>
            </w:hyperlink>
          </w:p>
          <w:p>
            <w:pPr/>
            <w:hyperlink r:id="rId21" w:history="1">
              <w:r>
                <w:rPr>
                  <w:color w:val="#410a8c"/>
                  <w:u w:val="single"/>
                </w:rPr>
                <w:t xml:space="preserve">Pierre Bodu</w:t>
              </w:r>
            </w:hyperlink>
            <w:r>
              <w:rPr/>
              <w:t xml:space="preserve">,</w:t>
            </w:r>
            <w:hyperlink r:id="rId8" w:history="1">
              <w:r>
                <w:rPr>
                  <w:color w:val="#410a8c"/>
                  <w:u w:val="single"/>
                </w:rPr>
                <w:t xml:space="preserve">Ludovic Mevel</w:t>
              </w:r>
            </w:hyperlink>
          </w:p>
          <w:p>
            <w:pPr/>
            <w:r>
              <w:rPr>
                <w:i w:val="1"/>
                <w:iCs w:val="1"/>
              </w:rPr>
              <w:t xml:space="preserve">L'anthropologie</w:t>
            </w:r>
            <w:r>
              <w:rPr/>
              <w:t xml:space="preserve">, 2008, 112, pp.509 - 543. </w:t>
            </w:r>
            <w:hyperlink r:id="rId100" w:history="1">
              <w:r>
                <w:rPr>
                  <w:color w:val="#410a8c"/>
                  <w:u w:val="single"/>
                </w:rPr>
                <w:t xml:space="preserve">⟨10.1016/j.anthro.2008.06.004⟩</w:t>
              </w:r>
            </w:hyperlink>
          </w:p>
          <w:p>
            <w:pPr/>
            <w:r>
              <w:rPr/>
              <w:t xml:space="preserve">Article dans une revue</w:t>
            </w:r>
          </w:p>
          <w:p>
            <w:pPr/>
            <w:hyperlink r:id="rId99" w:history="1">
              <w:r>
                <w:rPr>
                  <w:color w:val="#410a8c"/>
                  <w:u w:val="single"/>
                </w:rPr>
                <w:t xml:space="preserve">hal-03391650v1</w:t>
              </w:r>
            </w:hyperlink>
          </w:p>
        </w:tc>
      </w:tr>
      <w:tr>
        <w:trPr/>
        <w:tc>
          <w:tcPr>
            <w:noWrap/>
          </w:tcPr>
          <w:p>
            <w:pPr>
              <w:spacing w:after="200"/>
            </w:pPr>
            <w:hyperlink r:id="rId101" w:history="1">
              <w:r>
                <w:rPr>
                  <w:color w:val="1e198e"/>
                  <w:b w:val="1"/>
                  <w:bCs w:val="1"/>
                  <w:u w:val="single"/>
                </w:rPr>
                <w:t xml:space="preserve">Nouvelles recherches sur les occupations tardiglaciaires dans les Alpes du nord Françaises : premiers résultats des fouilles de l'abri des Douattes (Musièges - Haute-Savoie)</w:t>
              </w:r>
            </w:hyperlink>
          </w:p>
          <w:p>
            <w:pPr/>
            <w:hyperlink r:id="rId102" w:history="1">
              <w:r>
                <w:rPr>
                  <w:color w:val="#410a8c"/>
                  <w:u w:val="single"/>
                </w:rPr>
                <w:t xml:space="preserve">G. Pion</w:t>
              </w:r>
            </w:hyperlink>
            <w:r>
              <w:rPr/>
              <w:t xml:space="preserve">,</w:t>
            </w:r>
            <w:hyperlink r:id="rId8" w:history="1">
              <w:r>
                <w:rPr>
                  <w:color w:val="#410a8c"/>
                  <w:u w:val="single"/>
                </w:rPr>
                <w:t xml:space="preserve">Ludovic Mevel</w:t>
              </w:r>
            </w:hyperlink>
          </w:p>
          <w:p>
            <w:pPr/>
            <w:r>
              <w:rPr>
                <w:i w:val="1"/>
                <w:iCs w:val="1"/>
              </w:rPr>
              <w:t xml:space="preserve">Antiquités nationales</w:t>
            </w:r>
            <w:r>
              <w:rPr/>
              <w:t xml:space="preserve">, 2005, 37, pp.63-68</w:t>
            </w:r>
          </w:p>
          <w:p>
            <w:pPr/>
            <w:r>
              <w:rPr/>
              <w:t xml:space="preserve">Article dans une revue</w:t>
            </w:r>
          </w:p>
          <w:p>
            <w:pPr/>
            <w:hyperlink r:id="rId101" w:history="1">
              <w:r>
                <w:rPr>
                  <w:color w:val="#410a8c"/>
                  <w:u w:val="single"/>
                </w:rPr>
                <w:t xml:space="preserve">halshs-00169130v1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Les déchets de taille sur le site magdalénien d’Étiolles. Des témoins d’activité à l’organisation des habitats</w:t>
              </w:r>
            </w:hyperlink>
          </w:p>
          <w:p>
            <w:pP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p>
          <w:p>
            <w:pPr/>
            <w:r>
              <w:rPr>
                <w:i w:val="1"/>
                <w:iCs w:val="1"/>
              </w:rPr>
              <w:t xml:space="preserve">Ça en jette ! Quand l’archéologie s’intéresse à nos déchets</w:t>
            </w:r>
            <w:r>
              <w:rPr/>
              <w:t xml:space="preserve">, Silvana Editoriale, 2025, 9788836659180</w:t>
            </w:r>
          </w:p>
          <w:p>
            <w:pPr/>
            <w:r>
              <w:rPr/>
              <w:t xml:space="preserve">Chapitre d'ouvrage</w:t>
            </w:r>
          </w:p>
          <w:p>
            <w:pPr/>
            <w:hyperlink r:id="rId103" w:history="1">
              <w:r>
                <w:rPr>
                  <w:color w:val="#410a8c"/>
                  <w:u w:val="single"/>
                </w:rPr>
                <w:t xml:space="preserve">hal-05140527v1</w:t>
              </w:r>
            </w:hyperlink>
          </w:p>
        </w:tc>
      </w:tr>
      <w:tr>
        <w:trPr/>
        <w:tc>
          <w:tcPr>
            <w:noWrap/>
          </w:tcPr>
          <w:p>
            <w:pPr>
              <w:spacing w:after="200"/>
            </w:pPr>
            <w:hyperlink r:id="rId105" w:history="1">
              <w:r>
                <w:rPr>
                  <w:color w:val="1e198e"/>
                  <w:b w:val="1"/>
                  <w:bCs w:val="1"/>
                  <w:u w:val="single"/>
                </w:rPr>
                <w:t xml:space="preserve">La consommation du souslik par les chasseurs du Magdalénien à l'abri Blénien (Wolschwiller, Alsace)</w:t>
              </w:r>
            </w:hyperlink>
          </w:p>
          <w:p>
            <w:pPr/>
            <w:hyperlink r:id="rId106" w:history="1">
              <w:r>
                <w:rPr>
                  <w:color w:val="#410a8c"/>
                  <w:u w:val="single"/>
                </w:rPr>
                <w:t xml:space="preserve">Jean-Baptiste Mallye</w:t>
              </w:r>
            </w:hyperlink>
            <w:r>
              <w:rPr/>
              <w:t xml:space="preserve">,</w:t>
            </w:r>
            <w:hyperlink r:id="rId107" w:history="1">
              <w:r>
                <w:rPr>
                  <w:color w:val="#410a8c"/>
                  <w:u w:val="single"/>
                </w:rPr>
                <w:t xml:space="preserve">Jehanne Affolter</w:t>
              </w:r>
            </w:hyperlink>
            <w:r>
              <w:rPr/>
              <w:t xml:space="preserve">,</w:t>
            </w:r>
            <w:hyperlink r:id="rId108" w:history="1">
              <w:r>
                <w:rPr>
                  <w:color w:val="#410a8c"/>
                  <w:u w:val="single"/>
                </w:rPr>
                <w:t xml:space="preserve">Cédric Beauval</w:t>
              </w:r>
            </w:hyperlink>
            <w:r>
              <w:rPr/>
              <w:t xml:space="preserve">,</w:t>
            </w:r>
            <w:hyperlink r:id="rId109" w:history="1">
              <w:r>
                <w:rPr>
                  <w:color w:val="#410a8c"/>
                  <w:u w:val="single"/>
                </w:rPr>
                <w:t xml:space="preserve">Olivier Bignon-Lau</w:t>
              </w:r>
            </w:hyperlink>
            <w:r>
              <w:rPr/>
              <w:t xml:space="preserve">,</w:t>
            </w:r>
            <w:hyperlink r:id="rId8" w:history="1">
              <w:r>
                <w:rPr>
                  <w:color w:val="#410a8c"/>
                  <w:u w:val="single"/>
                </w:rPr>
                <w:t xml:space="preserve">Ludovic Mevel</w:t>
              </w:r>
            </w:hyperlink>
            <w:r>
              <w:rPr/>
              <w:t xml:space="preserve">et al.</w:t>
            </w:r>
          </w:p>
          <w:p>
            <w:pPr/>
            <w:r>
              <w:rPr>
                <w:i w:val="1"/>
                <w:iCs w:val="1"/>
              </w:rPr>
              <w:t xml:space="preserve">Hiatus, lacunes et absences : identifier et interpréter les vides archéologiques. Actes du 29e Congrès préhistorique de France 31 mai-4 juin 2021, Toulouse Les matériaux périssables : nouvelles méthodes, nouveaux enjeux</w:t>
            </w:r>
            <w:r>
              <w:rPr/>
              <w:t xml:space="preserve">, Hiatus, lacunes et absences : identifier et interpréter les vides archéologiques, Actes du 29e Congrès préhistorique de France, 31 mai-4 juin 2021, pp.93-110, 2023</w:t>
            </w:r>
          </w:p>
          <w:p>
            <w:pPr/>
            <w:r>
              <w:rPr/>
              <w:t xml:space="preserve">Chapitre d'ouvrage</w:t>
            </w:r>
          </w:p>
          <w:p>
            <w:pPr/>
            <w:hyperlink r:id="rId105" w:history="1">
              <w:r>
                <w:rPr>
                  <w:color w:val="#410a8c"/>
                  <w:u w:val="single"/>
                </w:rPr>
                <w:t xml:space="preserve">hal-04177509v1</w:t>
              </w:r>
            </w:hyperlink>
          </w:p>
        </w:tc>
      </w:tr>
      <w:tr>
        <w:trPr/>
        <w:tc>
          <w:tcPr>
            <w:noWrap/>
          </w:tcPr>
          <w:p>
            <w:pPr>
              <w:spacing w:after="200"/>
            </w:pPr>
            <w:hyperlink r:id="rId110" w:history="1">
              <w:r>
                <w:rPr>
                  <w:color w:val="1e198e"/>
                  <w:b w:val="1"/>
                  <w:bCs w:val="1"/>
                  <w:u w:val="single"/>
                </w:rPr>
                <w:t xml:space="preserve">Les occupations magdaléniennes de « La Croix de Bagneux » à Mareuil-sur-Cher (Loir-et-Cher)</w:t>
              </w:r>
            </w:hyperlink>
          </w:p>
          <w:p>
            <w:pPr/>
            <w:hyperlink r:id="rId111" w:history="1">
              <w:r>
                <w:rPr>
                  <w:color w:val="#410a8c"/>
                  <w:u w:val="single"/>
                </w:rPr>
                <w:t xml:space="preserve">Raphaël Angevin</w:t>
              </w:r>
            </w:hyperlink>
            <w:r>
              <w:rPr/>
              <w:t xml:space="preserve">,</w:t>
            </w: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r>
              <w:rPr/>
              <w:t xml:space="preserve">,</w:t>
            </w:r>
            <w:hyperlink r:id="rId112" w:history="1">
              <w:r>
                <w:rPr>
                  <w:color w:val="#410a8c"/>
                  <w:u w:val="single"/>
                </w:rPr>
                <w:t xml:space="preserve">Fiona Kildea</w:t>
              </w:r>
            </w:hyperlink>
            <w:r>
              <w:rPr/>
              <w:t xml:space="preserve">,</w:t>
            </w:r>
            <w:hyperlink r:id="rId68" w:history="1">
              <w:r>
                <w:rPr>
                  <w:color w:val="#410a8c"/>
                  <w:u w:val="single"/>
                </w:rPr>
                <w:t xml:space="preserve">Bénédicte Souffi</w:t>
              </w:r>
            </w:hyperlink>
          </w:p>
          <w:p>
            <w:pPr/>
            <w:r>
              <w:rPr>
                <w:i w:val="1"/>
                <w:iCs w:val="1"/>
              </w:rPr>
              <w:t xml:space="preserve">Magdalenian chrono-stratigraphic correlatio ns » and cultural connections between Cantabrian Spain and Southwest France..and beyond SESSION XVII-2 DU XVIIIe CONGRÈS DE L'UISPP</w:t>
            </w:r>
            <w:r>
              <w:rPr/>
              <w:t xml:space="preserve">, 15, </w:t>
            </w:r>
            <w:hyperlink r:id="rId113" w:history="1">
              <w:r>
                <w:rPr>
                  <w:color w:val="#410a8c"/>
                  <w:u w:val="single"/>
                </w:rPr>
                <w:t xml:space="preserve">Société préhistorique française</w:t>
              </w:r>
            </w:hyperlink>
            <w:r>
              <w:rPr/>
              <w:t xml:space="preserve">, pp.251-273, 2020, Actes de la séance de la Société préhistorique française, Paris du 6 juin 2018</w:t>
            </w:r>
          </w:p>
          <w:p>
            <w:pPr/>
            <w:r>
              <w:rPr/>
              <w:t xml:space="preserve">Chapitre d'ouvrage</w:t>
            </w:r>
          </w:p>
          <w:p>
            <w:pPr/>
            <w:hyperlink r:id="rId110" w:history="1">
              <w:r>
                <w:rPr>
                  <w:color w:val="#410a8c"/>
                  <w:u w:val="single"/>
                </w:rPr>
                <w:t xml:space="preserve">hal-03222865v1</w:t>
              </w:r>
            </w:hyperlink>
          </w:p>
        </w:tc>
      </w:tr>
      <w:tr>
        <w:trPr/>
        <w:tc>
          <w:tcPr>
            <w:noWrap/>
          </w:tcPr>
          <w:p>
            <w:pPr>
              <w:spacing w:after="200"/>
            </w:pPr>
            <w:hyperlink r:id="rId114" w:history="1">
              <w:r>
                <w:rPr>
                  <w:color w:val="1e198e"/>
                  <w:b w:val="1"/>
                  <w:bCs w:val="1"/>
                  <w:u w:val="single"/>
                </w:rPr>
                <w:t xml:space="preserve">Not quite as far as from the Atlantic to beyond the bug river. an editorial</w:t>
              </w:r>
            </w:hyperlink>
          </w:p>
          <w:p>
            <w:pPr/>
            <w:hyperlink r:id="rId13" w:history="1">
              <w:r>
                <w:rPr>
                  <w:color w:val="#410a8c"/>
                  <w:u w:val="single"/>
                </w:rPr>
                <w:t xml:space="preserve">S. B. Grimm</w:t>
              </w:r>
            </w:hyperlink>
            <w:r>
              <w:rPr/>
              <w:t xml:space="preserve">,</w:t>
            </w:r>
            <w:hyperlink r:id="rId8" w:history="1">
              <w:r>
                <w:rPr>
                  <w:color w:val="#410a8c"/>
                  <w:u w:val="single"/>
                </w:rPr>
                <w:t xml:space="preserve">Ludovic Mevel</w:t>
              </w:r>
            </w:hyperlink>
            <w:r>
              <w:rPr/>
              <w:t xml:space="preserve">,</w:t>
            </w:r>
            <w:hyperlink r:id="rId14" w:history="1">
              <w:r>
                <w:rPr>
                  <w:color w:val="#410a8c"/>
                  <w:u w:val="single"/>
                </w:rPr>
                <w:t xml:space="preserve">I. Sobkovoak-Tabaka</w:t>
              </w:r>
            </w:hyperlink>
          </w:p>
          <w:p>
            <w:pPr/>
            <w:r>
              <w:rPr/>
              <w:t xml:space="preserve">S.B. Grimm; L. Mevel; I. Sobkovoak-Tabaka; M.-J. Weber. </w:t>
            </w:r>
            <w:r>
              <w:rPr>
                <w:i w:val="1"/>
                <w:iCs w:val="1"/>
              </w:rPr>
              <w:t xml:space="preserve">From the Atlantic to beyond the bug - finding and defining the federmesser-gruppen / azilian on the north European plain and adjacent areas</w:t>
            </w:r>
            <w:r>
              <w:rPr/>
              <w:t xml:space="preserve">, RGZM Tagungen, pp.7-9, 2020</w:t>
            </w:r>
          </w:p>
          <w:p>
            <w:pPr/>
            <w:r>
              <w:rPr/>
              <w:t xml:space="preserve">Chapitre d'ouvrage</w:t>
            </w:r>
          </w:p>
          <w:p>
            <w:pPr/>
            <w:hyperlink r:id="rId114" w:history="1">
              <w:r>
                <w:rPr>
                  <w:color w:val="#410a8c"/>
                  <w:u w:val="single"/>
                </w:rPr>
                <w:t xml:space="preserve">halshs-03031791v1</w:t>
              </w:r>
            </w:hyperlink>
          </w:p>
        </w:tc>
      </w:tr>
      <w:tr>
        <w:trPr/>
        <w:tc>
          <w:tcPr>
            <w:noWrap/>
          </w:tcPr>
          <w:p>
            <w:pPr>
              <w:spacing w:after="200"/>
            </w:pPr>
            <w:hyperlink r:id="rId115" w:history="1">
              <w:r>
                <w:rPr>
                  <w:color w:val="1e198e"/>
                  <w:b w:val="1"/>
                  <w:bCs w:val="1"/>
                  <w:u w:val="single"/>
                </w:rPr>
                <w:t xml:space="preserve">Les occupations magdaléniennes de “ la Croix de Bagneux ” à Mareuil-sur-Cher (loir-et-cher). premiers résultats et perspectives palethnographiques</w:t>
              </w:r>
            </w:hyperlink>
          </w:p>
          <w:p>
            <w:pPr/>
            <w:hyperlink r:id="rId111" w:history="1">
              <w:r>
                <w:rPr>
                  <w:color w:val="#410a8c"/>
                  <w:u w:val="single"/>
                </w:rPr>
                <w:t xml:space="preserve">Raphaël Angevin</w:t>
              </w:r>
            </w:hyperlink>
            <w:r>
              <w:rPr/>
              <w:t xml:space="preserve">,</w:t>
            </w: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r>
              <w:rPr/>
              <w:t xml:space="preserve">,</w:t>
            </w:r>
            <w:hyperlink r:id="rId112" w:history="1">
              <w:r>
                <w:rPr>
                  <w:color w:val="#410a8c"/>
                  <w:u w:val="single"/>
                </w:rPr>
                <w:t xml:space="preserve">Fiona Kildea</w:t>
              </w:r>
            </w:hyperlink>
            <w:r>
              <w:rPr/>
              <w:t xml:space="preserve">,</w:t>
            </w:r>
            <w:hyperlink r:id="rId68" w:history="1">
              <w:r>
                <w:rPr>
                  <w:color w:val="#410a8c"/>
                  <w:u w:val="single"/>
                </w:rPr>
                <w:t xml:space="preserve">Bénédicte Souffi</w:t>
              </w:r>
            </w:hyperlink>
          </w:p>
          <w:p>
            <w:pPr/>
            <w:r>
              <w:rPr>
                <w:i w:val="1"/>
                <w:iCs w:val="1"/>
              </w:rPr>
              <w:t xml:space="preserve">Magdalenian chrono-stratigraphic correlations » and cultural connections between Cantabrian Spain and southwest france.. and beyond, session XXVII-2 du XVIIIe congrès de l’UISPP</w:t>
            </w:r>
            <w:r>
              <w:rPr/>
              <w:t xml:space="preserve">, 15, Société Préhistorique Française, pp.251-273, 2020, Séance de la Société Préhistorique Française</w:t>
            </w:r>
          </w:p>
          <w:p>
            <w:pPr/>
            <w:r>
              <w:rPr/>
              <w:t xml:space="preserve">Chapitre d'ouvrage</w:t>
            </w:r>
          </w:p>
          <w:p>
            <w:pPr/>
            <w:hyperlink r:id="rId115" w:history="1">
              <w:r>
                <w:rPr>
                  <w:color w:val="#410a8c"/>
                  <w:u w:val="single"/>
                </w:rPr>
                <w:t xml:space="preserve">halshs-03031752v1</w:t>
              </w:r>
            </w:hyperlink>
          </w:p>
        </w:tc>
      </w:tr>
      <w:tr>
        <w:trPr/>
        <w:tc>
          <w:tcPr>
            <w:noWrap/>
          </w:tcPr>
          <w:p>
            <w:pPr>
              <w:spacing w:after="200"/>
            </w:pPr>
            <w:hyperlink r:id="rId116" w:history="1">
              <w:r>
                <w:rPr>
                  <w:color w:val="1e198e"/>
                  <w:b w:val="1"/>
                  <w:bCs w:val="1"/>
                  <w:u w:val="single"/>
                </w:rPr>
                <w:t xml:space="preserve">Towards a reconstruction of the techno-economic variability of the Ahrensburgian in Schleswig-Holstein</w:t>
              </w:r>
            </w:hyperlink>
          </w:p>
          <w:p>
            <w:pPr/>
            <w:hyperlink r:id="rId8" w:history="1">
              <w:r>
                <w:rPr>
                  <w:color w:val="#410a8c"/>
                  <w:u w:val="single"/>
                </w:rPr>
                <w:t xml:space="preserve">Ludovic Mevel</w:t>
              </w:r>
            </w:hyperlink>
            <w:r>
              <w:rPr/>
              <w:t xml:space="preserve">,</w:t>
            </w:r>
            <w:hyperlink r:id="rId15" w:history="1">
              <w:r>
                <w:rPr>
                  <w:color w:val="#410a8c"/>
                  <w:u w:val="single"/>
                </w:rPr>
                <w:t xml:space="preserve">Mara-Julia Weber</w:t>
              </w:r>
            </w:hyperlink>
            <w:r>
              <w:rPr/>
              <w:t xml:space="preserve">,</w:t>
            </w:r>
            <w:hyperlink r:id="rId117" w:history="1">
              <w:r>
                <w:rPr>
                  <w:color w:val="#410a8c"/>
                  <w:u w:val="single"/>
                </w:rPr>
                <w:t xml:space="preserve">Inger Marie Berg-Hansen</w:t>
              </w:r>
            </w:hyperlink>
          </w:p>
          <w:p>
            <w:pPr/>
            <w:r>
              <w:rPr/>
              <w:t xml:space="preserve">Société préhistorique française. </w:t>
            </w:r>
            <w:r>
              <w:rPr>
                <w:i w:val="1"/>
                <w:iCs w:val="1"/>
              </w:rPr>
              <w:t xml:space="preserve">Préhistoire de l'Europe du Nord-Ouest : mobilité, climats et identités culturelles</w:t>
            </w:r>
            <w:r>
              <w:rPr/>
              <w:t xml:space="preserve">, 2, , pp.433-453, 2019, Congrès Préhistorique de France, 978-2-913-745-79-7</w:t>
            </w:r>
          </w:p>
          <w:p>
            <w:pPr/>
            <w:r>
              <w:rPr/>
              <w:t xml:space="preserve">Chapitre d'ouvrage</w:t>
            </w:r>
          </w:p>
          <w:p>
            <w:pPr/>
            <w:hyperlink r:id="rId116" w:history="1">
              <w:r>
                <w:rPr>
                  <w:color w:val="#410a8c"/>
                  <w:u w:val="single"/>
                </w:rPr>
                <w:t xml:space="preserve">hal-03898895v1</w:t>
              </w:r>
            </w:hyperlink>
          </w:p>
        </w:tc>
      </w:tr>
      <w:tr>
        <w:trPr/>
        <w:tc>
          <w:tcPr>
            <w:noWrap/>
          </w:tcPr>
          <w:p>
            <w:pPr>
              <w:spacing w:after="200"/>
            </w:pPr>
            <w:hyperlink r:id="rId118" w:history="1">
              <w:r>
                <w:rPr>
                  <w:color w:val="1e198e"/>
                  <w:b w:val="1"/>
                  <w:bCs w:val="1"/>
                  <w:u w:val="single"/>
                </w:rPr>
                <w:t xml:space="preserve">From one camp to another. First results of a comparative techno-economic analysis of the Federmesser-Gruppen lithic industries from the Central Rhineland</w:t>
              </w:r>
            </w:hyperlink>
          </w:p>
          <w:p>
            <w:pPr/>
            <w:hyperlink r:id="rId8" w:history="1">
              <w:r>
                <w:rPr>
                  <w:color w:val="#410a8c"/>
                  <w:u w:val="single"/>
                </w:rPr>
                <w:t xml:space="preserve">Ludovic Mevel</w:t>
              </w:r>
            </w:hyperlink>
            <w:r>
              <w:rPr/>
              <w:t xml:space="preserve">,</w:t>
            </w:r>
            <w:hyperlink r:id="rId17" w:history="1">
              <w:r>
                <w:rPr>
                  <w:color w:val="#410a8c"/>
                  <w:u w:val="single"/>
                </w:rPr>
                <w:t xml:space="preserve">Sonja Grimm</w:t>
              </w:r>
            </w:hyperlink>
          </w:p>
          <w:p>
            <w:pPr/>
            <w:r>
              <w:rPr/>
              <w:t xml:space="preserve">Berit Valentin Eriksen; Eelco Rensink; Susan Harris. </w:t>
            </w:r>
            <w:r>
              <w:rPr>
                <w:i w:val="1"/>
                <w:iCs w:val="1"/>
              </w:rPr>
              <w:t xml:space="preserve">The Final Palaeolithic of Northern Eurasia Proceedings of the Amersfoort, Schleswig and Burgos UISPP Commission Meetings</w:t>
            </w:r>
            <w:r>
              <w:rPr/>
              <w:t xml:space="preserve">, 13, </w:t>
            </w:r>
            <w:hyperlink r:id="rId119" w:history="1">
              <w:r>
                <w:rPr>
                  <w:color w:val="#410a8c"/>
                  <w:u w:val="single"/>
                </w:rPr>
                <w:t xml:space="preserve">Verlag Ludwig</w:t>
              </w:r>
            </w:hyperlink>
            <w:r>
              <w:rPr/>
              <w:t xml:space="preserve">, pp.105-135, 2019, Schriften des Museums für Archäologie Schloss Gottorf - Ergänzungsreihe, 978-3-86935-363-0</w:t>
            </w:r>
          </w:p>
          <w:p>
            <w:pPr/>
            <w:r>
              <w:rPr/>
              <w:t xml:space="preserve">Chapitre d'ouvrage</w:t>
            </w:r>
          </w:p>
          <w:p>
            <w:pPr/>
            <w:hyperlink r:id="rId118" w:history="1">
              <w:r>
                <w:rPr>
                  <w:color w:val="#410a8c"/>
                  <w:u w:val="single"/>
                </w:rPr>
                <w:t xml:space="preserve">hal-02896293v1</w:t>
              </w:r>
            </w:hyperlink>
          </w:p>
        </w:tc>
      </w:tr>
      <w:tr>
        <w:trPr/>
        <w:tc>
          <w:tcPr>
            <w:noWrap/>
          </w:tcPr>
          <w:p>
            <w:pPr>
              <w:spacing w:after="200"/>
            </w:pPr>
            <w:hyperlink r:id="rId120" w:history="1">
              <w:r>
                <w:rPr>
                  <w:color w:val="1e198e"/>
                  <w:b w:val="1"/>
                  <w:bCs w:val="1"/>
                  <w:u w:val="single"/>
                </w:rPr>
                <w:t xml:space="preserve">Towards a reconstruction of the techno-economic variability of the Ahrensburgian in Schleswig-Holstein</w:t>
              </w:r>
            </w:hyperlink>
          </w:p>
          <w:p>
            <w:pPr/>
            <w:hyperlink r:id="rId8" w:history="1">
              <w:r>
                <w:rPr>
                  <w:color w:val="#410a8c"/>
                  <w:u w:val="single"/>
                </w:rPr>
                <w:t xml:space="preserve">Ludovic Mevel</w:t>
              </w:r>
            </w:hyperlink>
            <w:r>
              <w:rPr/>
              <w:t xml:space="preserve">,</w:t>
            </w:r>
            <w:hyperlink r:id="rId15" w:history="1">
              <w:r>
                <w:rPr>
                  <w:color w:val="#410a8c"/>
                  <w:u w:val="single"/>
                </w:rPr>
                <w:t xml:space="preserve">Mara-Julia Weber</w:t>
              </w:r>
            </w:hyperlink>
            <w:r>
              <w:rPr/>
              <w:t xml:space="preserve">,</w:t>
            </w:r>
            <w:hyperlink r:id="rId121" w:history="1">
              <w:r>
                <w:rPr>
                  <w:color w:val="#410a8c"/>
                  <w:u w:val="single"/>
                </w:rPr>
                <w:t xml:space="preserve">I. M. Berg-Hansen</w:t>
              </w:r>
            </w:hyperlink>
          </w:p>
          <w:p>
            <w:pPr/>
            <w:r>
              <w:rPr/>
              <w:t xml:space="preserve">C. Montoya; J. P. Fagnart; J. L. Locht. </w:t>
            </w:r>
            <w:r>
              <w:rPr>
                <w:i w:val="1"/>
                <w:iCs w:val="1"/>
              </w:rPr>
              <w:t xml:space="preserve">Préhistoire de l’Europe du Nord-Ouest : Mobilités, Climats et Identités Culturelles, actes du 28e Congrès préhistorique de France (Amiens, 30 mai – 4 juin 2016)</w:t>
            </w:r>
            <w:r>
              <w:rPr/>
              <w:t xml:space="preserve">, Société Préhistorique Française, pp.433-453, 2019, Séance de la Société Préhistorique Française</w:t>
            </w:r>
          </w:p>
          <w:p>
            <w:pPr/>
            <w:r>
              <w:rPr/>
              <w:t xml:space="preserve">Chapitre d'ouvrage</w:t>
            </w:r>
          </w:p>
          <w:p>
            <w:pPr/>
            <w:hyperlink r:id="rId120" w:history="1">
              <w:r>
                <w:rPr>
                  <w:color w:val="#410a8c"/>
                  <w:u w:val="single"/>
                </w:rPr>
                <w:t xml:space="preserve">halshs-03033715v1</w:t>
              </w:r>
            </w:hyperlink>
          </w:p>
        </w:tc>
      </w:tr>
      <w:tr>
        <w:trPr/>
        <w:tc>
          <w:tcPr>
            <w:noWrap/>
          </w:tcPr>
          <w:p>
            <w:pPr>
              <w:spacing w:after="200"/>
            </w:pPr>
            <w:hyperlink r:id="rId122" w:history="1">
              <w:r>
                <w:rPr>
                  <w:color w:val="1e198e"/>
                  <w:b w:val="1"/>
                  <w:bCs w:val="1"/>
                  <w:u w:val="single"/>
                </w:rPr>
                <w:t xml:space="preserve">from one camp to another. first results of a comparative techno-economic analysis of the federmesser-gruppen lithic industries from the central rhineland</w:t>
              </w:r>
            </w:hyperlink>
          </w:p>
          <w:p>
            <w:pPr/>
            <w:hyperlink r:id="rId8" w:history="1">
              <w:r>
                <w:rPr>
                  <w:color w:val="#410a8c"/>
                  <w:u w:val="single"/>
                </w:rPr>
                <w:t xml:space="preserve">Ludovic Mevel</w:t>
              </w:r>
            </w:hyperlink>
            <w:r>
              <w:rPr/>
              <w:t xml:space="preserve">,</w:t>
            </w:r>
            <w:hyperlink r:id="rId13" w:history="1">
              <w:r>
                <w:rPr>
                  <w:color w:val="#410a8c"/>
                  <w:u w:val="single"/>
                </w:rPr>
                <w:t xml:space="preserve">S. B. Grimm</w:t>
              </w:r>
            </w:hyperlink>
          </w:p>
          <w:p>
            <w:pPr/>
            <w:r>
              <w:rPr/>
              <w:t xml:space="preserve">B. V. Eriksen; E. Rensink; S. K. Harris. </w:t>
            </w:r>
            <w:r>
              <w:rPr>
                <w:i w:val="1"/>
                <w:iCs w:val="1"/>
              </w:rPr>
              <w:t xml:space="preserve">Proceedings of the amersfoort and schleswig meetings of the uispp commission for "the final palaeolithic of northern eurasia</w:t>
            </w:r>
            <w:r>
              <w:rPr/>
              <w:t xml:space="preserve">, Untersuchungen und materialien zur steinzeit in schleswig-holstein und im ostseeraum, pp.105-136, 2019</w:t>
            </w:r>
          </w:p>
          <w:p>
            <w:pPr/>
            <w:r>
              <w:rPr/>
              <w:t xml:space="preserve">Chapitre d'ouvrage</w:t>
            </w:r>
          </w:p>
          <w:p>
            <w:pPr/>
            <w:hyperlink r:id="rId122" w:history="1">
              <w:r>
                <w:rPr>
                  <w:color w:val="#410a8c"/>
                  <w:u w:val="single"/>
                </w:rPr>
                <w:t xml:space="preserve">halshs-03033688v1</w:t>
              </w:r>
            </w:hyperlink>
          </w:p>
        </w:tc>
      </w:tr>
      <w:tr>
        <w:trPr/>
        <w:tc>
          <w:tcPr>
            <w:noWrap/>
          </w:tcPr>
          <w:p>
            <w:pPr>
              <w:spacing w:after="200"/>
            </w:pPr>
            <w:hyperlink r:id="rId123" w:history="1">
              <w:r>
                <w:rPr>
                  <w:color w:val="1e198e"/>
                  <w:b w:val="1"/>
                  <w:bCs w:val="1"/>
                  <w:u w:val="single"/>
                </w:rPr>
                <w:t xml:space="preserve">Le paléolithique supérieur dans le sud du bassin parisien à la lumière des découvertes récentes : faits attendus, faits nouveaux»</w:t>
              </w:r>
            </w:hyperlink>
          </w:p>
          <w:p>
            <w:pPr/>
            <w:hyperlink r:id="rId111" w:history="1">
              <w:r>
                <w:rPr>
                  <w:color w:val="#410a8c"/>
                  <w:u w:val="single"/>
                </w:rPr>
                <w:t xml:space="preserve">Raphaël Angevin</w:t>
              </w:r>
            </w:hyperlink>
            <w:r>
              <w:rPr/>
              <w:t xml:space="preserve">,</w:t>
            </w:r>
            <w:hyperlink r:id="rId112" w:history="1">
              <w:r>
                <w:rPr>
                  <w:color w:val="#410a8c"/>
                  <w:u w:val="single"/>
                </w:rPr>
                <w:t xml:space="preserve">Fiona Kildea</w:t>
              </w:r>
            </w:hyperlink>
            <w:r>
              <w:rPr/>
              <w:t xml:space="preserve">,</w:t>
            </w:r>
            <w:hyperlink r:id="rId124" w:history="1">
              <w:r>
                <w:rPr>
                  <w:color w:val="#410a8c"/>
                  <w:u w:val="single"/>
                </w:rPr>
                <w:t xml:space="preserve">Nasser Djemmali</w:t>
              </w:r>
            </w:hyperlink>
            <w:r>
              <w:rPr/>
              <w:t xml:space="preserve">,</w:t>
            </w:r>
            <w:hyperlink r:id="rId125" w:history="1">
              <w:r>
                <w:rPr>
                  <w:color w:val="#410a8c"/>
                  <w:u w:val="single"/>
                </w:rPr>
                <w:t xml:space="preserve">P. Alilaire</w:t>
              </w:r>
            </w:hyperlink>
            <w:r>
              <w:rPr/>
              <w:t xml:space="preserve">,</w:t>
            </w:r>
            <w:hyperlink r:id="rId126" w:history="1">
              <w:r>
                <w:rPr>
                  <w:color w:val="#410a8c"/>
                  <w:u w:val="single"/>
                </w:rPr>
                <w:t xml:space="preserve">Vincent Delvigne</w:t>
              </w:r>
            </w:hyperlink>
            <w:r>
              <w:rPr/>
              <w:t xml:space="preserve">et al.</w:t>
            </w:r>
          </w:p>
          <w:p>
            <w:pPr/>
            <w:r>
              <w:rPr>
                <w:i w:val="1"/>
                <w:iCs w:val="1"/>
              </w:rPr>
              <w:t xml:space="preserve">Préhistoire de la France centrale", actes du colloque interrégional de Montluçon (Allier), 19 novembre 2016, Montluçon</w:t>
            </w:r>
            <w:r>
              <w:rPr/>
              <w:t xml:space="preserve">, 18, Cercle Archéologique de Montluçon et sa région, pp.49-72, 2019, Etudes archéologiques</w:t>
            </w:r>
          </w:p>
          <w:p>
            <w:pPr/>
            <w:r>
              <w:rPr/>
              <w:t xml:space="preserve">Chapitre d'ouvrage</w:t>
            </w:r>
          </w:p>
          <w:p>
            <w:pPr/>
            <w:hyperlink r:id="rId123" w:history="1">
              <w:r>
                <w:rPr>
                  <w:color w:val="#410a8c"/>
                  <w:u w:val="single"/>
                </w:rPr>
                <w:t xml:space="preserve">halshs-03031744v1</w:t>
              </w:r>
            </w:hyperlink>
          </w:p>
        </w:tc>
      </w:tr>
      <w:tr>
        <w:trPr/>
        <w:tc>
          <w:tcPr>
            <w:noWrap/>
          </w:tcPr>
          <w:p>
            <w:pPr>
              <w:spacing w:after="200"/>
            </w:pPr>
            <w:hyperlink r:id="rId127" w:history="1">
              <w:r>
                <w:rPr>
                  <w:color w:val="1e198e"/>
                  <w:b w:val="1"/>
                  <w:bCs w:val="1"/>
                  <w:u w:val="single"/>
                </w:rPr>
                <w:t xml:space="preserve">The ahrensburgian revisited. techno-economic variability documented by several settlements from northernmost Germany (teltwisch, alt duvenstet, kleine nordende)</w:t>
              </w:r>
            </w:hyperlink>
          </w:p>
          <w:p>
            <w:pPr/>
            <w:hyperlink r:id="rId8" w:history="1">
              <w:r>
                <w:rPr>
                  <w:color w:val="#410a8c"/>
                  <w:u w:val="single"/>
                </w:rPr>
                <w:t xml:space="preserve">Ludovic Mevel</w:t>
              </w:r>
            </w:hyperlink>
            <w:r>
              <w:rPr/>
              <w:t xml:space="preserve">,</w:t>
            </w:r>
            <w:hyperlink r:id="rId15" w:history="1">
              <w:r>
                <w:rPr>
                  <w:color w:val="#410a8c"/>
                  <w:u w:val="single"/>
                </w:rPr>
                <w:t xml:space="preserve">Mara-Julia Weber</w:t>
              </w:r>
            </w:hyperlink>
            <w:r>
              <w:rPr/>
              <w:t xml:space="preserve">,</w:t>
            </w:r>
            <w:hyperlink r:id="rId121" w:history="1">
              <w:r>
                <w:rPr>
                  <w:color w:val="#410a8c"/>
                  <w:u w:val="single"/>
                </w:rPr>
                <w:t xml:space="preserve">I. M. Berg-Hansen</w:t>
              </w:r>
            </w:hyperlink>
          </w:p>
          <w:p>
            <w:pPr/>
            <w:r>
              <w:rPr/>
              <w:t xml:space="preserve">J. P. Fagnart; L. Mevel; B. Valentin; M.-J. Weber. </w:t>
            </w:r>
            <w:r>
              <w:rPr>
                <w:i w:val="1"/>
                <w:iCs w:val="1"/>
              </w:rPr>
              <w:t xml:space="preserve">L’europe du nord-ouest autour de 9 600 cal. b.c. : quels changements ?, actes du xxviiie congrès préhistorique de France</w:t>
            </w:r>
            <w:r>
              <w:rPr/>
              <w:t xml:space="preserve">, Société Préhistorique Française, pp.433-453, 2019</w:t>
            </w:r>
          </w:p>
          <w:p>
            <w:pPr/>
            <w:r>
              <w:rPr/>
              <w:t xml:space="preserve">Chapitre d'ouvrage</w:t>
            </w:r>
          </w:p>
          <w:p>
            <w:pPr/>
            <w:hyperlink r:id="rId127" w:history="1">
              <w:r>
                <w:rPr>
                  <w:color w:val="#410a8c"/>
                  <w:u w:val="single"/>
                </w:rPr>
                <w:t xml:space="preserve">halshs-03033699v1</w:t>
              </w:r>
            </w:hyperlink>
          </w:p>
        </w:tc>
      </w:tr>
      <w:tr>
        <w:trPr/>
        <w:tc>
          <w:tcPr>
            <w:noWrap/>
          </w:tcPr>
          <w:p>
            <w:pPr>
              <w:spacing w:after="200"/>
            </w:pPr>
            <w:hyperlink r:id="rId128" w:history="1">
              <w:r>
                <w:rPr>
                  <w:color w:val="1e198e"/>
                  <w:b w:val="1"/>
                  <w:bCs w:val="1"/>
                  <w:u w:val="single"/>
                </w:rPr>
                <w:t xml:space="preserve">Neue Daten zum Jüngeren Magdalénien im Elsass. Die Fundstellen von Morschwiller-le-Bas und von Wolschwiller (dép. Haut-Rhin, Frankreich)</w:t>
              </w:r>
            </w:hyperlink>
          </w:p>
          <w:p>
            <w:pPr/>
            <w:hyperlink r:id="rId129" w:history="1">
              <w:r>
                <w:rPr>
                  <w:color w:val="#410a8c"/>
                  <w:u w:val="single"/>
                </w:rPr>
                <w:t xml:space="preserve">H. Koehler</w:t>
              </w:r>
            </w:hyperlink>
            <w:r>
              <w:rPr/>
              <w:t xml:space="preserve">,</w:t>
            </w:r>
            <w:hyperlink r:id="rId130" w:history="1">
              <w:r>
                <w:rPr>
                  <w:color w:val="#410a8c"/>
                  <w:u w:val="single"/>
                </w:rPr>
                <w:t xml:space="preserve">Sylvain Griselin</w:t>
              </w:r>
            </w:hyperlink>
            <w:r>
              <w:rPr/>
              <w:t xml:space="preserve">,</w:t>
            </w:r>
            <w:hyperlink r:id="rId131" w:history="1">
              <w:r>
                <w:rPr>
                  <w:color w:val="#410a8c"/>
                  <w:u w:val="single"/>
                </w:rPr>
                <w:t xml:space="preserve">François Bachellerie</w:t>
              </w:r>
            </w:hyperlink>
            <w:r>
              <w:rPr/>
              <w:t xml:space="preserve">,</w:t>
            </w:r>
            <w:hyperlink r:id="rId109" w:history="1">
              <w:r>
                <w:rPr>
                  <w:color w:val="#410a8c"/>
                  <w:u w:val="single"/>
                </w:rPr>
                <w:t xml:space="preserve">Olivier Bignon-Lau</w:t>
              </w:r>
            </w:hyperlink>
            <w:r>
              <w:rPr/>
              <w:t xml:space="preserve">,</w:t>
            </w:r>
            <w:hyperlink r:id="rId8" w:history="1">
              <w:r>
                <w:rPr>
                  <w:color w:val="#410a8c"/>
                  <w:u w:val="single"/>
                </w:rPr>
                <w:t xml:space="preserve">Ludovic Mevel</w:t>
              </w:r>
            </w:hyperlink>
          </w:p>
          <w:p>
            <w:pPr/>
            <w:r>
              <w:rPr/>
              <w:t xml:space="preserve">Harald Floss. </w:t>
            </w:r>
            <w:r>
              <w:rPr>
                <w:i w:val="1"/>
                <w:iCs w:val="1"/>
              </w:rPr>
              <w:t xml:space="preserve">Das Magdalenien im Südwestn Deutschlands, im Elsass und in der Schweiz</w:t>
            </w:r>
            <w:r>
              <w:rPr/>
              <w:t xml:space="preserve">, Kerns Verlag, pp.159-183, 2019</w:t>
            </w:r>
          </w:p>
          <w:p>
            <w:pPr/>
            <w:r>
              <w:rPr/>
              <w:t xml:space="preserve">Chapitre d'ouvrage</w:t>
            </w:r>
          </w:p>
          <w:p>
            <w:pPr/>
            <w:hyperlink r:id="rId128" w:history="1">
              <w:r>
                <w:rPr>
                  <w:color w:val="#410a8c"/>
                  <w:u w:val="single"/>
                </w:rPr>
                <w:t xml:space="preserve">halshs-03032007v1</w:t>
              </w:r>
            </w:hyperlink>
          </w:p>
        </w:tc>
      </w:tr>
      <w:tr>
        <w:trPr/>
        <w:tc>
          <w:tcPr>
            <w:noWrap/>
          </w:tcPr>
          <w:p>
            <w:pPr>
              <w:spacing w:after="200"/>
            </w:pPr>
            <w:hyperlink r:id="rId132" w:history="1">
              <w:r>
                <w:rPr>
                  <w:color w:val="1e198e"/>
                  <w:b w:val="1"/>
                  <w:bCs w:val="1"/>
                  <w:u w:val="single"/>
                </w:rPr>
                <w:t xml:space="preserve">Neue Ergebnisse zum Jüngeren Magdalénien im Elsass. Die Fundstellen Morschwiller-le-Bas und Wolschwiller (Dép. Haut-Rhin, Frankreich)</w:t>
              </w:r>
            </w:hyperlink>
          </w:p>
          <w:p>
            <w:pPr/>
            <w:hyperlink r:id="rId133" w:history="1">
              <w:r>
                <w:rPr>
                  <w:color w:val="#410a8c"/>
                  <w:u w:val="single"/>
                </w:rPr>
                <w:t xml:space="preserve">Héloïse Koehler</w:t>
              </w:r>
            </w:hyperlink>
            <w:r>
              <w:rPr/>
              <w:t xml:space="preserve">,</w:t>
            </w:r>
            <w:hyperlink r:id="rId130" w:history="1">
              <w:r>
                <w:rPr>
                  <w:color w:val="#410a8c"/>
                  <w:u w:val="single"/>
                </w:rPr>
                <w:t xml:space="preserve">Sylvain Griselin</w:t>
              </w:r>
            </w:hyperlink>
            <w:r>
              <w:rPr/>
              <w:t xml:space="preserve">,</w:t>
            </w:r>
            <w:hyperlink r:id="rId131" w:history="1">
              <w:r>
                <w:rPr>
                  <w:color w:val="#410a8c"/>
                  <w:u w:val="single"/>
                </w:rPr>
                <w:t xml:space="preserve">François Bachellerie</w:t>
              </w:r>
            </w:hyperlink>
            <w:r>
              <w:rPr/>
              <w:t xml:space="preserve">,</w:t>
            </w:r>
            <w:hyperlink r:id="rId109" w:history="1">
              <w:r>
                <w:rPr>
                  <w:color w:val="#410a8c"/>
                  <w:u w:val="single"/>
                </w:rPr>
                <w:t xml:space="preserve">Olivier Bignon-Lau</w:t>
              </w:r>
            </w:hyperlink>
            <w:r>
              <w:rPr/>
              <w:t xml:space="preserve">,</w:t>
            </w:r>
            <w:hyperlink r:id="rId8" w:history="1">
              <w:r>
                <w:rPr>
                  <w:color w:val="#410a8c"/>
                  <w:u w:val="single"/>
                </w:rPr>
                <w:t xml:space="preserve">Ludovic Mevel</w:t>
              </w:r>
            </w:hyperlink>
          </w:p>
          <w:p>
            <w:pPr/>
            <w:r>
              <w:rPr>
                <w:i w:val="1"/>
                <w:iCs w:val="1"/>
              </w:rPr>
              <w:t xml:space="preserve">Das Magdalénien im Südwesten Deutschlands, im Elsass und in der Schweiz</w:t>
            </w:r>
            <w:r>
              <w:rPr/>
              <w:t xml:space="preserve">, 2019</w:t>
            </w:r>
          </w:p>
          <w:p>
            <w:pPr/>
            <w:r>
              <w:rPr/>
              <w:t xml:space="preserve">Chapitre d'ouvrage</w:t>
            </w:r>
          </w:p>
          <w:p>
            <w:pPr/>
            <w:hyperlink r:id="rId132" w:history="1">
              <w:r>
                <w:rPr>
                  <w:color w:val="#410a8c"/>
                  <w:u w:val="single"/>
                </w:rPr>
                <w:t xml:space="preserve">hal-02896409v1</w:t>
              </w:r>
            </w:hyperlink>
          </w:p>
        </w:tc>
      </w:tr>
      <w:tr>
        <w:trPr/>
        <w:tc>
          <w:tcPr>
            <w:noWrap/>
          </w:tcPr>
          <w:p>
            <w:pPr>
              <w:spacing w:after="200"/>
            </w:pPr>
            <w:hyperlink r:id="rId134" w:history="1">
              <w:r>
                <w:rPr>
                  <w:color w:val="1e198e"/>
                  <w:b w:val="1"/>
                  <w:bCs w:val="1"/>
                  <w:u w:val="single"/>
                </w:rPr>
                <w:t xml:space="preserve">Le Closeau revisité. Actualités et perspectives autour des occupations de l’Azilien récent du Closeau (Rueil-Malmaison, Hauts-de-Seine, France)</w:t>
              </w:r>
            </w:hyperlink>
          </w:p>
          <w:p>
            <w:pPr/>
            <w:hyperlink r:id="rId8" w:history="1">
              <w:r>
                <w:rPr>
                  <w:color w:val="#410a8c"/>
                  <w:u w:val="single"/>
                </w:rPr>
                <w:t xml:space="preserve">Ludovic Mevel</w:t>
              </w:r>
            </w:hyperlink>
            <w:r>
              <w:rPr/>
              <w:t xml:space="preserve">,</w:t>
            </w:r>
            <w:hyperlink r:id="rId21" w:history="1">
              <w:r>
                <w:rPr>
                  <w:color w:val="#410a8c"/>
                  <w:u w:val="single"/>
                </w:rPr>
                <w:t xml:space="preserve">Pierre Bodu</w:t>
              </w:r>
            </w:hyperlink>
          </w:p>
          <w:p>
            <w:pPr/>
            <w:r>
              <w:rPr/>
              <w:t xml:space="preserve">Paléo. </w:t>
            </w:r>
            <w:r>
              <w:rPr>
                <w:i w:val="1"/>
                <w:iCs w:val="1"/>
              </w:rPr>
              <w:t xml:space="preserve">L’Aquitaine à la fin des temps glaciaires. Les sociétés de la transition du Paléolithique final au début du Mésolithique dans l’espace Nord aquitain. Averbouh A., Bonnet-Jacquement P., Cleyet-Merle J.-J. (dirs.)</w:t>
            </w:r>
            <w:r>
              <w:rPr/>
              <w:t xml:space="preserve">, numéro spécial, 2018</w:t>
            </w:r>
          </w:p>
          <w:p>
            <w:pPr/>
            <w:r>
              <w:rPr/>
              <w:t xml:space="preserve">Chapitre d'ouvrage</w:t>
            </w:r>
          </w:p>
          <w:p>
            <w:pPr/>
            <w:hyperlink r:id="rId134" w:history="1">
              <w:r>
                <w:rPr>
                  <w:color w:val="#410a8c"/>
                  <w:u w:val="single"/>
                </w:rPr>
                <w:t xml:space="preserve">hal-04320205v1</w:t>
              </w:r>
            </w:hyperlink>
          </w:p>
        </w:tc>
      </w:tr>
      <w:tr>
        <w:trPr/>
        <w:tc>
          <w:tcPr>
            <w:noWrap/>
          </w:tcPr>
          <w:p>
            <w:pPr>
              <w:spacing w:after="200"/>
            </w:pPr>
            <w:hyperlink r:id="rId135" w:history="1">
              <w:r>
                <w:rPr>
                  <w:color w:val="1e198e"/>
                  <w:b w:val="1"/>
                  <w:bCs w:val="1"/>
                  <w:u w:val="single"/>
                </w:rPr>
                <w:t xml:space="preserve">L’azilien récent du locus b des Pinelles à Prigonrieux (Dordogne)</w:t>
              </w:r>
            </w:hyperlink>
          </w:p>
          <w:p>
            <w:pPr/>
            <w:hyperlink r:id="rId136" w:history="1">
              <w:r>
                <w:rPr>
                  <w:color w:val="#410a8c"/>
                  <w:u w:val="single"/>
                </w:rPr>
                <w:t xml:space="preserve">E. Ihuel</w:t>
              </w:r>
            </w:hyperlink>
            <w:r>
              <w:rPr/>
              <w:t xml:space="preserve">,</w:t>
            </w:r>
            <w:hyperlink r:id="rId8" w:history="1">
              <w:r>
                <w:rPr>
                  <w:color w:val="#410a8c"/>
                  <w:u w:val="single"/>
                </w:rPr>
                <w:t xml:space="preserve">Ludovic Mevel</w:t>
              </w:r>
            </w:hyperlink>
            <w:r>
              <w:rPr/>
              <w:t xml:space="preserve">,</w:t>
            </w:r>
            <w:hyperlink r:id="rId93" w:history="1">
              <w:r>
                <w:rPr>
                  <w:color w:val="#410a8c"/>
                  <w:u w:val="single"/>
                </w:rPr>
                <w:t xml:space="preserve">Manon Rabanit</w:t>
              </w:r>
            </w:hyperlink>
          </w:p>
          <w:p>
            <w:pPr/>
            <w:r>
              <w:rPr/>
              <w:t xml:space="preserve">J.-J. Cleyet-Merle; P. Bonnet-Jacquement; A. Averbouh. </w:t>
            </w:r>
            <w:r>
              <w:rPr>
                <w:i w:val="1"/>
                <w:iCs w:val="1"/>
              </w:rPr>
              <w:t xml:space="preserve">L’aquitaine à la fin des temps glaciaires - aquitaine at the end of the ice age. les sociétés de la transition du paléolithique final au début du mésolithique dans l’espace nord aquitain. actes de la table ronde organisée en hommage à guy célérier, les eyzies-de-tayac, 24-26 juin 2015. Paléo</w:t>
            </w:r>
            <w:r>
              <w:rPr/>
              <w:t xml:space="preserve">, n° spécial, pp.147-152, 2018</w:t>
            </w:r>
          </w:p>
          <w:p>
            <w:pPr/>
            <w:r>
              <w:rPr/>
              <w:t xml:space="preserve">Chapitre d'ouvrage</w:t>
            </w:r>
          </w:p>
          <w:p>
            <w:pPr/>
            <w:hyperlink r:id="rId135" w:history="1">
              <w:r>
                <w:rPr>
                  <w:color w:val="#410a8c"/>
                  <w:u w:val="single"/>
                </w:rPr>
                <w:t xml:space="preserve">halshs-03033725v1</w:t>
              </w:r>
            </w:hyperlink>
          </w:p>
        </w:tc>
      </w:tr>
      <w:tr>
        <w:trPr/>
        <w:tc>
          <w:tcPr>
            <w:noWrap/>
          </w:tcPr>
          <w:p>
            <w:pPr>
              <w:spacing w:after="200"/>
            </w:pPr>
            <w:hyperlink r:id="rId137" w:history="1">
              <w:r>
                <w:rPr>
                  <w:color w:val="1e198e"/>
                  <w:b w:val="1"/>
                  <w:bCs w:val="1"/>
                  <w:u w:val="single"/>
                </w:rPr>
                <w:t xml:space="preserve">Les montagnes, terres d’abondance</w:t>
              </w:r>
            </w:hyperlink>
          </w:p>
          <w:p>
            <w:pPr/>
            <w:hyperlink r:id="rId138" w:history="1">
              <w:r>
                <w:rPr>
                  <w:color w:val="#410a8c"/>
                  <w:u w:val="single"/>
                </w:rPr>
                <w:t xml:space="preserve">Stéphanie Thiebault</w:t>
              </w:r>
            </w:hyperlink>
            <w:r>
              <w:rPr/>
              <w:t xml:space="preserve">,</w:t>
            </w:r>
            <w:hyperlink r:id="rId77" w:history="1">
              <w:r>
                <w:rPr>
                  <w:color w:val="#410a8c"/>
                  <w:u w:val="single"/>
                </w:rPr>
                <w:t xml:space="preserve">Sandrine Costamagno</w:t>
              </w:r>
            </w:hyperlink>
            <w:r>
              <w:rPr/>
              <w:t xml:space="preserve">,</w:t>
            </w:r>
            <w:hyperlink r:id="rId139" w:history="1">
              <w:r>
                <w:rPr>
                  <w:color w:val="#410a8c"/>
                  <w:u w:val="single"/>
                </w:rPr>
                <w:t xml:space="preserve">F. Amaud</w:t>
              </w:r>
            </w:hyperlink>
            <w:r>
              <w:rPr/>
              <w:t xml:space="preserve">,</w:t>
            </w:r>
            <w:hyperlink r:id="rId140" w:history="1">
              <w:r>
                <w:rPr>
                  <w:color w:val="#410a8c"/>
                  <w:u w:val="single"/>
                </w:rPr>
                <w:t xml:space="preserve">Delhon Claire</w:t>
              </w:r>
            </w:hyperlink>
            <w:r>
              <w:rPr/>
              <w:t xml:space="preserve">,</w:t>
            </w:r>
            <w:hyperlink r:id="rId141" w:history="1">
              <w:r>
                <w:rPr>
                  <w:color w:val="#410a8c"/>
                  <w:u w:val="single"/>
                </w:rPr>
                <w:t xml:space="preserve">E. Gauhier</w:t>
              </w:r>
            </w:hyperlink>
            <w:r>
              <w:rPr/>
              <w:t xml:space="preserve">et al.</w:t>
            </w:r>
          </w:p>
          <w:p>
            <w:pPr/>
            <w:r>
              <w:rPr/>
              <w:t xml:space="preserve">N. Teyssandier; S. Thiébault. </w:t>
            </w:r>
            <w:r>
              <w:rPr>
                <w:i w:val="1"/>
                <w:iCs w:val="1"/>
              </w:rPr>
              <w:t xml:space="preserve">Pré-histoires. La conquête des territoires</w:t>
            </w:r>
            <w:r>
              <w:rPr/>
              <w:t xml:space="preserve">, Cherche-Midi-CNRS, pp.96-113, 2018</w:t>
            </w:r>
          </w:p>
          <w:p>
            <w:pPr/>
            <w:r>
              <w:rPr/>
              <w:t xml:space="preserve">Chapitre d'ouvrage</w:t>
            </w:r>
          </w:p>
          <w:p>
            <w:pPr/>
            <w:hyperlink r:id="rId137" w:history="1">
              <w:r>
                <w:rPr>
                  <w:color w:val="#410a8c"/>
                  <w:u w:val="single"/>
                </w:rPr>
                <w:t xml:space="preserve">halshs-03034058v1</w:t>
              </w:r>
            </w:hyperlink>
          </w:p>
        </w:tc>
      </w:tr>
      <w:tr>
        <w:trPr/>
        <w:tc>
          <w:tcPr>
            <w:noWrap/>
          </w:tcPr>
          <w:p>
            <w:pPr>
              <w:spacing w:after="200"/>
            </w:pPr>
            <w:hyperlink r:id="rId142" w:history="1">
              <w:r>
                <w:rPr>
                  <w:color w:val="1e198e"/>
                  <w:b w:val="1"/>
                  <w:bCs w:val="1"/>
                  <w:u w:val="single"/>
                </w:rPr>
                <w:t xml:space="preserve">Le closeau reloaded. actualités et perspectives autour des occupations aziliennes du closeau (rueil-malmaison, hauts-de-seine)</w:t>
              </w:r>
            </w:hyperlink>
          </w:p>
          <w:p>
            <w:pPr/>
            <w:hyperlink r:id="rId8" w:history="1">
              <w:r>
                <w:rPr>
                  <w:color w:val="#410a8c"/>
                  <w:u w:val="single"/>
                </w:rPr>
                <w:t xml:space="preserve">Ludovic Mevel</w:t>
              </w:r>
            </w:hyperlink>
            <w:r>
              <w:rPr/>
              <w:t xml:space="preserve">,</w:t>
            </w:r>
            <w:hyperlink r:id="rId21" w:history="1">
              <w:r>
                <w:rPr>
                  <w:color w:val="#410a8c"/>
                  <w:u w:val="single"/>
                </w:rPr>
                <w:t xml:space="preserve">Pierre Bodu</w:t>
              </w:r>
            </w:hyperlink>
          </w:p>
          <w:p>
            <w:pPr/>
            <w:r>
              <w:rPr/>
              <w:t xml:space="preserve">J.-J Cleyet-Merle; P. Bonnet-Jacquement; A. Averbouh. </w:t>
            </w:r>
            <w:r>
              <w:rPr>
                <w:i w:val="1"/>
                <w:iCs w:val="1"/>
              </w:rPr>
              <w:t xml:space="preserve">L’aquitaine à la fin des temps glaciaires - aquitaine at the end of the ice age. les sociétés de la transition du paléolithique final au début du mésolithique dans l’espace nord aquitain. actes de la table ronde organisée en hommage à guy célérier, les eyzies-de-tayac, 24-26 juin 2015</w:t>
            </w:r>
            <w:r>
              <w:rPr/>
              <w:t xml:space="preserve">, Paléo n° spécial 2018, pp.203-214, 2018</w:t>
            </w:r>
          </w:p>
          <w:p>
            <w:pPr/>
            <w:r>
              <w:rPr/>
              <w:t xml:space="preserve">Chapitre d'ouvrage</w:t>
            </w:r>
          </w:p>
          <w:p>
            <w:pPr/>
            <w:hyperlink r:id="rId142" w:history="1">
              <w:r>
                <w:rPr>
                  <w:color w:val="#410a8c"/>
                  <w:u w:val="single"/>
                </w:rPr>
                <w:t xml:space="preserve">halshs-03023790v1</w:t>
              </w:r>
            </w:hyperlink>
          </w:p>
        </w:tc>
      </w:tr>
      <w:tr>
        <w:trPr/>
        <w:tc>
          <w:tcPr>
            <w:noWrap/>
          </w:tcPr>
          <w:p>
            <w:pPr>
              <w:spacing w:after="200"/>
            </w:pPr>
            <w:hyperlink r:id="rId143" w:history="1">
              <w:r>
                <w:rPr>
                  <w:color w:val="1e198e"/>
                  <w:b w:val="1"/>
                  <w:bCs w:val="1"/>
                  <w:u w:val="single"/>
                </w:rPr>
                <w:t xml:space="preserve">Trente ans après allain et al., que sont devenus les gisements de référence ?</w:t>
              </w:r>
            </w:hyperlink>
          </w:p>
          <w:p>
            <w:pPr/>
            <w:hyperlink r:id="rId144" w:history="1">
              <w:r>
                <w:rPr>
                  <w:color w:val="#410a8c"/>
                  <w:u w:val="single"/>
                </w:rPr>
                <w:t xml:space="preserve">Camille Bourdier</w:t>
              </w:r>
            </w:hyperlink>
            <w:r>
              <w:rPr/>
              <w:t xml:space="preserve">,</w:t>
            </w:r>
            <w:hyperlink r:id="rId145" w:history="1">
              <w:r>
                <w:rPr>
                  <w:color w:val="#410a8c"/>
                  <w:u w:val="single"/>
                </w:rPr>
                <w:t xml:space="preserve">Michel Lenoir</w:t>
              </w:r>
            </w:hyperlink>
            <w:r>
              <w:rPr/>
              <w:t xml:space="preserve">,</w:t>
            </w:r>
            <w:hyperlink r:id="rId82" w:history="1">
              <w:r>
                <w:rPr>
                  <w:color w:val="#410a8c"/>
                  <w:u w:val="single"/>
                </w:rPr>
                <w:t xml:space="preserve">Romain Malgarini</w:t>
              </w:r>
            </w:hyperlink>
            <w:r>
              <w:rPr/>
              <w:t xml:space="preserve">,</w:t>
            </w:r>
            <w:hyperlink r:id="rId146" w:history="1">
              <w:r>
                <w:rPr>
                  <w:color w:val="#410a8c"/>
                  <w:u w:val="single"/>
                </w:rPr>
                <w:t xml:space="preserve">Patrick Paillet</w:t>
              </w:r>
            </w:hyperlink>
            <w:r>
              <w:rPr/>
              <w:t xml:space="preserve">,</w:t>
            </w:r>
            <w:hyperlink r:id="rId147" w:history="1">
              <w:r>
                <w:rPr>
                  <w:color w:val="#410a8c"/>
                  <w:u w:val="single"/>
                </w:rPr>
                <w:t xml:space="preserve">Geneviève Pinçon</w:t>
              </w:r>
            </w:hyperlink>
            <w:r>
              <w:rPr/>
              <w:t xml:space="preserve">et al.</w:t>
            </w:r>
          </w:p>
          <w:p>
            <w:pPr/>
            <w:r>
              <w:rPr/>
              <w:t xml:space="preserve">Camille Bourdier; Lucie Chehmana; Romain Malgarini; M. Poltowicz-Bobak. </w:t>
            </w:r>
            <w:r>
              <w:rPr>
                <w:i w:val="1"/>
                <w:iCs w:val="1"/>
              </w:rPr>
              <w:t xml:space="preserve">L’essor du magdalénien, aspects culturels, techniques et symboliques des faciès à « navettes » et à « lussac-angles », actes de la séance de la société préhistorique française de besançon, 17-19 octobre 2013</w:t>
            </w:r>
            <w:r>
              <w:rPr/>
              <w:t xml:space="preserve">, 8, Société Préhistorique Française, pp.33-54, 2017, Séance de la Société Préhistorique Française</w:t>
            </w:r>
          </w:p>
          <w:p>
            <w:pPr/>
            <w:r>
              <w:rPr/>
              <w:t xml:space="preserve">Chapitre d'ouvrage</w:t>
            </w:r>
          </w:p>
          <w:p>
            <w:pPr/>
            <w:hyperlink r:id="rId143" w:history="1">
              <w:r>
                <w:rPr>
                  <w:color w:val="#410a8c"/>
                  <w:u w:val="single"/>
                </w:rPr>
                <w:t xml:space="preserve">halshs-03031774v1</w:t>
              </w:r>
            </w:hyperlink>
          </w:p>
        </w:tc>
      </w:tr>
      <w:tr>
        <w:trPr/>
        <w:tc>
          <w:tcPr>
            <w:noWrap/>
          </w:tcPr>
          <w:p>
            <w:pPr>
              <w:spacing w:after="200"/>
            </w:pPr>
            <w:hyperlink r:id="rId148" w:history="1">
              <w:r>
                <w:rPr>
                  <w:color w:val="1e198e"/>
                  <w:b w:val="1"/>
                  <w:bCs w:val="1"/>
                  <w:u w:val="single"/>
                </w:rPr>
                <w:t xml:space="preserve">Les faciès du Magdalénien moyen dans l’est de la France : confrontation et discussion des industries osseuses et lithiques.</w:t>
              </w:r>
            </w:hyperlink>
          </w:p>
          <w:p>
            <w:pPr/>
            <w:hyperlink r:id="rId82" w:history="1">
              <w:r>
                <w:rPr>
                  <w:color w:val="#410a8c"/>
                  <w:u w:val="single"/>
                </w:rPr>
                <w:t xml:space="preserve">Romain Malgarini</w:t>
              </w:r>
            </w:hyperlink>
            <w:r>
              <w:rPr/>
              <w:t xml:space="preserve">,</w:t>
            </w:r>
            <w:hyperlink r:id="rId8" w:history="1">
              <w:r>
                <w:rPr>
                  <w:color w:val="#410a8c"/>
                  <w:u w:val="single"/>
                </w:rPr>
                <w:t xml:space="preserve">Ludovic Mevel</w:t>
              </w:r>
            </w:hyperlink>
            <w:r>
              <w:rPr/>
              <w:t xml:space="preserve">,</w:t>
            </w:r>
            <w:hyperlink r:id="rId81" w:history="1">
              <w:r>
                <w:rPr>
                  <w:color w:val="#410a8c"/>
                  <w:u w:val="single"/>
                </w:rPr>
                <w:t xml:space="preserve">Gerald Bereiziat</w:t>
              </w:r>
            </w:hyperlink>
            <w:r>
              <w:rPr/>
              <w:t xml:space="preserve">,</w:t>
            </w:r>
            <w:hyperlink r:id="rId21" w:history="1">
              <w:r>
                <w:rPr>
                  <w:color w:val="#410a8c"/>
                  <w:u w:val="single"/>
                </w:rPr>
                <w:t xml:space="preserve">Pierre Bodu</w:t>
              </w:r>
            </w:hyperlink>
            <w:r>
              <w:rPr/>
              <w:t xml:space="preserve">,</w:t>
            </w:r>
            <w:hyperlink r:id="rId149" w:history="1">
              <w:r>
                <w:rPr>
                  <w:color w:val="#410a8c"/>
                  <w:u w:val="single"/>
                </w:rPr>
                <w:t xml:space="preserve">Christophe Cupillard</w:t>
              </w:r>
            </w:hyperlink>
            <w:r>
              <w:rPr/>
              <w:t xml:space="preserve">et al.</w:t>
            </w:r>
          </w:p>
          <w:p>
            <w:pPr/>
            <w:r>
              <w:rPr>
                <w:i w:val="1"/>
                <w:iCs w:val="1"/>
              </w:rPr>
              <w:t xml:space="preserve"> L’Essor du Magdalénien</w:t>
            </w:r>
            <w:r>
              <w:rPr/>
              <w:t xml:space="preserve">, Société Préhistorique Française, p. 135-152, 2017</w:t>
            </w:r>
          </w:p>
          <w:p>
            <w:pPr/>
            <w:r>
              <w:rPr/>
              <w:t xml:space="preserve">Chapitre d'ouvrage</w:t>
            </w:r>
          </w:p>
          <w:p>
            <w:pPr/>
            <w:hyperlink r:id="rId148" w:history="1">
              <w:r>
                <w:rPr>
                  <w:color w:val="#410a8c"/>
                  <w:u w:val="single"/>
                </w:rPr>
                <w:t xml:space="preserve">hal-01516544v1</w:t>
              </w:r>
            </w:hyperlink>
          </w:p>
        </w:tc>
      </w:tr>
      <w:tr>
        <w:trPr/>
        <w:tc>
          <w:tcPr>
            <w:noWrap/>
          </w:tcPr>
          <w:p>
            <w:pPr>
              <w:spacing w:after="200"/>
            </w:pPr>
            <w:hyperlink r:id="rId150" w:history="1">
              <w:r>
                <w:rPr>
                  <w:color w:val="1e198e"/>
                  <w:b w:val="1"/>
                  <w:bCs w:val="1"/>
                  <w:u w:val="single"/>
                </w:rPr>
                <w:t xml:space="preserve">Premier de cordée ? De l’origine des matières premières à la caractérisation des peuplements préhistoriques. L’exemple du repeuplement des Alpes du nord pendant le Magdalénien</w:t>
              </w:r>
            </w:hyperlink>
          </w:p>
          <w:p>
            <w:pPr/>
            <w:hyperlink r:id="rId8" w:history="1">
              <w:r>
                <w:rPr>
                  <w:color w:val="#410a8c"/>
                  <w:u w:val="single"/>
                </w:rPr>
                <w:t xml:space="preserve">Ludovic Mevel</w:t>
              </w:r>
            </w:hyperlink>
            <w:r>
              <w:rPr/>
              <w:t xml:space="preserve">,</w:t>
            </w:r>
            <w:hyperlink r:id="rId107" w:history="1">
              <w:r>
                <w:rPr>
                  <w:color w:val="#410a8c"/>
                  <w:u w:val="single"/>
                </w:rPr>
                <w:t xml:space="preserve">Jehanne Affolter</w:t>
              </w:r>
            </w:hyperlink>
          </w:p>
          <w:p>
            <w:pPr/>
            <w:r>
              <w:rPr/>
              <w:t xml:space="preserve">A. Tomasso; D. Binder; G. Martino; N. Naudinot. </w:t>
            </w:r>
            <w:r>
              <w:rPr>
                <w:i w:val="1"/>
                <w:iCs w:val="1"/>
              </w:rPr>
              <w:t xml:space="preserve">Ressources lithiques, productions et transferts entre Alpes et Méditerranée</w:t>
            </w:r>
            <w:r>
              <w:rPr/>
              <w:t xml:space="preserve">, Société Préhistorique Française, pp.207-228, 2016, Séance de la Société Préhistorique Française</w:t>
            </w:r>
          </w:p>
          <w:p>
            <w:pPr/>
            <w:r>
              <w:rPr/>
              <w:t xml:space="preserve">Chapitre d'ouvrage</w:t>
            </w:r>
          </w:p>
          <w:p>
            <w:pPr/>
            <w:hyperlink r:id="rId150" w:history="1">
              <w:r>
                <w:rPr>
                  <w:color w:val="#410a8c"/>
                  <w:u w:val="single"/>
                </w:rPr>
                <w:t xml:space="preserve">halshs-03033752v1</w:t>
              </w:r>
            </w:hyperlink>
          </w:p>
        </w:tc>
      </w:tr>
      <w:tr>
        <w:trPr/>
        <w:tc>
          <w:tcPr>
            <w:noWrap/>
          </w:tcPr>
          <w:p>
            <w:pPr>
              <w:spacing w:after="200"/>
            </w:pPr>
            <w:hyperlink r:id="rId151" w:history="1">
              <w:r>
                <w:rPr>
                  <w:color w:val="1e198e"/>
                  <w:b w:val="1"/>
                  <w:bCs w:val="1"/>
                  <w:u w:val="single"/>
                </w:rPr>
                <w:t xml:space="preserve">Les industries lithiques de la grotte Comarque</w:t>
              </w:r>
            </w:hyperlink>
          </w:p>
          <w:p>
            <w:pPr/>
            <w:hyperlink r:id="rId88" w:history="1">
              <w:r>
                <w:rPr>
                  <w:color w:val="#410a8c"/>
                  <w:u w:val="single"/>
                </w:rPr>
                <w:t xml:space="preserve">Mathieu Langlais</w:t>
              </w:r>
            </w:hyperlink>
            <w:r>
              <w:rPr/>
              <w:t xml:space="preserve">,</w:t>
            </w:r>
            <w:hyperlink r:id="rId8" w:history="1">
              <w:r>
                <w:rPr>
                  <w:color w:val="#410a8c"/>
                  <w:u w:val="single"/>
                </w:rPr>
                <w:t xml:space="preserve">Ludovic Mevel</w:t>
              </w:r>
            </w:hyperlink>
          </w:p>
          <w:p>
            <w:pPr/>
            <w:r>
              <w:rPr/>
              <w:t xml:space="preserve">O. Fuentes. </w:t>
            </w:r>
            <w:r>
              <w:rPr>
                <w:i w:val="1"/>
                <w:iCs w:val="1"/>
              </w:rPr>
              <w:t xml:space="preserve">Grotte de Comarque (Eyzies de Tayac-Sireul, Dordogne)</w:t>
            </w:r>
            <w:r>
              <w:rPr/>
              <w:t xml:space="preserve">, Service régional d’archéologie d’Aquitaine, pp.30-33, 2015</w:t>
            </w:r>
          </w:p>
          <w:p>
            <w:pPr/>
            <w:r>
              <w:rPr/>
              <w:t xml:space="preserve">Chapitre d'ouvrage</w:t>
            </w:r>
          </w:p>
          <w:p>
            <w:pPr/>
            <w:hyperlink r:id="rId151" w:history="1">
              <w:r>
                <w:rPr>
                  <w:color w:val="#410a8c"/>
                  <w:u w:val="single"/>
                </w:rPr>
                <w:t xml:space="preserve">halshs-03034257v1</w:t>
              </w:r>
            </w:hyperlink>
          </w:p>
        </w:tc>
      </w:tr>
      <w:tr>
        <w:trPr/>
        <w:tc>
          <w:tcPr>
            <w:noWrap/>
          </w:tcPr>
          <w:p>
            <w:pPr>
              <w:spacing w:after="200"/>
            </w:pPr>
            <w:hyperlink r:id="rId152" w:history="1">
              <w:r>
                <w:rPr>
                  <w:color w:val="1e198e"/>
                  <w:b w:val="1"/>
                  <w:bCs w:val="1"/>
                  <w:u w:val="single"/>
                </w:rPr>
                <w:t xml:space="preserve">L'étude des industries lithiques tardiglaciaires dans les Alpes du nord</w:t>
              </w:r>
            </w:hyperlink>
          </w:p>
          <w:p>
            <w:pPr/>
            <w:hyperlink r:id="rId8" w:history="1">
              <w:r>
                <w:rPr>
                  <w:color w:val="#410a8c"/>
                  <w:u w:val="single"/>
                </w:rPr>
                <w:t xml:space="preserve">Ludovic Mevel</w:t>
              </w:r>
            </w:hyperlink>
            <w:r>
              <w:rPr/>
              <w:t xml:space="preserve">,</w:t>
            </w:r>
            <w:hyperlink r:id="rId107" w:history="1">
              <w:r>
                <w:rPr>
                  <w:color w:val="#410a8c"/>
                  <w:u w:val="single"/>
                </w:rPr>
                <w:t xml:space="preserve">Jehanne Affolter</w:t>
              </w:r>
            </w:hyperlink>
            <w:r>
              <w:rPr/>
              <w:t xml:space="preserve">,</w:t>
            </w:r>
            <w:hyperlink r:id="rId153" w:history="1">
              <w:r>
                <w:rPr>
                  <w:color w:val="#410a8c"/>
                  <w:u w:val="single"/>
                </w:rPr>
                <w:t xml:space="preserve">Céline Bressy-Leandri</w:t>
              </w:r>
            </w:hyperlink>
            <w:r>
              <w:rPr/>
              <w:t xml:space="preserve">,</w:t>
            </w:r>
            <w:hyperlink r:id="rId154" w:history="1">
              <w:r>
                <w:rPr>
                  <w:color w:val="#410a8c"/>
                  <w:u w:val="single"/>
                </w:rPr>
                <w:t xml:space="preserve">Gilbert Pion</w:t>
              </w:r>
            </w:hyperlink>
          </w:p>
          <w:p>
            <w:pPr/>
            <w:r>
              <w:rPr/>
              <w:t xml:space="preserve">Gilbert Pion. </w:t>
            </w:r>
            <w:r>
              <w:rPr>
                <w:i w:val="1"/>
                <w:iCs w:val="1"/>
              </w:rPr>
              <w:t xml:space="preserve">La fin du Paléolithique supérieur dans les Alpes du nord et le Jura méridional : approches culturelles et environnementales : projet collectif de recherche</w:t>
            </w:r>
            <w:r>
              <w:rPr/>
              <w:t xml:space="preserve">, Société préhistorique française, pp.195-198, 2008, Mémoires de la société préhistorique française ; 50</w:t>
            </w:r>
          </w:p>
          <w:p>
            <w:pPr/>
            <w:r>
              <w:rPr/>
              <w:t xml:space="preserve">Chapitre d'ouvrage</w:t>
            </w:r>
          </w:p>
          <w:p>
            <w:pPr/>
            <w:hyperlink r:id="rId152" w:history="1">
              <w:r>
                <w:rPr>
                  <w:color w:val="#410a8c"/>
                  <w:u w:val="single"/>
                </w:rPr>
                <w:t xml:space="preserve">halshs-00409008v1</w:t>
              </w:r>
            </w:hyperlink>
          </w:p>
        </w:tc>
      </w:tr>
      <w:tr>
        <w:trPr/>
        <w:tc>
          <w:tcPr>
            <w:noWrap/>
          </w:tcPr>
          <w:p>
            <w:pPr>
              <w:spacing w:after="200"/>
            </w:pPr>
            <w:hyperlink r:id="rId155" w:history="1">
              <w:r>
                <w:rPr>
                  <w:color w:val="1e198e"/>
                  <w:b w:val="1"/>
                  <w:bCs w:val="1"/>
                  <w:u w:val="single"/>
                </w:rPr>
                <w:t xml:space="preserve">Comportements techniques et économiques des groupes humains du Paléolithique final dans les Alpes du nord</w:t>
              </w:r>
            </w:hyperlink>
          </w:p>
          <w:p>
            <w:pPr/>
            <w:hyperlink r:id="rId8" w:history="1">
              <w:r>
                <w:rPr>
                  <w:color w:val="#410a8c"/>
                  <w:u w:val="single"/>
                </w:rPr>
                <w:t xml:space="preserve">Ludovic Mevel</w:t>
              </w:r>
            </w:hyperlink>
            <w:r>
              <w:rPr/>
              <w:t xml:space="preserve">,</w:t>
            </w:r>
            <w:hyperlink r:id="rId153" w:history="1">
              <w:r>
                <w:rPr>
                  <w:color w:val="#410a8c"/>
                  <w:u w:val="single"/>
                </w:rPr>
                <w:t xml:space="preserve">Céline Bressy-Leandri</w:t>
              </w:r>
            </w:hyperlink>
          </w:p>
          <w:p>
            <w:pPr/>
            <w:r>
              <w:rPr/>
              <w:t xml:space="preserve">Gilbert Pion. </w:t>
            </w:r>
            <w:r>
              <w:rPr>
                <w:i w:val="1"/>
                <w:iCs w:val="1"/>
              </w:rPr>
              <w:t xml:space="preserve">La fin du Paléolithique supérieur dans les Alpes du nord et le Jura méridional : approches culturelles et environnementales : projet collectif de recherche</w:t>
            </w:r>
            <w:r>
              <w:rPr/>
              <w:t xml:space="preserve">, Société préhistorique française, pp.117-137, 2008, Mémoires de la société préhistorique française ; 50</w:t>
            </w:r>
          </w:p>
          <w:p>
            <w:pPr/>
            <w:r>
              <w:rPr/>
              <w:t xml:space="preserve">Chapitre d'ouvrage</w:t>
            </w:r>
          </w:p>
          <w:p>
            <w:pPr/>
            <w:hyperlink r:id="rId155" w:history="1">
              <w:r>
                <w:rPr>
                  <w:color w:val="#410a8c"/>
                  <w:u w:val="single"/>
                </w:rPr>
                <w:t xml:space="preserve">halshs-00409009v1</w:t>
              </w:r>
            </w:hyperlink>
          </w:p>
        </w:tc>
      </w:tr>
    </w:tbl>
    <w:p>
      <w:pPr>
        <w:spacing w:before="200"/>
      </w:pPr>
    </w:p>
    <w:p>
      <w:pPr>
        <w:pStyle w:val="Heading2"/>
      </w:pPr>
      <w:r>
        <w:rPr>
          <w:color w:val="1e198e"/>
          <w:b w:val="1"/>
          <w:bCs w:val="1"/>
        </w:rPr>
        <w:t xml:space="preserve">Rapport (53)</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ETIOLLES - LES COUDRAYS, rapport de fouille programmée 2024</w:t>
              </w:r>
            </w:hyperlink>
          </w:p>
          <w:p>
            <w:pP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p>
          <w:p>
            <w:pPr/>
            <w:r>
              <w:rPr/>
              <w:t xml:space="preserve">Ministère de la culture, SRA Ile-de-France; CNRS, UMR 8068; Conseil départemental Essonne. 2024, 245 p</w:t>
            </w:r>
          </w:p>
          <w:p>
            <w:pPr/>
            <w:r>
              <w:rPr/>
              <w:t xml:space="preserve">Rapport</w:t>
            </w:r>
          </w:p>
          <w:p>
            <w:pPr/>
            <w:hyperlink r:id="rId156" w:history="1">
              <w:r>
                <w:rPr>
                  <w:color w:val="#410a8c"/>
                  <w:u w:val="single"/>
                </w:rPr>
                <w:t xml:space="preserve">hal-04865910v1</w:t>
              </w:r>
            </w:hyperlink>
          </w:p>
        </w:tc>
      </w:tr>
      <w:tr>
        <w:trPr/>
        <w:tc>
          <w:tcPr>
            <w:noWrap/>
          </w:tcPr>
          <w:p>
            <w:pPr>
              <w:spacing w:after="200"/>
            </w:pPr>
            <w:hyperlink r:id="rId157" w:history="1">
              <w:r>
                <w:rPr>
                  <w:color w:val="1e198e"/>
                  <w:b w:val="1"/>
                  <w:bCs w:val="1"/>
                  <w:u w:val="single"/>
                </w:rPr>
                <w:t xml:space="preserve">Les assemblages lithiques attribués au Paléolithique des grottes d’Arcy-sur-Cure. Bilan des recherches du programme G3ARC in des recherches du programme G3ARC in N. Goutas et M. Onfray dir. GéoARChéologie et ARChéologie des grottes préhistoriques du massif d’ARCy-sur-Cure/Saint-Moré (Bourgogne Franche-Comté). Des objets archéologiques aux trajectoires humaines collectives, Bilan activités projet G3ARC 2021 -2023 et prospectives, rapport, Projet MSH Mondes – Axe 4 « Objets</w:t>
              </w:r>
            </w:hyperlink>
          </w:p>
          <w:p>
            <w:pPr/>
            <w:hyperlink r:id="rId8" w:history="1">
              <w:r>
                <w:rPr>
                  <w:color w:val="#410a8c"/>
                  <w:u w:val="single"/>
                </w:rPr>
                <w:t xml:space="preserve">Ludovic Mevel</w:t>
              </w:r>
            </w:hyperlink>
            <w:r>
              <w:rPr/>
              <w:t xml:space="preserve">,</w:t>
            </w:r>
            <w:hyperlink r:id="rId21" w:history="1">
              <w:r>
                <w:rPr>
                  <w:color w:val="#410a8c"/>
                  <w:u w:val="single"/>
                </w:rPr>
                <w:t xml:space="preserve">Pierre Bodu</w:t>
              </w:r>
            </w:hyperlink>
            <w:r>
              <w:rPr/>
              <w:t xml:space="preserve">,</w:t>
            </w:r>
            <w:hyperlink r:id="rId158" w:history="1">
              <w:r>
                <w:rPr>
                  <w:color w:val="#410a8c"/>
                  <w:u w:val="single"/>
                </w:rPr>
                <w:t xml:space="preserve">Morgane de Parthenay</w:t>
              </w:r>
            </w:hyperlink>
            <w:r>
              <w:rPr/>
              <w:t xml:space="preserve">,</w:t>
            </w:r>
            <w:hyperlink r:id="rId23" w:history="1">
              <w:r>
                <w:rPr>
                  <w:color w:val="#410a8c"/>
                  <w:u w:val="single"/>
                </w:rPr>
                <w:t xml:space="preserve">Laurent Klaric</w:t>
              </w:r>
            </w:hyperlink>
          </w:p>
          <w:p>
            <w:pPr/>
            <w:r>
              <w:rPr/>
              <w:t xml:space="preserve">MSH mondes; UMR 8068 TempS; Musée de l'Avalonnais. 2023, p. 125-140</w:t>
            </w:r>
          </w:p>
          <w:p>
            <w:pPr/>
            <w:r>
              <w:rPr/>
              <w:t xml:space="preserve">Rapport</w:t>
            </w:r>
          </w:p>
          <w:p>
            <w:pPr/>
            <w:hyperlink r:id="rId157" w:history="1">
              <w:r>
                <w:rPr>
                  <w:color w:val="#410a8c"/>
                  <w:u w:val="single"/>
                </w:rPr>
                <w:t xml:space="preserve">hal-04316953v1</w:t>
              </w:r>
            </w:hyperlink>
          </w:p>
        </w:tc>
      </w:tr>
      <w:tr>
        <w:trPr/>
        <w:tc>
          <w:tcPr>
            <w:noWrap/>
          </w:tcPr>
          <w:p>
            <w:pPr>
              <w:spacing w:after="200"/>
            </w:pPr>
            <w:hyperlink r:id="rId159" w:history="1">
              <w:r>
                <w:rPr>
                  <w:color w:val="1e198e"/>
                  <w:b w:val="1"/>
                  <w:bCs w:val="1"/>
                  <w:u w:val="single"/>
                </w:rPr>
                <w:t xml:space="preserve">« Le bilan opérationnel de la campagne 2021 », in Ollivier-Alibert C., Mevel L., Caron-Laviolette E. (dir.), Les Tarterêts III (Essonne). Rapport de fouille programmée 2021</w:t>
              </w:r>
            </w:hyperlink>
          </w:p>
          <w:p>
            <w:pPr/>
            <w:hyperlink r:id="rId8" w:history="1">
              <w:r>
                <w:rPr>
                  <w:color w:val="#410a8c"/>
                  <w:u w:val="single"/>
                </w:rPr>
                <w:t xml:space="preserve">Ludovic Mevel</w:t>
              </w:r>
            </w:hyperlink>
            <w:r>
              <w:rPr/>
              <w:t xml:space="preserve">,</w:t>
            </w:r>
            <w:hyperlink r:id="rId160" w:history="1">
              <w:r>
                <w:rPr>
                  <w:color w:val="#410a8c"/>
                  <w:u w:val="single"/>
                </w:rPr>
                <w:t xml:space="preserve">Cécile Ollivier-Alibert</w:t>
              </w:r>
            </w:hyperlink>
            <w:r>
              <w:rPr/>
              <w:t xml:space="preserve">,</w:t>
            </w:r>
            <w:hyperlink r:id="rId104" w:history="1">
              <w:r>
                <w:rPr>
                  <w:color w:val="#410a8c"/>
                  <w:u w:val="single"/>
                </w:rPr>
                <w:t xml:space="preserve">Elisa Caron-Laviolette</w:t>
              </w:r>
            </w:hyperlink>
          </w:p>
          <w:p>
            <w:pPr/>
            <w:r>
              <w:rPr/>
              <w:t xml:space="preserve">Service région d’archéologie d’Ile-de-France. 2022</w:t>
            </w:r>
          </w:p>
          <w:p>
            <w:pPr/>
            <w:r>
              <w:rPr/>
              <w:t xml:space="preserve">Rapport</w:t>
            </w:r>
            <w:r>
              <w:rPr/>
              <w:t xml:space="preserve"> (rapport de recherche)</w:t>
            </w:r>
          </w:p>
          <w:p>
            <w:pPr/>
            <w:hyperlink r:id="rId159" w:history="1">
              <w:r>
                <w:rPr>
                  <w:color w:val="#410a8c"/>
                  <w:u w:val="single"/>
                </w:rPr>
                <w:t xml:space="preserve">halshs-03914848v1</w:t>
              </w:r>
            </w:hyperlink>
          </w:p>
        </w:tc>
      </w:tr>
      <w:tr>
        <w:trPr/>
        <w:tc>
          <w:tcPr>
            <w:noWrap/>
          </w:tcPr>
          <w:p>
            <w:pPr>
              <w:spacing w:after="200"/>
            </w:pPr>
            <w:hyperlink r:id="rId161" w:history="1">
              <w:r>
                <w:rPr>
                  <w:color w:val="1e198e"/>
                  <w:b w:val="1"/>
                  <w:bCs w:val="1"/>
                  <w:u w:val="single"/>
                </w:rPr>
                <w:t xml:space="preserve">« Les Tarterêts III » 20 rue Gustave Eiffel. Rapport de fouille programmée 2022</w:t>
              </w:r>
            </w:hyperlink>
          </w:p>
          <w:p>
            <w:pPr/>
            <w:hyperlink r:id="rId160" w:history="1">
              <w:r>
                <w:rPr>
                  <w:color w:val="#410a8c"/>
                  <w:u w:val="single"/>
                </w:rPr>
                <w:t xml:space="preserve">Cécile Ollivier-Alibert</w:t>
              </w:r>
            </w:hyperlink>
            <w:r>
              <w:rPr/>
              <w:t xml:space="preserve">,</w:t>
            </w: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p>
          <w:p>
            <w:pPr/>
            <w:r>
              <w:rPr/>
              <w:t xml:space="preserve">Ministère de la Culture et de la Communication, DRAC-SRA Île-de-France; INRAP CIF; UMR 8068 TempS. 2022, 290 p</w:t>
            </w:r>
          </w:p>
          <w:p>
            <w:pPr/>
            <w:r>
              <w:rPr/>
              <w:t xml:space="preserve">Rapport</w:t>
            </w:r>
          </w:p>
          <w:p>
            <w:pPr/>
            <w:hyperlink r:id="rId161" w:history="1">
              <w:r>
                <w:rPr>
                  <w:color w:val="#410a8c"/>
                  <w:u w:val="single"/>
                </w:rPr>
                <w:t xml:space="preserve">hal-04334699v1</w:t>
              </w:r>
            </w:hyperlink>
          </w:p>
        </w:tc>
      </w:tr>
      <w:tr>
        <w:trPr/>
        <w:tc>
          <w:tcPr>
            <w:noWrap/>
          </w:tcPr>
          <w:p>
            <w:pPr>
              <w:spacing w:after="200"/>
            </w:pPr>
            <w:hyperlink r:id="rId162" w:history="1">
              <w:r>
                <w:rPr>
                  <w:color w:val="1e198e"/>
                  <w:b w:val="1"/>
                  <w:bCs w:val="1"/>
                  <w:u w:val="single"/>
                </w:rPr>
                <w:t xml:space="preserve">« Les opérations de terrain » in Valentin B. (dir.), Étiolles. Rapport 2022</w:t>
              </w:r>
            </w:hyperlink>
          </w:p>
          <w:p>
            <w:pP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r>
              <w:rPr/>
              <w:t xml:space="preserve">,</w:t>
            </w:r>
            <w:hyperlink r:id="rId27" w:history="1">
              <w:r>
                <w:rPr>
                  <w:color w:val="#410a8c"/>
                  <w:u w:val="single"/>
                </w:rPr>
                <w:t xml:space="preserve">Valentin Boris</w:t>
              </w:r>
            </w:hyperlink>
          </w:p>
          <w:p>
            <w:pPr/>
            <w:r>
              <w:rPr/>
              <w:t xml:space="preserve">Service région d’archéologie d’Ile-de-France. 2022</w:t>
            </w:r>
          </w:p>
          <w:p>
            <w:pPr/>
            <w:r>
              <w:rPr/>
              <w:t xml:space="preserve">Rapport</w:t>
            </w:r>
            <w:r>
              <w:rPr/>
              <w:t xml:space="preserve"> (rapport de recherche)</w:t>
            </w:r>
          </w:p>
          <w:p>
            <w:pPr/>
            <w:hyperlink r:id="rId162" w:history="1">
              <w:r>
                <w:rPr>
                  <w:color w:val="#410a8c"/>
                  <w:u w:val="single"/>
                </w:rPr>
                <w:t xml:space="preserve">halshs-03914838v1</w:t>
              </w:r>
            </w:hyperlink>
          </w:p>
        </w:tc>
      </w:tr>
      <w:tr>
        <w:trPr/>
        <w:tc>
          <w:tcPr>
            <w:noWrap/>
          </w:tcPr>
          <w:p>
            <w:pPr>
              <w:spacing w:after="200"/>
            </w:pPr>
            <w:hyperlink r:id="rId163" w:history="1">
              <w:r>
                <w:rPr>
                  <w:color w:val="1e198e"/>
                  <w:b w:val="1"/>
                  <w:bCs w:val="1"/>
                  <w:u w:val="single"/>
                </w:rPr>
                <w:t xml:space="preserve">« Problématique de recherche », in Ollivier-Alibert C., Mevel L., Caron-Laviolette E. (dir.), Les Tarterêts III (Essonne). Rapport de fouille programmée 2021</w:t>
              </w:r>
            </w:hyperlink>
          </w:p>
          <w:p>
            <w:pPr/>
            <w:hyperlink r:id="rId8" w:history="1">
              <w:r>
                <w:rPr>
                  <w:color w:val="#410a8c"/>
                  <w:u w:val="single"/>
                </w:rPr>
                <w:t xml:space="preserve">Ludovic Mevel</w:t>
              </w:r>
            </w:hyperlink>
            <w:r>
              <w:rPr/>
              <w:t xml:space="preserve">,</w:t>
            </w:r>
            <w:hyperlink r:id="rId160" w:history="1">
              <w:r>
                <w:rPr>
                  <w:color w:val="#410a8c"/>
                  <w:u w:val="single"/>
                </w:rPr>
                <w:t xml:space="preserve">Cécile Ollivier-Alibert</w:t>
              </w:r>
            </w:hyperlink>
            <w:r>
              <w:rPr/>
              <w:t xml:space="preserve">,</w:t>
            </w:r>
            <w:hyperlink r:id="rId104" w:history="1">
              <w:r>
                <w:rPr>
                  <w:color w:val="#410a8c"/>
                  <w:u w:val="single"/>
                </w:rPr>
                <w:t xml:space="preserve">Elisa Caron-Laviolette</w:t>
              </w:r>
            </w:hyperlink>
          </w:p>
          <w:p>
            <w:pPr/>
            <w:r>
              <w:rPr/>
              <w:t xml:space="preserve">Service région d’archéologie d’Ile-de-France. 2022</w:t>
            </w:r>
          </w:p>
          <w:p>
            <w:pPr/>
            <w:r>
              <w:rPr/>
              <w:t xml:space="preserve">Rapport</w:t>
            </w:r>
            <w:r>
              <w:rPr/>
              <w:t xml:space="preserve"> (rapport de recherche)</w:t>
            </w:r>
          </w:p>
          <w:p>
            <w:pPr/>
            <w:hyperlink r:id="rId163" w:history="1">
              <w:r>
                <w:rPr>
                  <w:color w:val="#410a8c"/>
                  <w:u w:val="single"/>
                </w:rPr>
                <w:t xml:space="preserve">halshs-03914843v1</w:t>
              </w:r>
            </w:hyperlink>
          </w:p>
        </w:tc>
      </w:tr>
      <w:tr>
        <w:trPr/>
        <w:tc>
          <w:tcPr>
            <w:noWrap/>
          </w:tcPr>
          <w:p>
            <w:pPr>
              <w:spacing w:after="200"/>
            </w:pPr>
            <w:hyperlink r:id="rId164" w:history="1">
              <w:r>
                <w:rPr>
                  <w:color w:val="1e198e"/>
                  <w:b w:val="1"/>
                  <w:bCs w:val="1"/>
                  <w:u w:val="single"/>
                </w:rPr>
                <w:t xml:space="preserve">« Les vestiges lithiques des Tarterêts III : bilan d’étape », in Ollivier-Alibert C., Mevel L., Caron-Laviolette E. (dir.), Les Tarterêts III (Essonne). Rapport de fouille programmée 2021</w:t>
              </w:r>
            </w:hyperlink>
          </w:p>
          <w:p>
            <w:pP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r>
              <w:rPr/>
              <w:t xml:space="preserve">,</w:t>
            </w:r>
            <w:hyperlink r:id="rId160" w:history="1">
              <w:r>
                <w:rPr>
                  <w:color w:val="#410a8c"/>
                  <w:u w:val="single"/>
                </w:rPr>
                <w:t xml:space="preserve">Cécile Ollivier-Alibert</w:t>
              </w:r>
            </w:hyperlink>
          </w:p>
          <w:p>
            <w:pPr/>
            <w:r>
              <w:rPr/>
              <w:t xml:space="preserve">Service région d’archéologie d’Ile-de-France. 2022</w:t>
            </w:r>
          </w:p>
          <w:p>
            <w:pPr/>
            <w:r>
              <w:rPr/>
              <w:t xml:space="preserve">Rapport</w:t>
            </w:r>
            <w:r>
              <w:rPr/>
              <w:t xml:space="preserve"> (rapport de recherche)</w:t>
            </w:r>
          </w:p>
          <w:p>
            <w:pPr/>
            <w:hyperlink r:id="rId164" w:history="1">
              <w:r>
                <w:rPr>
                  <w:color w:val="#410a8c"/>
                  <w:u w:val="single"/>
                </w:rPr>
                <w:t xml:space="preserve">halshs-03914841v1</w:t>
              </w:r>
            </w:hyperlink>
          </w:p>
        </w:tc>
      </w:tr>
      <w:tr>
        <w:trPr/>
        <w:tc>
          <w:tcPr>
            <w:noWrap/>
          </w:tcPr>
          <w:p>
            <w:pPr>
              <w:spacing w:after="200"/>
            </w:pPr>
            <w:hyperlink r:id="rId165" w:history="1">
              <w:r>
                <w:rPr>
                  <w:color w:val="1e198e"/>
                  <w:b w:val="1"/>
                  <w:bCs w:val="1"/>
                  <w:u w:val="single"/>
                </w:rPr>
                <w:t xml:space="preserve">« Les Tarterêts III » 20 rue Gustave Eiffel Rapport de fouille programmée 2021</w:t>
              </w:r>
            </w:hyperlink>
          </w:p>
          <w:p>
            <w:pPr/>
            <w:hyperlink r:id="rId166" w:history="1">
              <w:r>
                <w:rPr>
                  <w:color w:val="#410a8c"/>
                  <w:u w:val="single"/>
                </w:rPr>
                <w:t xml:space="preserve">Cécile Ollivier</w:t>
              </w:r>
            </w:hyperlink>
            <w:r>
              <w:rPr/>
              <w:t xml:space="preserve">,</w:t>
            </w: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r>
              <w:rPr/>
              <w:t xml:space="preserve">,</w:t>
            </w:r>
            <w:hyperlink r:id="rId109" w:history="1">
              <w:r>
                <w:rPr>
                  <w:color w:val="#410a8c"/>
                  <w:u w:val="single"/>
                </w:rPr>
                <w:t xml:space="preserve">Olivier Bignon-Lau</w:t>
              </w:r>
            </w:hyperlink>
          </w:p>
          <w:p>
            <w:pPr/>
            <w:r>
              <w:rPr/>
              <w:t xml:space="preserve">Ministère de la Culture; INRAP CIF; CNRS - UMR 8068. 2022, pp.247</w:t>
            </w:r>
          </w:p>
          <w:p>
            <w:pPr/>
            <w:r>
              <w:rPr/>
              <w:t xml:space="preserve">Rapport</w:t>
            </w:r>
          </w:p>
          <w:p>
            <w:pPr/>
            <w:hyperlink r:id="rId165" w:history="1">
              <w:r>
                <w:rPr>
                  <w:color w:val="#410a8c"/>
                  <w:u w:val="single"/>
                </w:rPr>
                <w:t xml:space="preserve">hal-03904488v1</w:t>
              </w:r>
            </w:hyperlink>
          </w:p>
        </w:tc>
      </w:tr>
      <w:tr>
        <w:trPr/>
        <w:tc>
          <w:tcPr>
            <w:noWrap/>
          </w:tcPr>
          <w:p>
            <w:pPr>
              <w:spacing w:after="200"/>
            </w:pPr>
            <w:hyperlink r:id="rId167" w:history="1">
              <w:r>
                <w:rPr>
                  <w:color w:val="1e198e"/>
                  <w:b w:val="1"/>
                  <w:bCs w:val="1"/>
                  <w:u w:val="single"/>
                </w:rPr>
                <w:t xml:space="preserve">« Bilan et perspectives », in Ollivier-Alibert C., Mevel L., Caron-Laviolette E. (dir.), Les Tarterêts III (Essonne). Rapport de fouille programmée 2021</w:t>
              </w:r>
            </w:hyperlink>
          </w:p>
          <w:p>
            <w:pPr/>
            <w:hyperlink r:id="rId8" w:history="1">
              <w:r>
                <w:rPr>
                  <w:color w:val="#410a8c"/>
                  <w:u w:val="single"/>
                </w:rPr>
                <w:t xml:space="preserve">Ludovic Mevel</w:t>
              </w:r>
            </w:hyperlink>
            <w:r>
              <w:rPr/>
              <w:t xml:space="preserve">,</w:t>
            </w:r>
            <w:hyperlink r:id="rId160" w:history="1">
              <w:r>
                <w:rPr>
                  <w:color w:val="#410a8c"/>
                  <w:u w:val="single"/>
                </w:rPr>
                <w:t xml:space="preserve">Cécile Ollivier-Alibert</w:t>
              </w:r>
            </w:hyperlink>
            <w:r>
              <w:rPr/>
              <w:t xml:space="preserve">,</w:t>
            </w:r>
            <w:hyperlink r:id="rId104" w:history="1">
              <w:r>
                <w:rPr>
                  <w:color w:val="#410a8c"/>
                  <w:u w:val="single"/>
                </w:rPr>
                <w:t xml:space="preserve">Elisa Caron-Laviolette</w:t>
              </w:r>
            </w:hyperlink>
          </w:p>
          <w:p>
            <w:pPr/>
            <w:r>
              <w:rPr/>
              <w:t xml:space="preserve">Service région d’archéologie d’Ile-de-France. 2022</w:t>
            </w:r>
          </w:p>
          <w:p>
            <w:pPr/>
            <w:r>
              <w:rPr/>
              <w:t xml:space="preserve">Rapport</w:t>
            </w:r>
            <w:r>
              <w:rPr/>
              <w:t xml:space="preserve"> (rapport de recherche)</w:t>
            </w:r>
          </w:p>
          <w:p>
            <w:pPr/>
            <w:hyperlink r:id="rId167" w:history="1">
              <w:r>
                <w:rPr>
                  <w:color w:val="#410a8c"/>
                  <w:u w:val="single"/>
                </w:rPr>
                <w:t xml:space="preserve">halshs-03914852v1</w:t>
              </w:r>
            </w:hyperlink>
          </w:p>
        </w:tc>
      </w:tr>
      <w:tr>
        <w:trPr/>
        <w:tc>
          <w:tcPr>
            <w:noWrap/>
          </w:tcPr>
          <w:p>
            <w:pPr>
              <w:spacing w:after="200"/>
            </w:pPr>
            <w:hyperlink r:id="rId168" w:history="1">
              <w:r>
                <w:rPr>
                  <w:color w:val="1e198e"/>
                  <w:b w:val="1"/>
                  <w:bCs w:val="1"/>
                  <w:u w:val="single"/>
                </w:rPr>
                <w:t xml:space="preserve">Etiolles. Rapport de fouille programmée 2022</w:t>
              </w:r>
            </w:hyperlink>
          </w:p>
          <w:p>
            <w:pPr/>
            <w:hyperlink r:id="rId27" w:history="1">
              <w:r>
                <w:rPr>
                  <w:color w:val="#410a8c"/>
                  <w:u w:val="single"/>
                </w:rPr>
                <w:t xml:space="preserve">Valentin Boris</w:t>
              </w:r>
            </w:hyperlink>
            <w:r>
              <w:rPr/>
              <w:t xml:space="preserve">,</w:t>
            </w: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r>
              <w:rPr/>
              <w:t xml:space="preserve">,</w:t>
            </w:r>
            <w:hyperlink r:id="rId109" w:history="1">
              <w:r>
                <w:rPr>
                  <w:color w:val="#410a8c"/>
                  <w:u w:val="single"/>
                </w:rPr>
                <w:t xml:space="preserve">Olivier Bignon-Lau</w:t>
              </w:r>
            </w:hyperlink>
            <w:r>
              <w:rPr/>
              <w:t xml:space="preserve">,</w:t>
            </w:r>
            <w:hyperlink r:id="rId169" w:history="1">
              <w:r>
                <w:rPr>
                  <w:color w:val="#410a8c"/>
                  <w:u w:val="single"/>
                </w:rPr>
                <w:t xml:space="preserve">Monique Olive</w:t>
              </w:r>
            </w:hyperlink>
            <w:r>
              <w:rPr/>
              <w:t xml:space="preserve">et al.</w:t>
            </w:r>
          </w:p>
          <w:p>
            <w:pPr/>
            <w:r>
              <w:rPr/>
              <w:t xml:space="preserve">Ministere de la culture; CNRS - UMR 8068; Université Paris 1 - Panthéon Sorbonne. 2022, pp.131</w:t>
            </w:r>
          </w:p>
          <w:p>
            <w:pPr/>
            <w:r>
              <w:rPr/>
              <w:t xml:space="preserve">Rapport</w:t>
            </w:r>
          </w:p>
          <w:p>
            <w:pPr/>
            <w:hyperlink r:id="rId168" w:history="1">
              <w:r>
                <w:rPr>
                  <w:color w:val="#410a8c"/>
                  <w:u w:val="single"/>
                </w:rPr>
                <w:t xml:space="preserve">hal-03906636v1</w:t>
              </w:r>
            </w:hyperlink>
          </w:p>
        </w:tc>
      </w:tr>
      <w:tr>
        <w:trPr/>
        <w:tc>
          <w:tcPr>
            <w:noWrap/>
          </w:tcPr>
          <w:p>
            <w:pPr>
              <w:spacing w:after="200"/>
            </w:pPr>
            <w:hyperlink r:id="rId170" w:history="1">
              <w:r>
                <w:rPr>
                  <w:color w:val="1e198e"/>
                  <w:b w:val="1"/>
                  <w:bCs w:val="1"/>
                  <w:u w:val="single"/>
                </w:rPr>
                <w:t xml:space="preserve">Du dernier maximum glaciaire à l'optimum climatique dans le Bassin parisien et ses marges Habitats, sociétés et environnements</w:t>
              </w:r>
            </w:hyperlink>
          </w:p>
          <w:p>
            <w:pPr/>
            <w:hyperlink r:id="rId8" w:history="1">
              <w:r>
                <w:rPr>
                  <w:color w:val="#410a8c"/>
                  <w:u w:val="single"/>
                </w:rPr>
                <w:t xml:space="preserve">Ludovic Mevel</w:t>
              </w:r>
            </w:hyperlink>
            <w:r>
              <w:rPr/>
              <w:t xml:space="preserve">,</w:t>
            </w:r>
            <w:hyperlink r:id="rId130" w:history="1">
              <w:r>
                <w:rPr>
                  <w:color w:val="#410a8c"/>
                  <w:u w:val="single"/>
                </w:rPr>
                <w:t xml:space="preserve">Sylvain Griselin</w:t>
              </w:r>
            </w:hyperlink>
          </w:p>
          <w:p>
            <w:pPr/>
            <w:r>
              <w:rPr/>
              <w:t xml:space="preserve">Ministere de la culture; cnrs; Inrap. 2021, pp.192</w:t>
            </w:r>
          </w:p>
          <w:p>
            <w:pPr/>
            <w:r>
              <w:rPr/>
              <w:t xml:space="preserve">Rapport</w:t>
            </w:r>
          </w:p>
          <w:p>
            <w:pPr/>
            <w:hyperlink r:id="rId170" w:history="1">
              <w:r>
                <w:rPr>
                  <w:color w:val="#410a8c"/>
                  <w:u w:val="single"/>
                </w:rPr>
                <w:t xml:space="preserve">hal-03902065v1</w:t>
              </w:r>
            </w:hyperlink>
          </w:p>
        </w:tc>
      </w:tr>
      <w:tr>
        <w:trPr/>
        <w:tc>
          <w:tcPr>
            <w:noWrap/>
          </w:tcPr>
          <w:p>
            <w:pPr>
              <w:spacing w:after="200"/>
            </w:pPr>
            <w:hyperlink r:id="rId171" w:history="1">
              <w:r>
                <w:rPr>
                  <w:color w:val="1e198e"/>
                  <w:b w:val="1"/>
                  <w:bCs w:val="1"/>
                  <w:u w:val="single"/>
                </w:rPr>
                <w:t xml:space="preserve">« Bilan et perspectives », in Ollivier-Alibert C., Mevel L., Caron-Laviolette E. (dir.), Les Tarterêts III (Essonne). Rapport de fouille programmée 2020</w:t>
              </w:r>
            </w:hyperlink>
          </w:p>
          <w:p>
            <w:pPr/>
            <w:hyperlink r:id="rId160" w:history="1">
              <w:r>
                <w:rPr>
                  <w:color w:val="#410a8c"/>
                  <w:u w:val="single"/>
                </w:rPr>
                <w:t xml:space="preserve">Cécile Ollivier-Alibert</w:t>
              </w:r>
            </w:hyperlink>
            <w:r>
              <w:rPr/>
              <w:t xml:space="preserve">,</w:t>
            </w: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p>
          <w:p>
            <w:pPr/>
            <w:r>
              <w:rPr/>
              <w:t xml:space="preserve">Service région d’archéologie d’Ile-de-France. 2020</w:t>
            </w:r>
          </w:p>
          <w:p>
            <w:pPr/>
            <w:r>
              <w:rPr/>
              <w:t xml:space="preserve">Rapport</w:t>
            </w:r>
            <w:r>
              <w:rPr/>
              <w:t xml:space="preserve"> (rapport de recherche)</w:t>
            </w:r>
          </w:p>
          <w:p>
            <w:pPr/>
            <w:hyperlink r:id="rId171" w:history="1">
              <w:r>
                <w:rPr>
                  <w:color w:val="#410a8c"/>
                  <w:u w:val="single"/>
                </w:rPr>
                <w:t xml:space="preserve">halshs-03914826v1</w:t>
              </w:r>
            </w:hyperlink>
          </w:p>
        </w:tc>
      </w:tr>
      <w:tr>
        <w:trPr/>
        <w:tc>
          <w:tcPr>
            <w:noWrap/>
          </w:tcPr>
          <w:p>
            <w:pPr>
              <w:spacing w:after="200"/>
            </w:pPr>
            <w:hyperlink r:id="rId172" w:history="1">
              <w:r>
                <w:rPr>
                  <w:color w:val="1e198e"/>
                  <w:b w:val="1"/>
                  <w:bCs w:val="1"/>
                  <w:u w:val="single"/>
                </w:rPr>
                <w:t xml:space="preserve">Bilan et perspectives.C. Ollivier-Alibert (dir.), Les Tarterêts III. Rapport de fouille programmée 2019</w:t>
              </w:r>
            </w:hyperlink>
          </w:p>
          <w:p>
            <w:pPr/>
            <w:hyperlink r:id="rId160" w:history="1">
              <w:r>
                <w:rPr>
                  <w:color w:val="#410a8c"/>
                  <w:u w:val="single"/>
                </w:rPr>
                <w:t xml:space="preserve">Cécile Ollivier-Alibert</w:t>
              </w:r>
            </w:hyperlink>
            <w:r>
              <w:rPr/>
              <w:t xml:space="preserve">,</w:t>
            </w: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p>
          <w:p>
            <w:pPr/>
            <w:r>
              <w:rPr/>
              <w:t xml:space="preserve">[Rapport de recherche] Service région d’archéologie d’Ile-de-France. 2020, pp.91-95</w:t>
            </w:r>
          </w:p>
          <w:p>
            <w:pPr/>
            <w:r>
              <w:rPr/>
              <w:t xml:space="preserve">Rapport</w:t>
            </w:r>
            <w:r>
              <w:rPr/>
              <w:t xml:space="preserve"> (rapport de recherche)</w:t>
            </w:r>
          </w:p>
          <w:p>
            <w:pPr/>
            <w:hyperlink r:id="rId172" w:history="1">
              <w:r>
                <w:rPr>
                  <w:color w:val="#410a8c"/>
                  <w:u w:val="single"/>
                </w:rPr>
                <w:t xml:space="preserve">halshs-03034392v1</w:t>
              </w:r>
            </w:hyperlink>
          </w:p>
        </w:tc>
      </w:tr>
      <w:tr>
        <w:trPr/>
        <w:tc>
          <w:tcPr>
            <w:noWrap/>
          </w:tcPr>
          <w:p>
            <w:pPr>
              <w:spacing w:after="200"/>
            </w:pPr>
            <w:hyperlink r:id="rId173" w:history="1">
              <w:r>
                <w:rPr>
                  <w:color w:val="1e198e"/>
                  <w:b w:val="1"/>
                  <w:bCs w:val="1"/>
                  <w:u w:val="single"/>
                </w:rPr>
                <w:t xml:space="preserve">« Bilan opérationnel de la campagne 2020 », in Ollivier-Alibert C., Mevel L., Caron-Laviolette E. (dir.), Les Tarterêts III (Essonne). Rapport de fouille programmée 2020</w:t>
              </w:r>
            </w:hyperlink>
          </w:p>
          <w:p>
            <w:pPr/>
            <w:hyperlink r:id="rId160" w:history="1">
              <w:r>
                <w:rPr>
                  <w:color w:val="#410a8c"/>
                  <w:u w:val="single"/>
                </w:rPr>
                <w:t xml:space="preserve">Cécile Ollivier-Alibert</w:t>
              </w:r>
            </w:hyperlink>
            <w:r>
              <w:rPr/>
              <w:t xml:space="preserve">,</w:t>
            </w: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p>
          <w:p>
            <w:pPr/>
            <w:r>
              <w:rPr/>
              <w:t xml:space="preserve">Service région d’archéologie d’Ile-de-France. 2020</w:t>
            </w:r>
          </w:p>
          <w:p>
            <w:pPr/>
            <w:r>
              <w:rPr/>
              <w:t xml:space="preserve">Rapport</w:t>
            </w:r>
            <w:r>
              <w:rPr/>
              <w:t xml:space="preserve"> (rapport de recherche)</w:t>
            </w:r>
          </w:p>
          <w:p>
            <w:pPr/>
            <w:hyperlink r:id="rId173" w:history="1">
              <w:r>
                <w:rPr>
                  <w:color w:val="#410a8c"/>
                  <w:u w:val="single"/>
                </w:rPr>
                <w:t xml:space="preserve">halshs-03914824v1</w:t>
              </w:r>
            </w:hyperlink>
          </w:p>
        </w:tc>
      </w:tr>
      <w:tr>
        <w:trPr/>
        <w:tc>
          <w:tcPr>
            <w:noWrap/>
          </w:tcPr>
          <w:p>
            <w:pPr>
              <w:spacing w:after="200"/>
            </w:pPr>
            <w:hyperlink r:id="rId174" w:history="1">
              <w:r>
                <w:rPr>
                  <w:color w:val="1e198e"/>
                  <w:b w:val="1"/>
                  <w:bCs w:val="1"/>
                  <w:u w:val="single"/>
                </w:rPr>
                <w:t xml:space="preserve">Vallée de la Mauldre (Yvelines). Approche diachronique archéologique, historique et environnementale d’une petite vallée affluente de la Seine sur la longue durée (Préhistoire ancienne – Époque moderne). Rapport de PCR de l’année 2019</w:t>
              </w:r>
            </w:hyperlink>
          </w:p>
          <w:p>
            <w:pPr/>
            <w:hyperlink r:id="rId175" w:history="1">
              <w:r>
                <w:rPr>
                  <w:color w:val="#410a8c"/>
                  <w:u w:val="single"/>
                </w:rPr>
                <w:t xml:space="preserve">Olivier Blin</w:t>
              </w:r>
            </w:hyperlink>
            <w:r>
              <w:rPr/>
              <w:t xml:space="preserve">,</w:t>
            </w:r>
            <w:hyperlink r:id="rId176" w:history="1">
              <w:r>
                <w:rPr>
                  <w:color w:val="#410a8c"/>
                  <w:u w:val="single"/>
                </w:rPr>
                <w:t xml:space="preserve">Jean-Michel Portier</w:t>
              </w:r>
            </w:hyperlink>
            <w:r>
              <w:rPr/>
              <w:t xml:space="preserve">,</w:t>
            </w:r>
            <w:hyperlink r:id="rId177" w:history="1">
              <w:r>
                <w:rPr>
                  <w:color w:val="#410a8c"/>
                  <w:u w:val="single"/>
                </w:rPr>
                <w:t xml:space="preserve">Michel Rouffet</w:t>
              </w:r>
            </w:hyperlink>
            <w:r>
              <w:rPr/>
              <w:t xml:space="preserve">,</w:t>
            </w:r>
            <w:hyperlink r:id="rId178" w:history="1">
              <w:r>
                <w:rPr>
                  <w:color w:val="#410a8c"/>
                  <w:u w:val="single"/>
                </w:rPr>
                <w:t xml:space="preserve">Jean-Claude Alexandre</w:t>
              </w:r>
            </w:hyperlink>
            <w:r>
              <w:rPr/>
              <w:t xml:space="preserve">,</w:t>
            </w:r>
            <w:hyperlink r:id="rId179" w:history="1">
              <w:r>
                <w:rPr>
                  <w:color w:val="#410a8c"/>
                  <w:u w:val="single"/>
                </w:rPr>
                <w:t xml:space="preserve">Cynthia Domenech-Jaulneau</w:t>
              </w:r>
            </w:hyperlink>
            <w:r>
              <w:rPr/>
              <w:t xml:space="preserve">et al.</w:t>
            </w:r>
          </w:p>
          <w:p>
            <w:pPr/>
            <w:r>
              <w:rPr/>
              <w:t xml:space="preserve">Service régional de l'archéologie d'Île-de-France; Fédération archéologique Val de Seine. 2020, pp.225</w:t>
            </w:r>
          </w:p>
          <w:p>
            <w:pPr/>
            <w:r>
              <w:rPr/>
              <w:t xml:space="preserve">Rapport</w:t>
            </w:r>
          </w:p>
          <w:p>
            <w:pPr/>
            <w:hyperlink r:id="rId174" w:history="1">
              <w:r>
                <w:rPr>
                  <w:color w:val="#410a8c"/>
                  <w:u w:val="single"/>
                </w:rPr>
                <w:t xml:space="preserve">hal-03871786v1</w:t>
              </w:r>
            </w:hyperlink>
          </w:p>
        </w:tc>
      </w:tr>
      <w:tr>
        <w:trPr/>
        <w:tc>
          <w:tcPr>
            <w:noWrap/>
          </w:tcPr>
          <w:p>
            <w:pPr>
              <w:spacing w:after="200"/>
            </w:pPr>
            <w:hyperlink r:id="rId180" w:history="1">
              <w:r>
                <w:rPr>
                  <w:color w:val="1e198e"/>
                  <w:b w:val="1"/>
                  <w:bCs w:val="1"/>
                  <w:u w:val="single"/>
                </w:rPr>
                <w:t xml:space="preserve">Bilan opérationnel de la campagne 2019». C. Ollivier-Alibert (dir.), Les Tarterêts III. Rapport de fouille programmée 2019</w:t>
              </w:r>
            </w:hyperlink>
          </w:p>
          <w:p>
            <w:pP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r>
              <w:rPr/>
              <w:t xml:space="preserve">,</w:t>
            </w:r>
            <w:hyperlink r:id="rId160" w:history="1">
              <w:r>
                <w:rPr>
                  <w:color w:val="#410a8c"/>
                  <w:u w:val="single"/>
                </w:rPr>
                <w:t xml:space="preserve">Cécile Ollivier-Alibert</w:t>
              </w:r>
            </w:hyperlink>
          </w:p>
          <w:p>
            <w:pPr/>
            <w:r>
              <w:rPr/>
              <w:t xml:space="preserve">[Rapport de recherche] Service région d’archéologie d’Ile-de-France. 2020, pp.33-47</w:t>
            </w:r>
          </w:p>
          <w:p>
            <w:pPr/>
            <w:r>
              <w:rPr/>
              <w:t xml:space="preserve">Rapport</w:t>
            </w:r>
            <w:r>
              <w:rPr/>
              <w:t xml:space="preserve"> (rapport de recherche)</w:t>
            </w:r>
          </w:p>
          <w:p>
            <w:pPr/>
            <w:hyperlink r:id="rId180" w:history="1">
              <w:r>
                <w:rPr>
                  <w:color w:val="#410a8c"/>
                  <w:u w:val="single"/>
                </w:rPr>
                <w:t xml:space="preserve">halshs-03034346v1</w:t>
              </w:r>
            </w:hyperlink>
          </w:p>
        </w:tc>
      </w:tr>
      <w:tr>
        <w:trPr/>
        <w:tc>
          <w:tcPr>
            <w:noWrap/>
          </w:tcPr>
          <w:p>
            <w:pPr>
              <w:spacing w:after="200"/>
            </w:pPr>
            <w:hyperlink r:id="rId181" w:history="1">
              <w:r>
                <w:rPr>
                  <w:color w:val="1e198e"/>
                  <w:b w:val="1"/>
                  <w:bCs w:val="1"/>
                  <w:u w:val="single"/>
                </w:rPr>
                <w:t xml:space="preserve">Les vestiges lithiques de la campagne 2019. Un premier tour d’horizon». C. Ollivier-Alibert (dir.), Les Tarterêts III. Rapport de fouille programmée 2019</w:t>
              </w:r>
            </w:hyperlink>
          </w:p>
          <w:p>
            <w:pP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r>
              <w:rPr/>
              <w:t xml:space="preserve">,</w:t>
            </w:r>
            <w:hyperlink r:id="rId160" w:history="1">
              <w:r>
                <w:rPr>
                  <w:color w:val="#410a8c"/>
                  <w:u w:val="single"/>
                </w:rPr>
                <w:t xml:space="preserve">Cécile Ollivier-Alibert</w:t>
              </w:r>
            </w:hyperlink>
          </w:p>
          <w:p>
            <w:pPr/>
            <w:r>
              <w:rPr/>
              <w:t xml:space="preserve">[Rapport de recherche] Service région d’archéologie d’Ile-de-France. 2020, pp.63-71</w:t>
            </w:r>
          </w:p>
          <w:p>
            <w:pPr/>
            <w:r>
              <w:rPr/>
              <w:t xml:space="preserve">Rapport</w:t>
            </w:r>
            <w:r>
              <w:rPr/>
              <w:t xml:space="preserve"> (rapport de recherche)</w:t>
            </w:r>
          </w:p>
          <w:p>
            <w:pPr/>
            <w:hyperlink r:id="rId181" w:history="1">
              <w:r>
                <w:rPr>
                  <w:color w:val="#410a8c"/>
                  <w:u w:val="single"/>
                </w:rPr>
                <w:t xml:space="preserve">halshs-03034354v1</w:t>
              </w:r>
            </w:hyperlink>
          </w:p>
        </w:tc>
      </w:tr>
      <w:tr>
        <w:trPr/>
        <w:tc>
          <w:tcPr>
            <w:noWrap/>
          </w:tcPr>
          <w:p>
            <w:pPr>
              <w:spacing w:after="200"/>
            </w:pPr>
            <w:hyperlink r:id="rId182" w:history="1">
              <w:r>
                <w:rPr>
                  <w:color w:val="1e198e"/>
                  <w:b w:val="1"/>
                  <w:bCs w:val="1"/>
                  <w:u w:val="single"/>
                </w:rPr>
                <w:t xml:space="preserve">« Les Tarterêts III » 20 rue Gustave Eiffel Île-de-France, Essonne (91), Rapport de fouille programmée 2019</w:t>
              </w:r>
            </w:hyperlink>
          </w:p>
          <w:p>
            <w:pPr/>
            <w:hyperlink r:id="rId166" w:history="1">
              <w:r>
                <w:rPr>
                  <w:color w:val="#410a8c"/>
                  <w:u w:val="single"/>
                </w:rPr>
                <w:t xml:space="preserve">Cécile Ollivier</w:t>
              </w:r>
            </w:hyperlink>
            <w:r>
              <w:rPr/>
              <w:t xml:space="preserve">,</w:t>
            </w: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r>
              <w:rPr/>
              <w:t xml:space="preserve">,</w:t>
            </w:r>
            <w:hyperlink r:id="rId109" w:history="1">
              <w:r>
                <w:rPr>
                  <w:color w:val="#410a8c"/>
                  <w:u w:val="single"/>
                </w:rPr>
                <w:t xml:space="preserve">Olivier Bignon-Lau</w:t>
              </w:r>
            </w:hyperlink>
            <w:r>
              <w:rPr/>
              <w:t xml:space="preserve">,</w:t>
            </w:r>
            <w:hyperlink r:id="rId183" w:history="1">
              <w:r>
                <w:rPr>
                  <w:color w:val="#410a8c"/>
                  <w:u w:val="single"/>
                </w:rPr>
                <w:t xml:space="preserve">Christine Chaussé</w:t>
              </w:r>
            </w:hyperlink>
            <w:r>
              <w:rPr/>
              <w:t xml:space="preserve">et al.</w:t>
            </w:r>
          </w:p>
          <w:p>
            <w:pPr/>
            <w:r>
              <w:rPr/>
              <w:t xml:space="preserve">[Rapport de recherche] CNRS - Arscan; INRAP; Université Paris 1 - Panthéon Sorbonne. 2020</w:t>
            </w:r>
          </w:p>
          <w:p>
            <w:pPr/>
            <w:r>
              <w:rPr/>
              <w:t xml:space="preserve">Rapport</w:t>
            </w:r>
            <w:r>
              <w:rPr/>
              <w:t xml:space="preserve"> (rapport de recherche)</w:t>
            </w:r>
          </w:p>
          <w:p>
            <w:pPr/>
            <w:hyperlink r:id="rId182" w:history="1">
              <w:r>
                <w:rPr>
                  <w:color w:val="#410a8c"/>
                  <w:u w:val="single"/>
                </w:rPr>
                <w:t xml:space="preserve">hal-02896315v1</w:t>
              </w:r>
            </w:hyperlink>
          </w:p>
        </w:tc>
      </w:tr>
      <w:tr>
        <w:trPr/>
        <w:tc>
          <w:tcPr>
            <w:noWrap/>
          </w:tcPr>
          <w:p>
            <w:pPr>
              <w:spacing w:after="200"/>
            </w:pPr>
            <w:hyperlink r:id="rId184" w:history="1">
              <w:r>
                <w:rPr>
                  <w:color w:val="1e198e"/>
                  <w:b w:val="1"/>
                  <w:bCs w:val="1"/>
                  <w:u w:val="single"/>
                </w:rPr>
                <w:t xml:space="preserve">« Les vestiges lithiques des Tarterêts III : un point sur les découvertes de la campagne 2020 », in Ollivier-Alibert C., Mevel L., Caron-Laviolette E. (dir.), Les Tarterêts III (Essonne). Rapport de fouille programmée 2020</w:t>
              </w:r>
            </w:hyperlink>
          </w:p>
          <w:p>
            <w:pPr/>
            <w:hyperlink r:id="rId8" w:history="1">
              <w:r>
                <w:rPr>
                  <w:color w:val="#410a8c"/>
                  <w:u w:val="single"/>
                </w:rPr>
                <w:t xml:space="preserve">Ludovic Mevel</w:t>
              </w:r>
            </w:hyperlink>
            <w:r>
              <w:rPr/>
              <w:t xml:space="preserve">,</w:t>
            </w:r>
            <w:hyperlink r:id="rId160" w:history="1">
              <w:r>
                <w:rPr>
                  <w:color w:val="#410a8c"/>
                  <w:u w:val="single"/>
                </w:rPr>
                <w:t xml:space="preserve">Cécile Ollivier-Alibert</w:t>
              </w:r>
            </w:hyperlink>
            <w:r>
              <w:rPr/>
              <w:t xml:space="preserve">,</w:t>
            </w:r>
            <w:hyperlink r:id="rId104" w:history="1">
              <w:r>
                <w:rPr>
                  <w:color w:val="#410a8c"/>
                  <w:u w:val="single"/>
                </w:rPr>
                <w:t xml:space="preserve">Elisa Caron-Laviolette</w:t>
              </w:r>
            </w:hyperlink>
          </w:p>
          <w:p>
            <w:pPr/>
            <w:r>
              <w:rPr/>
              <w:t xml:space="preserve">Service région d’archéologie d’Ile-de-France. 2020</w:t>
            </w:r>
          </w:p>
          <w:p>
            <w:pPr/>
            <w:r>
              <w:rPr/>
              <w:t xml:space="preserve">Rapport</w:t>
            </w:r>
            <w:r>
              <w:rPr/>
              <w:t xml:space="preserve"> (rapport de recherche)</w:t>
            </w:r>
          </w:p>
          <w:p>
            <w:pPr/>
            <w:hyperlink r:id="rId184" w:history="1">
              <w:r>
                <w:rPr>
                  <w:color w:val="#410a8c"/>
                  <w:u w:val="single"/>
                </w:rPr>
                <w:t xml:space="preserve">halshs-03914821v1</w:t>
              </w:r>
            </w:hyperlink>
          </w:p>
        </w:tc>
      </w:tr>
      <w:tr>
        <w:trPr/>
        <w:tc>
          <w:tcPr>
            <w:noWrap/>
          </w:tcPr>
          <w:p>
            <w:pPr>
              <w:spacing w:after="200"/>
            </w:pPr>
            <w:hyperlink r:id="rId185" w:history="1">
              <w:r>
                <w:rPr>
                  <w:color w:val="1e198e"/>
                  <w:b w:val="1"/>
                  <w:bCs w:val="1"/>
                  <w:u w:val="single"/>
                </w:rPr>
                <w:t xml:space="preserve">« Problématique de recherche », in Ollivier-Alibert C., Mevel L., Caron-Laviolette E. (dir.), Les Tarterêts III (Essonne). Rapport de fouille programmée 2020</w:t>
              </w:r>
            </w:hyperlink>
          </w:p>
          <w:p>
            <w:pPr/>
            <w:hyperlink r:id="rId8" w:history="1">
              <w:r>
                <w:rPr>
                  <w:color w:val="#410a8c"/>
                  <w:u w:val="single"/>
                </w:rPr>
                <w:t xml:space="preserve">Ludovic Mevel</w:t>
              </w:r>
            </w:hyperlink>
            <w:r>
              <w:rPr/>
              <w:t xml:space="preserve">,</w:t>
            </w:r>
            <w:hyperlink r:id="rId160" w:history="1">
              <w:r>
                <w:rPr>
                  <w:color w:val="#410a8c"/>
                  <w:u w:val="single"/>
                </w:rPr>
                <w:t xml:space="preserve">Cécile Ollivier-Alibert</w:t>
              </w:r>
            </w:hyperlink>
            <w:r>
              <w:rPr/>
              <w:t xml:space="preserve">,</w:t>
            </w:r>
            <w:hyperlink r:id="rId104" w:history="1">
              <w:r>
                <w:rPr>
                  <w:color w:val="#410a8c"/>
                  <w:u w:val="single"/>
                </w:rPr>
                <w:t xml:space="preserve">Elisa Caron-Laviolette</w:t>
              </w:r>
            </w:hyperlink>
          </w:p>
          <w:p>
            <w:pPr/>
            <w:r>
              <w:rPr/>
              <w:t xml:space="preserve">Service région d’archéologie d’Ile-de-France. 2020</w:t>
            </w:r>
          </w:p>
          <w:p>
            <w:pPr/>
            <w:r>
              <w:rPr/>
              <w:t xml:space="preserve">Rapport</w:t>
            </w:r>
            <w:r>
              <w:rPr/>
              <w:t xml:space="preserve"> (rapport de recherche)</w:t>
            </w:r>
          </w:p>
          <w:p>
            <w:pPr/>
            <w:hyperlink r:id="rId185" w:history="1">
              <w:r>
                <w:rPr>
                  <w:color w:val="#410a8c"/>
                  <w:u w:val="single"/>
                </w:rPr>
                <w:t xml:space="preserve">halshs-03914813v1</w:t>
              </w:r>
            </w:hyperlink>
          </w:p>
        </w:tc>
      </w:tr>
      <w:tr>
        <w:trPr/>
        <w:tc>
          <w:tcPr>
            <w:noWrap/>
          </w:tcPr>
          <w:p>
            <w:pPr>
              <w:spacing w:after="200"/>
            </w:pPr>
            <w:hyperlink r:id="rId186" w:history="1">
              <w:r>
                <w:rPr>
                  <w:color w:val="1e198e"/>
                  <w:b w:val="1"/>
                  <w:bCs w:val="1"/>
                  <w:u w:val="single"/>
                </w:rPr>
                <w:t xml:space="preserve">Les vestiges lithiques de la campagne 2019. Un premier tour d’horizon. C. Ollivier-Alibert (dir.), Les Tarterêts III. Rapport de fouille programmée 2019</w:t>
              </w:r>
            </w:hyperlink>
          </w:p>
          <w:p>
            <w:pPr/>
            <w:hyperlink r:id="rId160" w:history="1">
              <w:r>
                <w:rPr>
                  <w:color w:val="#410a8c"/>
                  <w:u w:val="single"/>
                </w:rPr>
                <w:t xml:space="preserve">Cécile Ollivier-Alibert</w:t>
              </w:r>
            </w:hyperlink>
            <w:r>
              <w:rPr/>
              <w:t xml:space="preserve">,</w:t>
            </w: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p>
          <w:p>
            <w:pPr/>
            <w:r>
              <w:rPr/>
              <w:t xml:space="preserve">[Rapport de recherche] Service région d’archéologie d’Ile-de-France. 2020, pp.17-30</w:t>
            </w:r>
          </w:p>
          <w:p>
            <w:pPr/>
            <w:r>
              <w:rPr/>
              <w:t xml:space="preserve">Rapport</w:t>
            </w:r>
            <w:r>
              <w:rPr/>
              <w:t xml:space="preserve"> (rapport de recherche)</w:t>
            </w:r>
          </w:p>
          <w:p>
            <w:pPr/>
            <w:hyperlink r:id="rId186" w:history="1">
              <w:r>
                <w:rPr>
                  <w:color w:val="#410a8c"/>
                  <w:u w:val="single"/>
                </w:rPr>
                <w:t xml:space="preserve">halshs-03034384v1</w:t>
              </w:r>
            </w:hyperlink>
          </w:p>
        </w:tc>
      </w:tr>
      <w:tr>
        <w:trPr/>
        <w:tc>
          <w:tcPr>
            <w:noWrap/>
          </w:tcPr>
          <w:p>
            <w:pPr>
              <w:spacing w:after="200"/>
            </w:pPr>
            <w:hyperlink r:id="rId187" w:history="1">
              <w:r>
                <w:rPr>
                  <w:color w:val="1e198e"/>
                  <w:b w:val="1"/>
                  <w:bCs w:val="1"/>
                  <w:u w:val="single"/>
                </w:rPr>
                <w:t xml:space="preserve">Bilan final d’activité : Projet 2ARC</w:t>
              </w:r>
            </w:hyperlink>
          </w:p>
          <w:p>
            <w:pPr/>
            <w:hyperlink r:id="rId73" w:history="1">
              <w:r>
                <w:rPr>
                  <w:color w:val="#410a8c"/>
                  <w:u w:val="single"/>
                </w:rPr>
                <w:t xml:space="preserve">Nejma Goutas</w:t>
              </w:r>
            </w:hyperlink>
            <w:r>
              <w:rPr/>
              <w:t xml:space="preserve">,</w:t>
            </w:r>
            <w:hyperlink r:id="rId8" w:history="1">
              <w:r>
                <w:rPr>
                  <w:color w:val="#410a8c"/>
                  <w:u w:val="single"/>
                </w:rPr>
                <w:t xml:space="preserve">Ludovic Mevel</w:t>
              </w:r>
            </w:hyperlink>
            <w:r>
              <w:rPr/>
              <w:t xml:space="preserve">,</w:t>
            </w:r>
            <w:hyperlink r:id="rId21" w:history="1">
              <w:r>
                <w:rPr>
                  <w:color w:val="#410a8c"/>
                  <w:u w:val="single"/>
                </w:rPr>
                <w:t xml:space="preserve">Pierre Bodu</w:t>
              </w:r>
            </w:hyperlink>
          </w:p>
          <w:p>
            <w:pPr/>
            <w:r>
              <w:rPr/>
              <w:t xml:space="preserve">[Rapport de recherche] CNRS - Arscan. 2019</w:t>
            </w:r>
          </w:p>
          <w:p>
            <w:pPr/>
            <w:r>
              <w:rPr/>
              <w:t xml:space="preserve">Rapport</w:t>
            </w:r>
            <w:r>
              <w:rPr/>
              <w:t xml:space="preserve"> (rapport de recherche)</w:t>
            </w:r>
          </w:p>
          <w:p>
            <w:pPr/>
            <w:hyperlink r:id="rId187" w:history="1">
              <w:r>
                <w:rPr>
                  <w:color w:val="#410a8c"/>
                  <w:u w:val="single"/>
                </w:rPr>
                <w:t xml:space="preserve">halshs-03026294v1</w:t>
              </w:r>
            </w:hyperlink>
          </w:p>
        </w:tc>
      </w:tr>
      <w:tr>
        <w:trPr/>
        <w:tc>
          <w:tcPr>
            <w:noWrap/>
          </w:tcPr>
          <w:p>
            <w:pPr>
              <w:spacing w:after="200"/>
            </w:pPr>
            <w:hyperlink r:id="rId188" w:history="1">
              <w:r>
                <w:rPr>
                  <w:color w:val="1e198e"/>
                  <w:b w:val="1"/>
                  <w:bCs w:val="1"/>
                  <w:u w:val="single"/>
                </w:rPr>
                <w:t xml:space="preserve">Nouveau protocole d’enregistrement des données : méthodologie sur le terrain et traitement post-fouille. Bilan 2017-2019». B. Valentin (dir.), Étiolles rapport 2019</w:t>
              </w:r>
            </w:hyperlink>
          </w:p>
          <w:p>
            <w:pP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r>
              <w:rPr/>
              <w:t xml:space="preserve">,</w:t>
            </w:r>
            <w:hyperlink r:id="rId189" w:history="1">
              <w:r>
                <w:rPr>
                  <w:color w:val="#410a8c"/>
                  <w:u w:val="single"/>
                </w:rPr>
                <w:t xml:space="preserve">V. Lejeune</w:t>
              </w:r>
            </w:hyperlink>
            <w:r>
              <w:rPr/>
              <w:t xml:space="preserve">,</w:t>
            </w:r>
            <w:hyperlink r:id="rId15" w:history="1">
              <w:r>
                <w:rPr>
                  <w:color w:val="#410a8c"/>
                  <w:u w:val="single"/>
                </w:rPr>
                <w:t xml:space="preserve">Mara-Julia Weber</w:t>
              </w:r>
            </w:hyperlink>
          </w:p>
          <w:p>
            <w:pPr/>
            <w:r>
              <w:rPr/>
              <w:t xml:space="preserve">[Rapport de recherche] Service région d’archéologie d’Ile-de-France. 2019, pp.14</w:t>
            </w:r>
          </w:p>
          <w:p>
            <w:pPr/>
            <w:r>
              <w:rPr/>
              <w:t xml:space="preserve">Rapport</w:t>
            </w:r>
            <w:r>
              <w:rPr/>
              <w:t xml:space="preserve"> (rapport de recherche)</w:t>
            </w:r>
          </w:p>
          <w:p>
            <w:pPr/>
            <w:hyperlink r:id="rId188" w:history="1">
              <w:r>
                <w:rPr>
                  <w:color w:val="#410a8c"/>
                  <w:u w:val="single"/>
                </w:rPr>
                <w:t xml:space="preserve">halshs-03034308v1</w:t>
              </w:r>
            </w:hyperlink>
          </w:p>
        </w:tc>
      </w:tr>
      <w:tr>
        <w:trPr/>
        <w:tc>
          <w:tcPr>
            <w:noWrap/>
          </w:tcPr>
          <w:p>
            <w:pPr>
              <w:spacing w:after="200"/>
            </w:pPr>
            <w:hyperlink r:id="rId190" w:history="1">
              <w:r>
                <w:rPr>
                  <w:color w:val="1e198e"/>
                  <w:b w:val="1"/>
                  <w:bCs w:val="1"/>
                  <w:u w:val="single"/>
                </w:rPr>
                <w:t xml:space="preserve">Fouille programmée de la grotte de Blenien à Wolschwiller (68). Bilan triennal 2017-2019</w:t>
              </w:r>
            </w:hyperlink>
          </w:p>
          <w:p>
            <w:pPr/>
            <w:hyperlink r:id="rId130" w:history="1">
              <w:r>
                <w:rPr>
                  <w:color w:val="#410a8c"/>
                  <w:u w:val="single"/>
                </w:rPr>
                <w:t xml:space="preserve">Sylvain Griselin</w:t>
              </w:r>
            </w:hyperlink>
            <w:r>
              <w:rPr/>
              <w:t xml:space="preserve">,</w:t>
            </w:r>
            <w:hyperlink r:id="rId191" w:history="1">
              <w:r>
                <w:rPr>
                  <w:color w:val="#410a8c"/>
                  <w:u w:val="single"/>
                </w:rPr>
                <w:t xml:space="preserve">Cedric Beauval</w:t>
              </w:r>
            </w:hyperlink>
            <w:r>
              <w:rPr/>
              <w:t xml:space="preserve">,</w:t>
            </w:r>
            <w:hyperlink r:id="rId107" w:history="1">
              <w:r>
                <w:rPr>
                  <w:color w:val="#410a8c"/>
                  <w:u w:val="single"/>
                </w:rPr>
                <w:t xml:space="preserve">Jehanne Affolter</w:t>
              </w:r>
            </w:hyperlink>
            <w:r>
              <w:rPr/>
              <w:t xml:space="preserve">,</w:t>
            </w:r>
            <w:hyperlink r:id="rId192" w:history="1">
              <w:r>
                <w:rPr>
                  <w:color w:val="#410a8c"/>
                  <w:u w:val="single"/>
                </w:rPr>
                <w:t xml:space="preserve">Louis Arbez</w:t>
              </w:r>
            </w:hyperlink>
            <w:r>
              <w:rPr/>
              <w:t xml:space="preserve">,</w:t>
            </w:r>
            <w:hyperlink r:id="rId109" w:history="1">
              <w:r>
                <w:rPr>
                  <w:color w:val="#410a8c"/>
                  <w:u w:val="single"/>
                </w:rPr>
                <w:t xml:space="preserve">Olivier Bignon-Lau</w:t>
              </w:r>
            </w:hyperlink>
            <w:r>
              <w:rPr/>
              <w:t xml:space="preserve">et al.</w:t>
            </w:r>
          </w:p>
          <w:p>
            <w:pPr/>
            <w:r>
              <w:rPr/>
              <w:t xml:space="preserve">[Rapport de recherche] SRA Grand Est, Inrap. 2019</w:t>
            </w:r>
          </w:p>
          <w:p>
            <w:pPr/>
            <w:r>
              <w:rPr/>
              <w:t xml:space="preserve">Rapport</w:t>
            </w:r>
            <w:r>
              <w:rPr/>
              <w:t xml:space="preserve"> (rapport de recherche)</w:t>
            </w:r>
          </w:p>
          <w:p>
            <w:pPr/>
            <w:hyperlink r:id="rId190" w:history="1">
              <w:r>
                <w:rPr>
                  <w:color w:val="#410a8c"/>
                  <w:u w:val="single"/>
                </w:rPr>
                <w:t xml:space="preserve">halshs-03033876v1</w:t>
              </w:r>
            </w:hyperlink>
          </w:p>
        </w:tc>
      </w:tr>
      <w:tr>
        <w:trPr/>
        <w:tc>
          <w:tcPr>
            <w:noWrap/>
          </w:tcPr>
          <w:p>
            <w:pPr>
              <w:spacing w:after="200"/>
            </w:pPr>
            <w:hyperlink r:id="rId193" w:history="1">
              <w:r>
                <w:rPr>
                  <w:color w:val="1e198e"/>
                  <w:b w:val="1"/>
                  <w:bCs w:val="1"/>
                  <w:u w:val="single"/>
                </w:rPr>
                <w:t xml:space="preserve">Du dernier maximum glaciaire à l'optimum climatique dans le Bassin parisien et ses marges Habitats, sociétés et environnements, Rapport de projet collectif de recherche, SRA Centre Val de Loire</w:t>
              </w:r>
            </w:hyperlink>
          </w:p>
          <w:p>
            <w:pPr/>
            <w:hyperlink r:id="rId8" w:history="1">
              <w:r>
                <w:rPr>
                  <w:color w:val="#410a8c"/>
                  <w:u w:val="single"/>
                </w:rPr>
                <w:t xml:space="preserve">Ludovic Mevel</w:t>
              </w:r>
            </w:hyperlink>
            <w:r>
              <w:rPr/>
              <w:t xml:space="preserve">,</w:t>
            </w:r>
            <w:hyperlink r:id="rId130" w:history="1">
              <w:r>
                <w:rPr>
                  <w:color w:val="#410a8c"/>
                  <w:u w:val="single"/>
                </w:rPr>
                <w:t xml:space="preserve">Sylvain Griselin</w:t>
              </w:r>
            </w:hyperlink>
          </w:p>
          <w:p>
            <w:pPr/>
            <w:r>
              <w:rPr/>
              <w:t xml:space="preserve">[Rapport de recherche] Ministère de la culture; INRAP; UMR 7041 Arscan. 2019</w:t>
            </w:r>
          </w:p>
          <w:p>
            <w:pPr/>
            <w:r>
              <w:rPr/>
              <w:t xml:space="preserve">Rapport</w:t>
            </w:r>
            <w:r>
              <w:rPr/>
              <w:t xml:space="preserve"> (rapport de recherche)</w:t>
            </w:r>
          </w:p>
          <w:p>
            <w:pPr/>
            <w:hyperlink r:id="rId193" w:history="1">
              <w:r>
                <w:rPr>
                  <w:color w:val="#410a8c"/>
                  <w:u w:val="single"/>
                </w:rPr>
                <w:t xml:space="preserve">hal-03552007v1</w:t>
              </w:r>
            </w:hyperlink>
          </w:p>
        </w:tc>
      </w:tr>
      <w:tr>
        <w:trPr/>
        <w:tc>
          <w:tcPr>
            <w:noWrap/>
          </w:tcPr>
          <w:p>
            <w:pPr>
              <w:spacing w:after="200"/>
            </w:pPr>
            <w:hyperlink r:id="rId194" w:history="1">
              <w:r>
                <w:rPr>
                  <w:color w:val="1e198e"/>
                  <w:b w:val="1"/>
                  <w:bCs w:val="1"/>
                  <w:u w:val="single"/>
                </w:rPr>
                <w:t xml:space="preserve">Matières premières du Bassin parisien : les silex cénozoïques d’Ile-de-France. Rapport de PCR</w:t>
              </w:r>
            </w:hyperlink>
          </w:p>
          <w:p>
            <w:pPr/>
            <w:hyperlink r:id="rId195" w:history="1">
              <w:r>
                <w:rPr>
                  <w:color w:val="#410a8c"/>
                  <w:u w:val="single"/>
                </w:rPr>
                <w:t xml:space="preserve">Pierre Allard</w:t>
              </w:r>
            </w:hyperlink>
            <w:r>
              <w:rPr/>
              <w:t xml:space="preserve">,</w:t>
            </w:r>
            <w:hyperlink r:id="rId126" w:history="1">
              <w:r>
                <w:rPr>
                  <w:color w:val="#410a8c"/>
                  <w:u w:val="single"/>
                </w:rPr>
                <w:t xml:space="preserve">Vincent Delvigne</w:t>
              </w:r>
            </w:hyperlink>
            <w:r>
              <w:rPr/>
              <w:t xml:space="preserve">,</w:t>
            </w:r>
            <w:hyperlink r:id="rId21" w:history="1">
              <w:r>
                <w:rPr>
                  <w:color w:val="#410a8c"/>
                  <w:u w:val="single"/>
                </w:rPr>
                <w:t xml:space="preserve">Pierre Bodu</w:t>
              </w:r>
            </w:hyperlink>
            <w:r>
              <w:rPr/>
              <w:t xml:space="preserve">,</w:t>
            </w:r>
            <w:hyperlink r:id="rId196" w:history="1">
              <w:r>
                <w:rPr>
                  <w:color w:val="#410a8c"/>
                  <w:u w:val="single"/>
                </w:rPr>
                <w:t xml:space="preserve">Laurence Manolakakis</w:t>
              </w:r>
            </w:hyperlink>
            <w:r>
              <w:rPr/>
              <w:t xml:space="preserve">,</w:t>
            </w:r>
            <w:hyperlink r:id="rId197" w:history="1">
              <w:r>
                <w:rPr>
                  <w:color w:val="#410a8c"/>
                  <w:u w:val="single"/>
                </w:rPr>
                <w:t xml:space="preserve">Françoise Bostyn</w:t>
              </w:r>
            </w:hyperlink>
            <w:r>
              <w:rPr/>
              <w:t xml:space="preserve">et al.</w:t>
            </w:r>
          </w:p>
          <w:p>
            <w:pPr/>
            <w:r>
              <w:rPr/>
              <w:t xml:space="preserve">[Rapport de recherche] Service régional d’archéologie d’Île-de-France. 2019</w:t>
            </w:r>
          </w:p>
          <w:p>
            <w:pPr/>
            <w:r>
              <w:rPr/>
              <w:t xml:space="preserve">Rapport</w:t>
            </w:r>
            <w:r>
              <w:rPr/>
              <w:t xml:space="preserve"> (rapport de recherche)</w:t>
            </w:r>
          </w:p>
          <w:p>
            <w:pPr/>
            <w:hyperlink r:id="rId194" w:history="1">
              <w:r>
                <w:rPr>
                  <w:color w:val="#410a8c"/>
                  <w:u w:val="single"/>
                </w:rPr>
                <w:t xml:space="preserve">halshs-03026201v1</w:t>
              </w:r>
            </w:hyperlink>
          </w:p>
        </w:tc>
      </w:tr>
      <w:tr>
        <w:trPr/>
        <w:tc>
          <w:tcPr>
            <w:noWrap/>
          </w:tcPr>
          <w:p>
            <w:pPr>
              <w:spacing w:after="200"/>
            </w:pPr>
            <w:hyperlink r:id="rId198" w:history="1">
              <w:r>
                <w:rPr>
                  <w:color w:val="1e198e"/>
                  <w:b w:val="1"/>
                  <w:bCs w:val="1"/>
                  <w:u w:val="single"/>
                </w:rPr>
                <w:t xml:space="preserve">« Problématique de la recherche », in Ollivier-Alibert C. (dir.), Les Tarterêts III (Essonne). Rapport de fouille programmée 2019</w:t>
              </w:r>
            </w:hyperlink>
          </w:p>
          <w:p>
            <w:pPr/>
            <w:hyperlink r:id="rId8" w:history="1">
              <w:r>
                <w:rPr>
                  <w:color w:val="#410a8c"/>
                  <w:u w:val="single"/>
                </w:rPr>
                <w:t xml:space="preserve">Ludovic Mevel</w:t>
              </w:r>
            </w:hyperlink>
            <w:r>
              <w:rPr/>
              <w:t xml:space="preserve">,</w:t>
            </w:r>
            <w:hyperlink r:id="rId166" w:history="1">
              <w:r>
                <w:rPr>
                  <w:color w:val="#410a8c"/>
                  <w:u w:val="single"/>
                </w:rPr>
                <w:t xml:space="preserve">Cécile Ollivier</w:t>
              </w:r>
            </w:hyperlink>
            <w:r>
              <w:rPr/>
              <w:t xml:space="preserve">,</w:t>
            </w:r>
            <w:hyperlink r:id="rId104" w:history="1">
              <w:r>
                <w:rPr>
                  <w:color w:val="#410a8c"/>
                  <w:u w:val="single"/>
                </w:rPr>
                <w:t xml:space="preserve">Elisa Caron-Laviolette</w:t>
              </w:r>
            </w:hyperlink>
          </w:p>
          <w:p>
            <w:pPr/>
            <w:r>
              <w:rPr/>
              <w:t xml:space="preserve">Service région d’archéologie d’Ile-de-France. 2019</w:t>
            </w:r>
          </w:p>
          <w:p>
            <w:pPr/>
            <w:r>
              <w:rPr/>
              <w:t xml:space="preserve">Rapport</w:t>
            </w:r>
            <w:r>
              <w:rPr/>
              <w:t xml:space="preserve"> (rapport de recherche)</w:t>
            </w:r>
          </w:p>
          <w:p>
            <w:pPr/>
            <w:hyperlink r:id="rId198" w:history="1">
              <w:r>
                <w:rPr>
                  <w:color w:val="#410a8c"/>
                  <w:u w:val="single"/>
                </w:rPr>
                <w:t xml:space="preserve">halshs-03914811v1</w:t>
              </w:r>
            </w:hyperlink>
          </w:p>
        </w:tc>
      </w:tr>
      <w:tr>
        <w:trPr/>
        <w:tc>
          <w:tcPr>
            <w:noWrap/>
          </w:tcPr>
          <w:p>
            <w:pPr>
              <w:spacing w:after="200"/>
            </w:pPr>
            <w:hyperlink r:id="rId199" w:history="1">
              <w:r>
                <w:rPr>
                  <w:color w:val="1e198e"/>
                  <w:b w:val="1"/>
                  <w:bCs w:val="1"/>
                  <w:u w:val="single"/>
                </w:rPr>
                <w:t xml:space="preserve">Du dernier maximum glaciaire à l’optimum climatique dans le bassin parisien et ses marges. Habitats, sociétés et environnemen». Rapport de PCR</w:t>
              </w:r>
            </w:hyperlink>
          </w:p>
          <w:p>
            <w:pPr/>
            <w:hyperlink r:id="rId8" w:history="1">
              <w:r>
                <w:rPr>
                  <w:color w:val="#410a8c"/>
                  <w:u w:val="single"/>
                </w:rPr>
                <w:t xml:space="preserve">Ludovic Mevel</w:t>
              </w:r>
            </w:hyperlink>
            <w:r>
              <w:rPr/>
              <w:t xml:space="preserve">,</w:t>
            </w:r>
            <w:hyperlink r:id="rId130" w:history="1">
              <w:r>
                <w:rPr>
                  <w:color w:val="#410a8c"/>
                  <w:u w:val="single"/>
                </w:rPr>
                <w:t xml:space="preserve">Sylvain Griselin</w:t>
              </w:r>
            </w:hyperlink>
          </w:p>
          <w:p>
            <w:pPr/>
            <w:r>
              <w:rPr/>
              <w:t xml:space="preserve">[Rapport de recherche] SRA Région Centre, Inrap, ArScAn. 2019</w:t>
            </w:r>
          </w:p>
          <w:p>
            <w:pPr/>
            <w:r>
              <w:rPr/>
              <w:t xml:space="preserve">Rapport</w:t>
            </w:r>
            <w:r>
              <w:rPr/>
              <w:t xml:space="preserve"> (rapport de recherche)</w:t>
            </w:r>
          </w:p>
          <w:p>
            <w:pPr/>
            <w:hyperlink r:id="rId199" w:history="1">
              <w:r>
                <w:rPr>
                  <w:color w:val="#410a8c"/>
                  <w:u w:val="single"/>
                </w:rPr>
                <w:t xml:space="preserve">halshs-03033825v1</w:t>
              </w:r>
            </w:hyperlink>
          </w:p>
        </w:tc>
      </w:tr>
      <w:tr>
        <w:trPr/>
        <w:tc>
          <w:tcPr>
            <w:noWrap/>
          </w:tcPr>
          <w:p>
            <w:pPr>
              <w:spacing w:after="200"/>
            </w:pPr>
            <w:hyperlink r:id="rId200" w:history="1">
              <w:r>
                <w:rPr>
                  <w:color w:val="1e198e"/>
                  <w:b w:val="1"/>
                  <w:bCs w:val="1"/>
                  <w:u w:val="single"/>
                </w:rPr>
                <w:t xml:space="preserve">Les vestiges lithiques de la grotte Blénien : les données des campagnes 2017-2019». S. Griselin (dir.), La grotte Blénien (Wolschwiller, Haut-Rhin), rapport de fouille</w:t>
              </w:r>
            </w:hyperlink>
          </w:p>
          <w:p>
            <w:pPr/>
            <w:hyperlink r:id="rId8" w:history="1">
              <w:r>
                <w:rPr>
                  <w:color w:val="#410a8c"/>
                  <w:u w:val="single"/>
                </w:rPr>
                <w:t xml:space="preserve">Ludovic Mevel</w:t>
              </w:r>
            </w:hyperlink>
            <w:r>
              <w:rPr/>
              <w:t xml:space="preserve">,</w:t>
            </w:r>
            <w:hyperlink r:id="rId107" w:history="1">
              <w:r>
                <w:rPr>
                  <w:color w:val="#410a8c"/>
                  <w:u w:val="single"/>
                </w:rPr>
                <w:t xml:space="preserve">Jehanne Affolter</w:t>
              </w:r>
            </w:hyperlink>
          </w:p>
          <w:p>
            <w:pPr/>
            <w:r>
              <w:rPr/>
              <w:t xml:space="preserve">[Rapport de recherche] Service régional d’archéologie d’Alsace. 2019</w:t>
            </w:r>
          </w:p>
          <w:p>
            <w:pPr/>
            <w:r>
              <w:rPr/>
              <w:t xml:space="preserve">Rapport</w:t>
            </w:r>
            <w:r>
              <w:rPr/>
              <w:t xml:space="preserve"> (rapport de recherche)</w:t>
            </w:r>
          </w:p>
          <w:p>
            <w:pPr/>
            <w:hyperlink r:id="rId200" w:history="1">
              <w:r>
                <w:rPr>
                  <w:color w:val="#410a8c"/>
                  <w:u w:val="single"/>
                </w:rPr>
                <w:t xml:space="preserve">halshs-03034282v1</w:t>
              </w:r>
            </w:hyperlink>
          </w:p>
        </w:tc>
      </w:tr>
      <w:tr>
        <w:trPr/>
        <w:tc>
          <w:tcPr>
            <w:noWrap/>
          </w:tcPr>
          <w:p>
            <w:pPr>
              <w:spacing w:after="200"/>
            </w:pPr>
            <w:hyperlink r:id="rId201" w:history="1">
              <w:r>
                <w:rPr>
                  <w:color w:val="1e198e"/>
                  <w:b w:val="1"/>
                  <w:bCs w:val="1"/>
                  <w:u w:val="single"/>
                </w:rPr>
                <w:t xml:space="preserve">Le gisement des Tarterêts II” à Corbeil-Essonnes (Essonne) : nouvelle approche synthétique du mobilier lithique. L. Mevel et S. Griselin (dirs.), Paléolithique final et Mésolithique dans le bassin parisien et ses marges habitats, sociétés et environnements, rapport de PCR</w:t>
              </w:r>
            </w:hyperlink>
          </w:p>
          <w:p>
            <w:pP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r>
              <w:rPr/>
              <w:t xml:space="preserve">,</w:t>
            </w:r>
            <w:hyperlink r:id="rId160" w:history="1">
              <w:r>
                <w:rPr>
                  <w:color w:val="#410a8c"/>
                  <w:u w:val="single"/>
                </w:rPr>
                <w:t xml:space="preserve">Cécile Ollivier-Alibert</w:t>
              </w:r>
            </w:hyperlink>
          </w:p>
          <w:p>
            <w:pPr/>
            <w:r>
              <w:rPr/>
              <w:t xml:space="preserve">[Rapport de recherche] Service région d’archéologie d’Ile-de-France. 2018</w:t>
            </w:r>
          </w:p>
          <w:p>
            <w:pPr/>
            <w:r>
              <w:rPr/>
              <w:t xml:space="preserve">Rapport</w:t>
            </w:r>
            <w:r>
              <w:rPr/>
              <w:t xml:space="preserve"> (rapport de recherche)</w:t>
            </w:r>
          </w:p>
          <w:p>
            <w:pPr/>
            <w:hyperlink r:id="rId201" w:history="1">
              <w:r>
                <w:rPr>
                  <w:color w:val="#410a8c"/>
                  <w:u w:val="single"/>
                </w:rPr>
                <w:t xml:space="preserve">halshs-03034203v1</w:t>
              </w:r>
            </w:hyperlink>
          </w:p>
        </w:tc>
      </w:tr>
      <w:tr>
        <w:trPr/>
        <w:tc>
          <w:tcPr>
            <w:noWrap/>
          </w:tcPr>
          <w:p>
            <w:pPr>
              <w:spacing w:after="200"/>
            </w:pPr>
            <w:hyperlink r:id="rId202" w:history="1">
              <w:r>
                <w:rPr>
                  <w:color w:val="1e198e"/>
                  <w:b w:val="1"/>
                  <w:bCs w:val="1"/>
                  <w:u w:val="single"/>
                </w:rPr>
                <w:t xml:space="preserve">Du dernier maximum glaciaire à l’optimum climatique dans le bassin parisien et ses marges. Habitats, sociétés et environnemen». Rapport de PCR</w:t>
              </w:r>
            </w:hyperlink>
          </w:p>
          <w:p>
            <w:pPr/>
            <w:hyperlink r:id="rId8" w:history="1">
              <w:r>
                <w:rPr>
                  <w:color w:val="#410a8c"/>
                  <w:u w:val="single"/>
                </w:rPr>
                <w:t xml:space="preserve">Ludovic Mevel</w:t>
              </w:r>
            </w:hyperlink>
            <w:r>
              <w:rPr/>
              <w:t xml:space="preserve">,</w:t>
            </w:r>
            <w:hyperlink r:id="rId130" w:history="1">
              <w:r>
                <w:rPr>
                  <w:color w:val="#410a8c"/>
                  <w:u w:val="single"/>
                </w:rPr>
                <w:t xml:space="preserve">Sylvain Griselin</w:t>
              </w:r>
            </w:hyperlink>
          </w:p>
          <w:p>
            <w:pPr/>
            <w:r>
              <w:rPr/>
              <w:t xml:space="preserve">[Rapport de recherche] SRA Région Centre, Inrap, ArScAn. 2018</w:t>
            </w:r>
          </w:p>
          <w:p>
            <w:pPr/>
            <w:r>
              <w:rPr/>
              <w:t xml:space="preserve">Rapport</w:t>
            </w:r>
            <w:r>
              <w:rPr/>
              <w:t xml:space="preserve"> (rapport de recherche)</w:t>
            </w:r>
          </w:p>
          <w:p>
            <w:pPr/>
            <w:hyperlink r:id="rId202" w:history="1">
              <w:r>
                <w:rPr>
                  <w:color w:val="#410a8c"/>
                  <w:u w:val="single"/>
                </w:rPr>
                <w:t xml:space="preserve">halshs-03033815v1</w:t>
              </w:r>
            </w:hyperlink>
          </w:p>
        </w:tc>
      </w:tr>
      <w:tr>
        <w:trPr/>
        <w:tc>
          <w:tcPr>
            <w:noWrap/>
          </w:tcPr>
          <w:p>
            <w:pPr>
              <w:spacing w:after="200"/>
            </w:pPr>
            <w:hyperlink r:id="rId203" w:history="1">
              <w:r>
                <w:rPr>
                  <w:color w:val="1e198e"/>
                  <w:b w:val="1"/>
                  <w:bCs w:val="1"/>
                  <w:u w:val="single"/>
                </w:rPr>
                <w:t xml:space="preserve">Paléolithique final et Mésolithique dans le Bassin parisien et ses marges. Habitats, sociétés et environnements. Rapport de PCR</w:t>
              </w:r>
            </w:hyperlink>
          </w:p>
          <w:p>
            <w:pPr/>
            <w:hyperlink r:id="rId8" w:history="1">
              <w:r>
                <w:rPr>
                  <w:color w:val="#410a8c"/>
                  <w:u w:val="single"/>
                </w:rPr>
                <w:t xml:space="preserve">Ludovic Mevel</w:t>
              </w:r>
            </w:hyperlink>
            <w:r>
              <w:rPr/>
              <w:t xml:space="preserve">,</w:t>
            </w:r>
            <w:hyperlink r:id="rId130" w:history="1">
              <w:r>
                <w:rPr>
                  <w:color w:val="#410a8c"/>
                  <w:u w:val="single"/>
                </w:rPr>
                <w:t xml:space="preserve">Sylvain Griselin</w:t>
              </w:r>
            </w:hyperlink>
          </w:p>
          <w:p>
            <w:pPr/>
            <w:r>
              <w:rPr/>
              <w:t xml:space="preserve">[Rapport de recherche] SRA Région Centre, Inrap, ArScAn. 2018</w:t>
            </w:r>
          </w:p>
          <w:p>
            <w:pPr/>
            <w:r>
              <w:rPr/>
              <w:t xml:space="preserve">Rapport</w:t>
            </w:r>
            <w:r>
              <w:rPr/>
              <w:t xml:space="preserve"> (rapport de recherche)</w:t>
            </w:r>
          </w:p>
          <w:p>
            <w:pPr/>
            <w:hyperlink r:id="rId203" w:history="1">
              <w:r>
                <w:rPr>
                  <w:color w:val="#410a8c"/>
                  <w:u w:val="single"/>
                </w:rPr>
                <w:t xml:space="preserve">halshs-03033834v1</w:t>
              </w:r>
            </w:hyperlink>
          </w:p>
        </w:tc>
      </w:tr>
      <w:tr>
        <w:trPr/>
        <w:tc>
          <w:tcPr>
            <w:noWrap/>
          </w:tcPr>
          <w:p>
            <w:pPr>
              <w:spacing w:after="200"/>
            </w:pPr>
            <w:hyperlink r:id="rId204" w:history="1">
              <w:r>
                <w:rPr>
                  <w:color w:val="1e198e"/>
                  <w:b w:val="1"/>
                  <w:bCs w:val="1"/>
                  <w:u w:val="single"/>
                </w:rPr>
                <w:t xml:space="preserve">Fouille programmée de la grotte de Blenien à Wolschwiller (68). Bilan 2018</w:t>
              </w:r>
            </w:hyperlink>
          </w:p>
          <w:p>
            <w:pPr/>
            <w:hyperlink r:id="rId130" w:history="1">
              <w:r>
                <w:rPr>
                  <w:color w:val="#410a8c"/>
                  <w:u w:val="single"/>
                </w:rPr>
                <w:t xml:space="preserve">Sylvain Griselin</w:t>
              </w:r>
            </w:hyperlink>
            <w:r>
              <w:rPr/>
              <w:t xml:space="preserve">,</w:t>
            </w:r>
            <w:hyperlink r:id="rId108" w:history="1">
              <w:r>
                <w:rPr>
                  <w:color w:val="#410a8c"/>
                  <w:u w:val="single"/>
                </w:rPr>
                <w:t xml:space="preserve">Cédric Beauval</w:t>
              </w:r>
            </w:hyperlink>
            <w:r>
              <w:rPr/>
              <w:t xml:space="preserve">,</w:t>
            </w:r>
            <w:hyperlink r:id="rId107" w:history="1">
              <w:r>
                <w:rPr>
                  <w:color w:val="#410a8c"/>
                  <w:u w:val="single"/>
                </w:rPr>
                <w:t xml:space="preserve">Jehanne Affolter</w:t>
              </w:r>
            </w:hyperlink>
            <w:r>
              <w:rPr/>
              <w:t xml:space="preserve">,</w:t>
            </w:r>
            <w:hyperlink r:id="rId109" w:history="1">
              <w:r>
                <w:rPr>
                  <w:color w:val="#410a8c"/>
                  <w:u w:val="single"/>
                </w:rPr>
                <w:t xml:space="preserve">Olivier Bignon-Lau</w:t>
              </w:r>
            </w:hyperlink>
            <w:r>
              <w:rPr/>
              <w:t xml:space="preserve">,</w:t>
            </w:r>
            <w:hyperlink r:id="rId205" w:history="1">
              <w:r>
                <w:rPr>
                  <w:color w:val="#410a8c"/>
                  <w:u w:val="single"/>
                </w:rPr>
                <w:t xml:space="preserve">François Lacrampe-Cuyaubère</w:t>
              </w:r>
            </w:hyperlink>
            <w:r>
              <w:rPr/>
              <w:t xml:space="preserve">et al.</w:t>
            </w:r>
          </w:p>
          <w:p>
            <w:pPr/>
            <w:r>
              <w:rPr/>
              <w:t xml:space="preserve">[Rapport de recherche] SRA Grand Est, Inrap. 2018</w:t>
            </w:r>
          </w:p>
          <w:p>
            <w:pPr/>
            <w:r>
              <w:rPr/>
              <w:t xml:space="preserve">Rapport</w:t>
            </w:r>
            <w:r>
              <w:rPr/>
              <w:t xml:space="preserve"> (rapport de recherche)</w:t>
            </w:r>
          </w:p>
          <w:p>
            <w:pPr/>
            <w:hyperlink r:id="rId204" w:history="1">
              <w:r>
                <w:rPr>
                  <w:color w:val="#410a8c"/>
                  <w:u w:val="single"/>
                </w:rPr>
                <w:t xml:space="preserve">halshs-03033890v1</w:t>
              </w:r>
            </w:hyperlink>
          </w:p>
        </w:tc>
      </w:tr>
      <w:tr>
        <w:trPr/>
        <w:tc>
          <w:tcPr>
            <w:noWrap/>
          </w:tcPr>
          <w:p>
            <w:pPr>
              <w:spacing w:after="200"/>
            </w:pPr>
            <w:hyperlink r:id="rId206" w:history="1">
              <w:r>
                <w:rPr>
                  <w:color w:val="1e198e"/>
                  <w:b w:val="1"/>
                  <w:bCs w:val="1"/>
                  <w:u w:val="single"/>
                </w:rPr>
                <w:t xml:space="preserve">Les vestiges lithiques de la grotte Blénien : les données de la campagne 2017. S. Griselin (dir.), La grotte Blénien (Wolschwiller, Haut-Rhin), rapport de fouille</w:t>
              </w:r>
            </w:hyperlink>
          </w:p>
          <w:p>
            <w:pPr/>
            <w:hyperlink r:id="rId8" w:history="1">
              <w:r>
                <w:rPr>
                  <w:color w:val="#410a8c"/>
                  <w:u w:val="single"/>
                </w:rPr>
                <w:t xml:space="preserve">Ludovic Mevel</w:t>
              </w:r>
            </w:hyperlink>
          </w:p>
          <w:p>
            <w:pPr/>
            <w:r>
              <w:rPr/>
              <w:t xml:space="preserve">[Rapport de recherche] Service régional d’archéologie d’Alsace. 2018, pp.6</w:t>
            </w:r>
          </w:p>
          <w:p>
            <w:pPr/>
            <w:r>
              <w:rPr/>
              <w:t xml:space="preserve">Rapport</w:t>
            </w:r>
            <w:r>
              <w:rPr/>
              <w:t xml:space="preserve"> (rapport de recherche)</w:t>
            </w:r>
          </w:p>
          <w:p>
            <w:pPr/>
            <w:hyperlink r:id="rId206" w:history="1">
              <w:r>
                <w:rPr>
                  <w:color w:val="#410a8c"/>
                  <w:u w:val="single"/>
                </w:rPr>
                <w:t xml:space="preserve">halshs-03034267v1</w:t>
              </w:r>
            </w:hyperlink>
          </w:p>
        </w:tc>
      </w:tr>
      <w:tr>
        <w:trPr/>
        <w:tc>
          <w:tcPr>
            <w:noWrap/>
          </w:tcPr>
          <w:p>
            <w:pPr>
              <w:spacing w:after="200"/>
            </w:pPr>
            <w:hyperlink r:id="rId207" w:history="1">
              <w:r>
                <w:rPr>
                  <w:color w:val="1e198e"/>
                  <w:b w:val="1"/>
                  <w:bCs w:val="1"/>
                  <w:u w:val="single"/>
                </w:rPr>
                <w:t xml:space="preserve">Paléolithique final et Mésolithique dans le Bassin parisien et ses marges Habitats, sociétés et environnements Rapport 2018</w:t>
              </w:r>
            </w:hyperlink>
          </w:p>
          <w:p>
            <w:pPr/>
            <w:hyperlink r:id="rId8" w:history="1">
              <w:r>
                <w:rPr>
                  <w:color w:val="#410a8c"/>
                  <w:u w:val="single"/>
                </w:rPr>
                <w:t xml:space="preserve">Ludovic Mevel</w:t>
              </w:r>
            </w:hyperlink>
            <w:r>
              <w:rPr/>
              <w:t xml:space="preserve">,</w:t>
            </w:r>
            <w:hyperlink r:id="rId130" w:history="1">
              <w:r>
                <w:rPr>
                  <w:color w:val="#410a8c"/>
                  <w:u w:val="single"/>
                </w:rPr>
                <w:t xml:space="preserve">Sylvain Griselin</w:t>
              </w:r>
            </w:hyperlink>
          </w:p>
          <w:p>
            <w:pPr/>
            <w:r>
              <w:rPr/>
              <w:t xml:space="preserve">[Rapport de recherche] CNRS UMR 7041; Ministère de la Culture; INRAP. 2018</w:t>
            </w:r>
          </w:p>
          <w:p>
            <w:pPr/>
            <w:r>
              <w:rPr/>
              <w:t xml:space="preserve">Rapport</w:t>
            </w:r>
            <w:r>
              <w:rPr/>
              <w:t xml:space="preserve"> (rapport de recherche)</w:t>
            </w:r>
          </w:p>
          <w:p>
            <w:pPr/>
            <w:hyperlink r:id="rId207" w:history="1">
              <w:r>
                <w:rPr>
                  <w:color w:val="#410a8c"/>
                  <w:u w:val="single"/>
                </w:rPr>
                <w:t xml:space="preserve">hal-02896283v1</w:t>
              </w:r>
            </w:hyperlink>
          </w:p>
        </w:tc>
      </w:tr>
      <w:tr>
        <w:trPr/>
        <w:tc>
          <w:tcPr>
            <w:noWrap/>
          </w:tcPr>
          <w:p>
            <w:pPr>
              <w:spacing w:after="200"/>
            </w:pPr>
            <w:hyperlink r:id="rId208" w:history="1">
              <w:r>
                <w:rPr>
                  <w:color w:val="1e198e"/>
                  <w:b w:val="1"/>
                  <w:bCs w:val="1"/>
                  <w:u w:val="single"/>
                </w:rPr>
                <w:t xml:space="preserve">Nouveau protocole d’enregistrement des données sur le terrain et en post-fouille. Bilan 2018. B. Valentin (dir.), Étiolles rapport 2018</w:t>
              </w:r>
            </w:hyperlink>
          </w:p>
          <w:p>
            <w:pP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r>
              <w:rPr/>
              <w:t xml:space="preserve">,</w:t>
            </w:r>
            <w:hyperlink r:id="rId189" w:history="1">
              <w:r>
                <w:rPr>
                  <w:color w:val="#410a8c"/>
                  <w:u w:val="single"/>
                </w:rPr>
                <w:t xml:space="preserve">V. Lejeune</w:t>
              </w:r>
            </w:hyperlink>
            <w:r>
              <w:rPr/>
              <w:t xml:space="preserve">,</w:t>
            </w:r>
            <w:hyperlink r:id="rId15" w:history="1">
              <w:r>
                <w:rPr>
                  <w:color w:val="#410a8c"/>
                  <w:u w:val="single"/>
                </w:rPr>
                <w:t xml:space="preserve">Mara-Julia Weber</w:t>
              </w:r>
            </w:hyperlink>
          </w:p>
          <w:p>
            <w:pPr/>
            <w:r>
              <w:rPr/>
              <w:t xml:space="preserve">[Research Report] Service région d’archéologie d’Ile-de-France. 2018, pp.5</w:t>
            </w:r>
          </w:p>
          <w:p>
            <w:pPr/>
            <w:r>
              <w:rPr/>
              <w:t xml:space="preserve">Rapport</w:t>
            </w:r>
            <w:r>
              <w:rPr/>
              <w:t xml:space="preserve"> (rapport de recherche)</w:t>
            </w:r>
          </w:p>
          <w:p>
            <w:pPr/>
            <w:hyperlink r:id="rId208" w:history="1">
              <w:r>
                <w:rPr>
                  <w:color w:val="#410a8c"/>
                  <w:u w:val="single"/>
                </w:rPr>
                <w:t xml:space="preserve">halshs-03034323v1</w:t>
              </w:r>
            </w:hyperlink>
          </w:p>
        </w:tc>
      </w:tr>
      <w:tr>
        <w:trPr/>
        <w:tc>
          <w:tcPr>
            <w:noWrap/>
          </w:tcPr>
          <w:p>
            <w:pPr>
              <w:spacing w:after="200"/>
            </w:pPr>
            <w:hyperlink r:id="rId209" w:history="1">
              <w:r>
                <w:rPr>
                  <w:color w:val="1e198e"/>
                  <w:b w:val="1"/>
                  <w:bCs w:val="1"/>
                  <w:u w:val="single"/>
                </w:rPr>
                <w:t xml:space="preserve">Fouille programmée de la grotte de Blenien à Wolschwiller (68)</w:t>
              </w:r>
            </w:hyperlink>
          </w:p>
          <w:p>
            <w:pPr/>
            <w:hyperlink r:id="rId130" w:history="1">
              <w:r>
                <w:rPr>
                  <w:color w:val="#410a8c"/>
                  <w:u w:val="single"/>
                </w:rPr>
                <w:t xml:space="preserve">Sylvain Griselin</w:t>
              </w:r>
            </w:hyperlink>
            <w:r>
              <w:rPr/>
              <w:t xml:space="preserve">,</w:t>
            </w:r>
            <w:hyperlink r:id="rId108" w:history="1">
              <w:r>
                <w:rPr>
                  <w:color w:val="#410a8c"/>
                  <w:u w:val="single"/>
                </w:rPr>
                <w:t xml:space="preserve">Cédric Beauval</w:t>
              </w:r>
            </w:hyperlink>
            <w:r>
              <w:rPr/>
              <w:t xml:space="preserve">,</w:t>
            </w:r>
            <w:hyperlink r:id="rId210" w:history="1">
              <w:r>
                <w:rPr>
                  <w:color w:val="#410a8c"/>
                  <w:u w:val="single"/>
                </w:rPr>
                <w:t xml:space="preserve">Célia Beaudouin</w:t>
              </w:r>
            </w:hyperlink>
            <w:r>
              <w:rPr/>
              <w:t xml:space="preserve">,</w:t>
            </w:r>
            <w:hyperlink r:id="rId211" w:history="1">
              <w:r>
                <w:rPr>
                  <w:color w:val="#410a8c"/>
                  <w:u w:val="single"/>
                </w:rPr>
                <w:t xml:space="preserve">Nina Henry</w:t>
              </w:r>
            </w:hyperlink>
            <w:r>
              <w:rPr/>
              <w:t xml:space="preserve">,</w:t>
            </w:r>
            <w:hyperlink r:id="rId109" w:history="1">
              <w:r>
                <w:rPr>
                  <w:color w:val="#410a8c"/>
                  <w:u w:val="single"/>
                </w:rPr>
                <w:t xml:space="preserve">Olivier Bignon-Lau</w:t>
              </w:r>
            </w:hyperlink>
            <w:r>
              <w:rPr/>
              <w:t xml:space="preserve">et al.</w:t>
            </w:r>
          </w:p>
          <w:p>
            <w:pPr/>
            <w:r>
              <w:rPr/>
              <w:t xml:space="preserve">[Rapport de recherche] Inrap Grand Est sud. 2017</w:t>
            </w:r>
          </w:p>
          <w:p>
            <w:pPr/>
            <w:r>
              <w:rPr/>
              <w:t xml:space="preserve">Rapport</w:t>
            </w:r>
            <w:r>
              <w:rPr/>
              <w:t xml:space="preserve"> (rapport de recherche)</w:t>
            </w:r>
          </w:p>
          <w:p>
            <w:pPr/>
            <w:hyperlink r:id="rId209" w:history="1">
              <w:r>
                <w:rPr>
                  <w:color w:val="#410a8c"/>
                  <w:u w:val="single"/>
                </w:rPr>
                <w:t xml:space="preserve">hal-03020307v1</w:t>
              </w:r>
            </w:hyperlink>
          </w:p>
        </w:tc>
      </w:tr>
      <w:tr>
        <w:trPr/>
        <w:tc>
          <w:tcPr>
            <w:noWrap/>
          </w:tcPr>
          <w:p>
            <w:pPr>
              <w:spacing w:after="200"/>
            </w:pPr>
            <w:hyperlink r:id="rId212" w:history="1">
              <w:r>
                <w:rPr>
                  <w:color w:val="1e198e"/>
                  <w:b w:val="1"/>
                  <w:bCs w:val="1"/>
                  <w:u w:val="single"/>
                </w:rPr>
                <w:t xml:space="preserve">La série lithique du château de Cepoy (Loiret) : note préliminaire sur un assemblage magdalénien inédit. L. Mevel et S. Griselin (dirs.), Paléolithique final et Mésolithique dans le bassin parisien et ses marges habitats, sociétés et environnements, rapport de PCR</w:t>
              </w:r>
            </w:hyperlink>
          </w:p>
          <w:p>
            <w:pPr/>
            <w:hyperlink r:id="rId8" w:history="1">
              <w:r>
                <w:rPr>
                  <w:color w:val="#410a8c"/>
                  <w:u w:val="single"/>
                </w:rPr>
                <w:t xml:space="preserve">Ludovic Mevel</w:t>
              </w:r>
            </w:hyperlink>
            <w:r>
              <w:rPr/>
              <w:t xml:space="preserve">,</w:t>
            </w:r>
            <w:hyperlink r:id="rId213" w:history="1">
              <w:r>
                <w:rPr>
                  <w:color w:val="#410a8c"/>
                  <w:u w:val="single"/>
                </w:rPr>
                <w:t xml:space="preserve">F. Chereau</w:t>
              </w:r>
            </w:hyperlink>
          </w:p>
          <w:p>
            <w:pPr/>
            <w:r>
              <w:rPr/>
              <w:t xml:space="preserve">[Rapport de recherche] SRA région Centre. 2017, pp.123-130</w:t>
            </w:r>
          </w:p>
          <w:p>
            <w:pPr/>
            <w:r>
              <w:rPr/>
              <w:t xml:space="preserve">Rapport</w:t>
            </w:r>
            <w:r>
              <w:rPr/>
              <w:t xml:space="preserve"> (rapport de recherche)</w:t>
            </w:r>
          </w:p>
          <w:p>
            <w:pPr/>
            <w:hyperlink r:id="rId212" w:history="1">
              <w:r>
                <w:rPr>
                  <w:color w:val="#410a8c"/>
                  <w:u w:val="single"/>
                </w:rPr>
                <w:t xml:space="preserve">halshs-03034363v1</w:t>
              </w:r>
            </w:hyperlink>
          </w:p>
        </w:tc>
      </w:tr>
      <w:tr>
        <w:trPr/>
        <w:tc>
          <w:tcPr>
            <w:noWrap/>
          </w:tcPr>
          <w:p>
            <w:pPr>
              <w:spacing w:after="200"/>
            </w:pPr>
            <w:hyperlink r:id="rId214" w:history="1">
              <w:r>
                <w:rPr>
                  <w:color w:val="1e198e"/>
                  <w:b w:val="1"/>
                  <w:bCs w:val="1"/>
                  <w:u w:val="single"/>
                </w:rPr>
                <w:t xml:space="preserve">Nouveau protocole d’enregistrement des données sur le terrain et en post-fouille. Bilan 2017. B. Valentin (dir.), Étiolles rapport 2017</w:t>
              </w:r>
            </w:hyperlink>
          </w:p>
          <w:p>
            <w:pP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r>
              <w:rPr/>
              <w:t xml:space="preserve">,</w:t>
            </w:r>
            <w:hyperlink r:id="rId189" w:history="1">
              <w:r>
                <w:rPr>
                  <w:color w:val="#410a8c"/>
                  <w:u w:val="single"/>
                </w:rPr>
                <w:t xml:space="preserve">V. Lejeune</w:t>
              </w:r>
            </w:hyperlink>
            <w:r>
              <w:rPr/>
              <w:t xml:space="preserve">,</w:t>
            </w:r>
            <w:hyperlink r:id="rId15" w:history="1">
              <w:r>
                <w:rPr>
                  <w:color w:val="#410a8c"/>
                  <w:u w:val="single"/>
                </w:rPr>
                <w:t xml:space="preserve">Mara-Julia Weber</w:t>
              </w:r>
            </w:hyperlink>
          </w:p>
          <w:p>
            <w:pPr/>
            <w:r>
              <w:rPr/>
              <w:t xml:space="preserve">[Rapport de recherche] Service région d’archéologie d’Ile-de-France,. 2017, pp.25-36</w:t>
            </w:r>
          </w:p>
          <w:p>
            <w:pPr/>
            <w:r>
              <w:rPr/>
              <w:t xml:space="preserve">Rapport</w:t>
            </w:r>
            <w:r>
              <w:rPr/>
              <w:t xml:space="preserve"> (rapport de recherche)</w:t>
            </w:r>
          </w:p>
          <w:p>
            <w:pPr/>
            <w:hyperlink r:id="rId214" w:history="1">
              <w:r>
                <w:rPr>
                  <w:color w:val="#410a8c"/>
                  <w:u w:val="single"/>
                </w:rPr>
                <w:t xml:space="preserve">halshs-03034332v1</w:t>
              </w:r>
            </w:hyperlink>
          </w:p>
        </w:tc>
      </w:tr>
      <w:tr>
        <w:trPr/>
        <w:tc>
          <w:tcPr>
            <w:noWrap/>
          </w:tcPr>
          <w:p>
            <w:pPr>
              <w:spacing w:after="200"/>
            </w:pPr>
            <w:hyperlink r:id="rId215" w:history="1">
              <w:r>
                <w:rPr>
                  <w:color w:val="1e198e"/>
                  <w:b w:val="1"/>
                  <w:bCs w:val="1"/>
                  <w:u w:val="single"/>
                </w:rPr>
                <w:t xml:space="preserve">Paléolithique final et Mésolithique dans le Bassin parisien et ses marges Habitats, sociétés et environnements Rapport 2017 Ludovic MEVEL et Sylvain GRISELIN (dir.)</w:t>
              </w:r>
            </w:hyperlink>
          </w:p>
          <w:p>
            <w:pPr/>
            <w:hyperlink r:id="rId8" w:history="1">
              <w:r>
                <w:rPr>
                  <w:color w:val="#410a8c"/>
                  <w:u w:val="single"/>
                </w:rPr>
                <w:t xml:space="preserve">Ludovic Mevel</w:t>
              </w:r>
            </w:hyperlink>
            <w:r>
              <w:rPr/>
              <w:t xml:space="preserve">,</w:t>
            </w:r>
            <w:hyperlink r:id="rId130" w:history="1">
              <w:r>
                <w:rPr>
                  <w:color w:val="#410a8c"/>
                  <w:u w:val="single"/>
                </w:rPr>
                <w:t xml:space="preserve">Sylvain Griselin</w:t>
              </w:r>
            </w:hyperlink>
          </w:p>
          <w:p>
            <w:pPr/>
            <w:r>
              <w:rPr/>
              <w:t xml:space="preserve">[Rapport de recherche] UMR 7041 Arscan; INRAP; Ministère de la culture et de la communication. 2017</w:t>
            </w:r>
          </w:p>
          <w:p>
            <w:pPr/>
            <w:r>
              <w:rPr/>
              <w:t xml:space="preserve">Rapport</w:t>
            </w:r>
            <w:r>
              <w:rPr/>
              <w:t xml:space="preserve"> (rapport de recherche)</w:t>
            </w:r>
          </w:p>
          <w:p>
            <w:pPr/>
            <w:hyperlink r:id="rId215" w:history="1">
              <w:r>
                <w:rPr>
                  <w:color w:val="#410a8c"/>
                  <w:u w:val="single"/>
                </w:rPr>
                <w:t xml:space="preserve">hal-01952374v1</w:t>
              </w:r>
            </w:hyperlink>
          </w:p>
        </w:tc>
      </w:tr>
      <w:tr>
        <w:trPr/>
        <w:tc>
          <w:tcPr>
            <w:noWrap/>
          </w:tcPr>
          <w:p>
            <w:pPr>
              <w:spacing w:after="200"/>
            </w:pPr>
            <w:hyperlink r:id="rId216" w:history="1">
              <w:r>
                <w:rPr>
                  <w:color w:val="1e198e"/>
                  <w:b w:val="1"/>
                  <w:bCs w:val="1"/>
                  <w:u w:val="single"/>
                </w:rPr>
                <w:t xml:space="preserve">Go east – a work meeting in Warsaw dedicated to the Polish Upper and Late Palaeolithic. L. Mevel et S. Griselin (dirs.), Paléolithique final et Mésolithique dans le bassin parisien et ses marges habitats, sociétés et environnements, rapport de PCR</w:t>
              </w:r>
            </w:hyperlink>
          </w:p>
          <w:p>
            <w:pPr/>
            <w:hyperlink r:id="rId15" w:history="1">
              <w:r>
                <w:rPr>
                  <w:color w:val="#410a8c"/>
                  <w:u w:val="single"/>
                </w:rPr>
                <w:t xml:space="preserve">Mara-Julia Weber</w:t>
              </w:r>
            </w:hyperlink>
            <w:r>
              <w:rPr/>
              <w:t xml:space="preserve">,</w:t>
            </w:r>
            <w:hyperlink r:id="rId121" w:history="1">
              <w:r>
                <w:rPr>
                  <w:color w:val="#410a8c"/>
                  <w:u w:val="single"/>
                </w:rPr>
                <w:t xml:space="preserve">I. M. Berg-Hansen</w:t>
              </w:r>
            </w:hyperlink>
            <w:r>
              <w:rPr/>
              <w:t xml:space="preserve">,</w:t>
            </w:r>
            <w:hyperlink r:id="rId47" w:history="1">
              <w:r>
                <w:rPr>
                  <w:color w:val="#410a8c"/>
                  <w:u w:val="single"/>
                </w:rPr>
                <w:t xml:space="preserve">Miguel Biard</w:t>
              </w:r>
            </w:hyperlink>
            <w:r>
              <w:rPr/>
              <w:t xml:space="preserve">,</w:t>
            </w:r>
            <w:hyperlink r:id="rId217" w:history="1">
              <w:r>
                <w:rPr>
                  <w:color w:val="#410a8c"/>
                  <w:u w:val="single"/>
                </w:rPr>
                <w:t xml:space="preserve">E. Ciepielewska</w:t>
              </w:r>
            </w:hyperlink>
            <w:r>
              <w:rPr/>
              <w:t xml:space="preserve">,</w:t>
            </w:r>
            <w:hyperlink r:id="rId218" w:history="1">
              <w:r>
                <w:rPr>
                  <w:color w:val="#410a8c"/>
                  <w:u w:val="single"/>
                </w:rPr>
                <w:t xml:space="preserve">W. Grużdź</w:t>
              </w:r>
            </w:hyperlink>
            <w:r>
              <w:rPr/>
              <w:t xml:space="preserve">et al.</w:t>
            </w:r>
          </w:p>
          <w:p>
            <w:pPr/>
            <w:r>
              <w:rPr/>
              <w:t xml:space="preserve">[Research Report] SRA région Centre. 2017, pp.149-154</w:t>
            </w:r>
          </w:p>
          <w:p>
            <w:pPr/>
            <w:r>
              <w:rPr/>
              <w:t xml:space="preserve">Rapport</w:t>
            </w:r>
            <w:r>
              <w:rPr/>
              <w:t xml:space="preserve"> (rapport de recherche)</w:t>
            </w:r>
          </w:p>
          <w:p>
            <w:pPr/>
            <w:hyperlink r:id="rId216" w:history="1">
              <w:r>
                <w:rPr>
                  <w:color w:val="#410a8c"/>
                  <w:u w:val="single"/>
                </w:rPr>
                <w:t xml:space="preserve">halshs-03034413v1</w:t>
              </w:r>
            </w:hyperlink>
          </w:p>
        </w:tc>
      </w:tr>
      <w:tr>
        <w:trPr/>
        <w:tc>
          <w:tcPr>
            <w:noWrap/>
          </w:tcPr>
          <w:p>
            <w:pPr>
              <w:spacing w:after="200"/>
            </w:pPr>
            <w:hyperlink r:id="rId219" w:history="1">
              <w:r>
                <w:rPr>
                  <w:color w:val="1e198e"/>
                  <w:b w:val="1"/>
                  <w:bCs w:val="1"/>
                  <w:u w:val="single"/>
                </w:rPr>
                <w:t xml:space="preserve">Fouille programmée de la grotte de Blenien à Wolschwiller (68). Bilan triennal 2014-2016</w:t>
              </w:r>
            </w:hyperlink>
          </w:p>
          <w:p>
            <w:pPr/>
            <w:hyperlink r:id="rId130" w:history="1">
              <w:r>
                <w:rPr>
                  <w:color w:val="#410a8c"/>
                  <w:u w:val="single"/>
                </w:rPr>
                <w:t xml:space="preserve">Sylvain Griselin</w:t>
              </w:r>
            </w:hyperlink>
            <w:r>
              <w:rPr/>
              <w:t xml:space="preserve">,</w:t>
            </w:r>
            <w:hyperlink r:id="rId191" w:history="1">
              <w:r>
                <w:rPr>
                  <w:color w:val="#410a8c"/>
                  <w:u w:val="single"/>
                </w:rPr>
                <w:t xml:space="preserve">Cedric Beauval</w:t>
              </w:r>
            </w:hyperlink>
            <w:r>
              <w:rPr/>
              <w:t xml:space="preserve">,</w:t>
            </w:r>
            <w:hyperlink r:id="rId210" w:history="1">
              <w:r>
                <w:rPr>
                  <w:color w:val="#410a8c"/>
                  <w:u w:val="single"/>
                </w:rPr>
                <w:t xml:space="preserve">Célia Beaudouin</w:t>
              </w:r>
            </w:hyperlink>
            <w:r>
              <w:rPr/>
              <w:t xml:space="preserve">,</w:t>
            </w:r>
            <w:hyperlink r:id="rId220" w:history="1">
              <w:r>
                <w:rPr>
                  <w:color w:val="#410a8c"/>
                  <w:u w:val="single"/>
                </w:rPr>
                <w:t xml:space="preserve">Nina Henri</w:t>
              </w:r>
            </w:hyperlink>
            <w:r>
              <w:rPr/>
              <w:t xml:space="preserve">,</w:t>
            </w:r>
            <w:hyperlink r:id="rId109" w:history="1">
              <w:r>
                <w:rPr>
                  <w:color w:val="#410a8c"/>
                  <w:u w:val="single"/>
                </w:rPr>
                <w:t xml:space="preserve">Olivier Bignon-Lau</w:t>
              </w:r>
            </w:hyperlink>
            <w:r>
              <w:rPr/>
              <w:t xml:space="preserve">et al.</w:t>
            </w:r>
          </w:p>
          <w:p>
            <w:pPr/>
            <w:r>
              <w:rPr/>
              <w:t xml:space="preserve">[Rapport de recherche] Inrap Grand Est/Service Régional d'Archéologie du Grand Est. 2016</w:t>
            </w:r>
          </w:p>
          <w:p>
            <w:pPr/>
            <w:r>
              <w:rPr/>
              <w:t xml:space="preserve">Rapport</w:t>
            </w:r>
            <w:r>
              <w:rPr/>
              <w:t xml:space="preserve"> (rapport de recherche)</w:t>
            </w:r>
          </w:p>
          <w:p>
            <w:pPr/>
            <w:hyperlink r:id="rId219" w:history="1">
              <w:r>
                <w:rPr>
                  <w:color w:val="#410a8c"/>
                  <w:u w:val="single"/>
                </w:rPr>
                <w:t xml:space="preserve">halshs-03033799v1</w:t>
              </w:r>
            </w:hyperlink>
          </w:p>
        </w:tc>
      </w:tr>
      <w:tr>
        <w:trPr/>
        <w:tc>
          <w:tcPr>
            <w:noWrap/>
          </w:tcPr>
          <w:p>
            <w:pPr>
              <w:spacing w:after="200"/>
            </w:pPr>
            <w:hyperlink r:id="rId221" w:history="1">
              <w:r>
                <w:rPr>
                  <w:color w:val="1e198e"/>
                  <w:b w:val="1"/>
                  <w:bCs w:val="1"/>
                  <w:u w:val="single"/>
                </w:rPr>
                <w:t xml:space="preserve">Les occupations magdaléniennes du Locus 16 de la Croix-de-Bagneux à Mareuil-sur-Cher (41). Premiers résultats et perspectives palethnographiques. L. Mevel et S. Griselein (dirs.), Rapport 2016 du PCR Paléolithique final et Mésolithique dans le Bassin parisien et ses marges. Habitats, sociétés et environnements</w:t>
              </w:r>
            </w:hyperlink>
          </w:p>
          <w:p>
            <w:pP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r>
              <w:rPr/>
              <w:t xml:space="preserve">,</w:t>
            </w:r>
            <w:hyperlink r:id="rId112" w:history="1">
              <w:r>
                <w:rPr>
                  <w:color w:val="#410a8c"/>
                  <w:u w:val="single"/>
                </w:rPr>
                <w:t xml:space="preserve">Fiona Kildea</w:t>
              </w:r>
            </w:hyperlink>
            <w:r>
              <w:rPr/>
              <w:t xml:space="preserve">,</w:t>
            </w:r>
            <w:hyperlink r:id="rId222" w:history="1">
              <w:r>
                <w:rPr>
                  <w:color w:val="#410a8c"/>
                  <w:u w:val="single"/>
                </w:rPr>
                <w:t xml:space="preserve">Colas Guéret</w:t>
              </w:r>
            </w:hyperlink>
          </w:p>
          <w:p>
            <w:pPr/>
            <w:r>
              <w:rPr/>
              <w:t xml:space="preserve">[Research Report] Service régional d’archéologie du Centre. 2016</w:t>
            </w:r>
          </w:p>
          <w:p>
            <w:pPr/>
            <w:r>
              <w:rPr/>
              <w:t xml:space="preserve">Rapport</w:t>
            </w:r>
            <w:r>
              <w:rPr/>
              <w:t xml:space="preserve"> (rapport de recherche)</w:t>
            </w:r>
          </w:p>
          <w:p>
            <w:pPr/>
            <w:hyperlink r:id="rId221" w:history="1">
              <w:r>
                <w:rPr>
                  <w:color w:val="#410a8c"/>
                  <w:u w:val="single"/>
                </w:rPr>
                <w:t xml:space="preserve">halshs-03034185v1</w:t>
              </w:r>
            </w:hyperlink>
          </w:p>
        </w:tc>
      </w:tr>
      <w:tr>
        <w:trPr/>
        <w:tc>
          <w:tcPr>
            <w:noWrap/>
          </w:tcPr>
          <w:p>
            <w:pPr>
              <w:spacing w:after="200"/>
            </w:pPr>
            <w:hyperlink r:id="rId223" w:history="1">
              <w:r>
                <w:rPr>
                  <w:color w:val="1e198e"/>
                  <w:b w:val="1"/>
                  <w:bCs w:val="1"/>
                  <w:u w:val="single"/>
                </w:rPr>
                <w:t xml:space="preserve">Le meilleur des deux mondes. Environnements et sociétés du Dernier maximum glaciaire à l’Holocène. S. Griselin et L. Mevel, PCR Paléolithique final et Mésolithique dans le Bassin parisien et ses marges Habitats, sociétés et environnements</w:t>
              </w:r>
            </w:hyperlink>
          </w:p>
          <w:p>
            <w:pPr/>
            <w:hyperlink r:id="rId109" w:history="1">
              <w:r>
                <w:rPr>
                  <w:color w:val="#410a8c"/>
                  <w:u w:val="single"/>
                </w:rPr>
                <w:t xml:space="preserve">Olivier Bignon-Lau</w:t>
              </w:r>
            </w:hyperlink>
            <w:r>
              <w:rPr/>
              <w:t xml:space="preserve">,</w:t>
            </w:r>
            <w:hyperlink r:id="rId224" w:history="1">
              <w:r>
                <w:rPr>
                  <w:color w:val="#410a8c"/>
                  <w:u w:val="single"/>
                </w:rPr>
                <w:t xml:space="preserve">Charlotte Leduc</w:t>
              </w:r>
            </w:hyperlink>
            <w:r>
              <w:rPr/>
              <w:t xml:space="preserve">,</w:t>
            </w:r>
            <w:hyperlink r:id="rId8" w:history="1">
              <w:r>
                <w:rPr>
                  <w:color w:val="#410a8c"/>
                  <w:u w:val="single"/>
                </w:rPr>
                <w:t xml:space="preserve">Ludovic Mevel</w:t>
              </w:r>
            </w:hyperlink>
            <w:r>
              <w:rPr/>
              <w:t xml:space="preserve">,</w:t>
            </w:r>
            <w:hyperlink r:id="rId225" w:history="1">
              <w:r>
                <w:rPr>
                  <w:color w:val="#410a8c"/>
                  <w:u w:val="single"/>
                </w:rPr>
                <w:t xml:space="preserve">V.R. Rinterknecht</w:t>
              </w:r>
            </w:hyperlink>
            <w:r>
              <w:rPr/>
              <w:t xml:space="preserve">,</w:t>
            </w:r>
            <w:hyperlink r:id="rId15" w:history="1">
              <w:r>
                <w:rPr>
                  <w:color w:val="#410a8c"/>
                  <w:u w:val="single"/>
                </w:rPr>
                <w:t xml:space="preserve">Mara-Julia Weber</w:t>
              </w:r>
            </w:hyperlink>
          </w:p>
          <w:p>
            <w:pPr/>
            <w:r>
              <w:rPr/>
              <w:t xml:space="preserve">[Rapport de recherche] Service Régional d'Archéologie d'Île de France. 2016</w:t>
            </w:r>
          </w:p>
          <w:p>
            <w:pPr/>
            <w:r>
              <w:rPr/>
              <w:t xml:space="preserve">Rapport</w:t>
            </w:r>
            <w:r>
              <w:rPr/>
              <w:t xml:space="preserve"> (rapport de recherche)</w:t>
            </w:r>
          </w:p>
          <w:p>
            <w:pPr/>
            <w:hyperlink r:id="rId223" w:history="1">
              <w:r>
                <w:rPr>
                  <w:color w:val="#410a8c"/>
                  <w:u w:val="single"/>
                </w:rPr>
                <w:t xml:space="preserve">halshs-03034080v1</w:t>
              </w:r>
            </w:hyperlink>
          </w:p>
        </w:tc>
      </w:tr>
      <w:tr>
        <w:trPr/>
        <w:tc>
          <w:tcPr>
            <w:noWrap/>
          </w:tcPr>
          <w:p>
            <w:pPr>
              <w:spacing w:after="200"/>
            </w:pPr>
            <w:hyperlink r:id="rId226" w:history="1">
              <w:r>
                <w:rPr>
                  <w:color w:val="1e198e"/>
                  <w:b w:val="1"/>
                  <w:bCs w:val="1"/>
                  <w:u w:val="single"/>
                </w:rPr>
                <w:t xml:space="preserve">Paléolithique final et Mésolithique dans le Bassin parisien et ses marges. Habitats, sociétés et environnements. Rapport 2016</w:t>
              </w:r>
            </w:hyperlink>
          </w:p>
          <w:p>
            <w:pPr/>
            <w:hyperlink r:id="rId8" w:history="1">
              <w:r>
                <w:rPr>
                  <w:color w:val="#410a8c"/>
                  <w:u w:val="single"/>
                </w:rPr>
                <w:t xml:space="preserve">Ludovic Mevel</w:t>
              </w:r>
            </w:hyperlink>
            <w:r>
              <w:rPr/>
              <w:t xml:space="preserve">,</w:t>
            </w:r>
            <w:hyperlink r:id="rId130" w:history="1">
              <w:r>
                <w:rPr>
                  <w:color w:val="#410a8c"/>
                  <w:u w:val="single"/>
                </w:rPr>
                <w:t xml:space="preserve">Sylvain Griselin</w:t>
              </w:r>
            </w:hyperlink>
          </w:p>
          <w:p>
            <w:pPr/>
            <w:r>
              <w:rPr/>
              <w:t xml:space="preserve">[Rapport de recherche] UMR 7041 Arscan; INRAP. 2016</w:t>
            </w:r>
          </w:p>
          <w:p>
            <w:pPr/>
            <w:r>
              <w:rPr/>
              <w:t xml:space="preserve">Rapport</w:t>
            </w:r>
            <w:r>
              <w:rPr/>
              <w:t xml:space="preserve"> (rapport de recherche)</w:t>
            </w:r>
          </w:p>
          <w:p>
            <w:pPr/>
            <w:hyperlink r:id="rId226" w:history="1">
              <w:r>
                <w:rPr>
                  <w:color w:val="#410a8c"/>
                  <w:u w:val="single"/>
                </w:rPr>
                <w:t xml:space="preserve">hal-01618697v1</w:t>
              </w:r>
            </w:hyperlink>
          </w:p>
        </w:tc>
      </w:tr>
      <w:tr>
        <w:trPr/>
        <w:tc>
          <w:tcPr>
            <w:noWrap/>
          </w:tcPr>
          <w:p>
            <w:pPr>
              <w:spacing w:after="200"/>
            </w:pPr>
            <w:hyperlink r:id="rId227" w:history="1">
              <w:r>
                <w:rPr>
                  <w:color w:val="1e198e"/>
                  <w:b w:val="1"/>
                  <w:bCs w:val="1"/>
                  <w:u w:val="single"/>
                </w:rPr>
                <w:t xml:space="preserve">Les occupations magdaléniennes et aziliennes de l’abri des Douattes (Musièges - Haute-Savoie). Rapport de fouille programmée</w:t>
              </w:r>
            </w:hyperlink>
          </w:p>
          <w:p>
            <w:pPr/>
            <w:hyperlink r:id="rId8" w:history="1">
              <w:r>
                <w:rPr>
                  <w:color w:val="#410a8c"/>
                  <w:u w:val="single"/>
                </w:rPr>
                <w:t xml:space="preserve">Ludovic Mevel</w:t>
              </w:r>
            </w:hyperlink>
            <w:r>
              <w:rPr/>
              <w:t xml:space="preserve">,</w:t>
            </w:r>
            <w:hyperlink r:id="rId228" w:history="1">
              <w:r>
                <w:rPr>
                  <w:color w:val="#410a8c"/>
                  <w:u w:val="single"/>
                </w:rPr>
                <w:t xml:space="preserve">B. Moulin</w:t>
              </w:r>
            </w:hyperlink>
            <w:r>
              <w:rPr/>
              <w:t xml:space="preserve">,</w:t>
            </w:r>
            <w:hyperlink r:id="rId82" w:history="1">
              <w:r>
                <w:rPr>
                  <w:color w:val="#410a8c"/>
                  <w:u w:val="single"/>
                </w:rPr>
                <w:t xml:space="preserve">Romain Malgarini</w:t>
              </w:r>
            </w:hyperlink>
            <w:r>
              <w:rPr/>
              <w:t xml:space="preserve">,</w:t>
            </w:r>
            <w:hyperlink r:id="rId229" w:history="1">
              <w:r>
                <w:rPr>
                  <w:color w:val="#410a8c"/>
                  <w:u w:val="single"/>
                </w:rPr>
                <w:t xml:space="preserve">Claire Lucas</w:t>
              </w:r>
            </w:hyperlink>
            <w:r>
              <w:rPr/>
              <w:t xml:space="preserve">,</w:t>
            </w:r>
            <w:hyperlink r:id="rId230" w:history="1">
              <w:r>
                <w:rPr>
                  <w:color w:val="#410a8c"/>
                  <w:u w:val="single"/>
                </w:rPr>
                <w:t xml:space="preserve">Pierre-Jérôme Rey</w:t>
              </w:r>
            </w:hyperlink>
          </w:p>
          <w:p>
            <w:pPr/>
            <w:r>
              <w:rPr/>
              <w:t xml:space="preserve">[Rapport de recherche] Service régional d’archéologie des Rhônes-Alpes. 2015</w:t>
            </w:r>
          </w:p>
          <w:p>
            <w:pPr/>
            <w:r>
              <w:rPr/>
              <w:t xml:space="preserve">Rapport</w:t>
            </w:r>
            <w:r>
              <w:rPr/>
              <w:t xml:space="preserve"> (rapport de recherche)</w:t>
            </w:r>
          </w:p>
          <w:p>
            <w:pPr/>
            <w:hyperlink r:id="rId227" w:history="1">
              <w:r>
                <w:rPr>
                  <w:color w:val="#410a8c"/>
                  <w:u w:val="single"/>
                </w:rPr>
                <w:t xml:space="preserve">halshs-03033848v1</w:t>
              </w:r>
            </w:hyperlink>
          </w:p>
        </w:tc>
      </w:tr>
      <w:tr>
        <w:trPr/>
        <w:tc>
          <w:tcPr>
            <w:noWrap/>
          </w:tcPr>
          <w:p>
            <w:pPr>
              <w:spacing w:after="200"/>
            </w:pPr>
            <w:hyperlink r:id="rId231" w:history="1">
              <w:r>
                <w:rPr>
                  <w:color w:val="1e198e"/>
                  <w:b w:val="1"/>
                  <w:bCs w:val="1"/>
                  <w:u w:val="single"/>
                </w:rPr>
                <w:t xml:space="preserve">Nouvelles impressions à propos des contrastes entre Belloisien et Azilien récent (cf. groupes à Federmesser). Observations sur Saleux (Somme). B. Valentin, S. Griselin, L. Mevel (dirs.), Rapport annuel de Projet Collectif de Recherche : Paléolithique final et Mésolithique dans le Bassin parisien et ses marges. Habitats, sociétés et environnements</w:t>
              </w:r>
            </w:hyperlink>
          </w:p>
          <w:p>
            <w:pPr/>
            <w:hyperlink r:id="rId232" w:history="1">
              <w:r>
                <w:rPr>
                  <w:color w:val="#410a8c"/>
                  <w:u w:val="single"/>
                </w:rPr>
                <w:t xml:space="preserve">Paule Coudret</w:t>
              </w:r>
            </w:hyperlink>
            <w:r>
              <w:rPr/>
              <w:t xml:space="preserve">,</w:t>
            </w:r>
            <w:hyperlink r:id="rId26" w:history="1">
              <w:r>
                <w:rPr>
                  <w:color w:val="#410a8c"/>
                  <w:u w:val="single"/>
                </w:rPr>
                <w:t xml:space="preserve">Jean-Pierre Fagnart</w:t>
              </w:r>
            </w:hyperlink>
            <w:r>
              <w:rPr/>
              <w:t xml:space="preserve">,</w:t>
            </w:r>
            <w:hyperlink r:id="rId8" w:history="1">
              <w:r>
                <w:rPr>
                  <w:color w:val="#410a8c"/>
                  <w:u w:val="single"/>
                </w:rPr>
                <w:t xml:space="preserve">Ludovic Mevel</w:t>
              </w:r>
            </w:hyperlink>
            <w:r>
              <w:rPr/>
              <w:t xml:space="preserve">,</w:t>
            </w:r>
            <w:hyperlink r:id="rId89" w:history="1">
              <w:r>
                <w:rPr>
                  <w:color w:val="#410a8c"/>
                  <w:u w:val="single"/>
                </w:rPr>
                <w:t xml:space="preserve">Boris Valentin</w:t>
              </w:r>
            </w:hyperlink>
            <w:r>
              <w:rPr/>
              <w:t xml:space="preserve">,</w:t>
            </w:r>
            <w:hyperlink r:id="rId15" w:history="1">
              <w:r>
                <w:rPr>
                  <w:color w:val="#410a8c"/>
                  <w:u w:val="single"/>
                </w:rPr>
                <w:t xml:space="preserve">Mara-Julia Weber</w:t>
              </w:r>
            </w:hyperlink>
          </w:p>
          <w:p>
            <w:pPr/>
            <w:r>
              <w:rPr/>
              <w:t xml:space="preserve">[Rapport de recherche] Service régional d’archéologie de la région Centre, ArScAn. 2015</w:t>
            </w:r>
          </w:p>
          <w:p>
            <w:pPr/>
            <w:r>
              <w:rPr/>
              <w:t xml:space="preserve">Rapport</w:t>
            </w:r>
            <w:r>
              <w:rPr/>
              <w:t xml:space="preserve"> (rapport de recherche)</w:t>
            </w:r>
          </w:p>
          <w:p>
            <w:pPr/>
            <w:hyperlink r:id="rId231" w:history="1">
              <w:r>
                <w:rPr>
                  <w:color w:val="#410a8c"/>
                  <w:u w:val="single"/>
                </w:rPr>
                <w:t xml:space="preserve">halshs-03034242v1</w:t>
              </w:r>
            </w:hyperlink>
          </w:p>
        </w:tc>
      </w:tr>
      <w:tr>
        <w:trPr/>
        <w:tc>
          <w:tcPr>
            <w:noWrap/>
          </w:tcPr>
          <w:p>
            <w:pPr>
              <w:spacing w:after="200"/>
            </w:pPr>
            <w:hyperlink r:id="rId233" w:history="1">
              <w:r>
                <w:rPr>
                  <w:color w:val="1e198e"/>
                  <w:b w:val="1"/>
                  <w:bCs w:val="1"/>
                  <w:u w:val="single"/>
                </w:rPr>
                <w:t xml:space="preserve">Paléolithique final et Mésolithique dans le Bassin parisien et ses marges. Habitats, sociétés et environnements. Projet collectif de recherche. Bilan des activités de 2013 à 2015</w:t>
              </w:r>
            </w:hyperlink>
          </w:p>
          <w:p>
            <w:pPr/>
            <w:hyperlink r:id="rId89" w:history="1">
              <w:r>
                <w:rPr>
                  <w:color w:val="#410a8c"/>
                  <w:u w:val="single"/>
                </w:rPr>
                <w:t xml:space="preserve">Boris Valentin</w:t>
              </w:r>
            </w:hyperlink>
            <w:r>
              <w:rPr/>
              <w:t xml:space="preserve">,</w:t>
            </w:r>
            <w:hyperlink r:id="rId130" w:history="1">
              <w:r>
                <w:rPr>
                  <w:color w:val="#410a8c"/>
                  <w:u w:val="single"/>
                </w:rPr>
                <w:t xml:space="preserve">Sylvain Griselin</w:t>
              </w:r>
            </w:hyperlink>
            <w:r>
              <w:rPr/>
              <w:t xml:space="preserve">,</w:t>
            </w:r>
            <w:hyperlink r:id="rId8" w:history="1">
              <w:r>
                <w:rPr>
                  <w:color w:val="#410a8c"/>
                  <w:u w:val="single"/>
                </w:rPr>
                <w:t xml:space="preserve">Ludovic Mevel</w:t>
              </w:r>
            </w:hyperlink>
          </w:p>
          <w:p>
            <w:pPr/>
            <w:r>
              <w:rPr/>
              <w:t xml:space="preserve">[Rapport de recherche] CNRS-UMR 7041. 2015, 452 p</w:t>
            </w:r>
          </w:p>
          <w:p>
            <w:pPr/>
            <w:r>
              <w:rPr/>
              <w:t xml:space="preserve">Rapport</w:t>
            </w:r>
            <w:r>
              <w:rPr/>
              <w:t xml:space="preserve"> (rapport de recherche)</w:t>
            </w:r>
          </w:p>
          <w:p>
            <w:pPr/>
            <w:hyperlink r:id="rId233" w:history="1">
              <w:r>
                <w:rPr>
                  <w:color w:val="#410a8c"/>
                  <w:u w:val="single"/>
                </w:rPr>
                <w:t xml:space="preserve">hal-01381370v1</w:t>
              </w:r>
            </w:hyperlink>
          </w:p>
        </w:tc>
      </w:tr>
      <w:tr>
        <w:trPr/>
        <w:tc>
          <w:tcPr>
            <w:noWrap/>
          </w:tcPr>
          <w:p>
            <w:pPr>
              <w:spacing w:after="200"/>
            </w:pPr>
            <w:hyperlink r:id="rId234" w:history="1">
              <w:r>
                <w:rPr>
                  <w:color w:val="1e198e"/>
                  <w:b w:val="1"/>
                  <w:bCs w:val="1"/>
                  <w:u w:val="single"/>
                </w:rPr>
                <w:t xml:space="preserve">Paléolithique final et Mésolithique dans le Bassin parisien et ses marges. Habitats, sociétés et environnements. Projet collectif de recherche. Rapport d'activités pour 2016</w:t>
              </w:r>
            </w:hyperlink>
          </w:p>
          <w:p>
            <w:pPr/>
            <w:hyperlink r:id="rId8" w:history="1">
              <w:r>
                <w:rPr>
                  <w:color w:val="#410a8c"/>
                  <w:u w:val="single"/>
                </w:rPr>
                <w:t xml:space="preserve">Ludovic Mevel</w:t>
              </w:r>
            </w:hyperlink>
            <w:r>
              <w:rPr/>
              <w:t xml:space="preserve">,</w:t>
            </w:r>
            <w:hyperlink r:id="rId130" w:history="1">
              <w:r>
                <w:rPr>
                  <w:color w:val="#410a8c"/>
                  <w:u w:val="single"/>
                </w:rPr>
                <w:t xml:space="preserve">Sylvain Griselin</w:t>
              </w:r>
            </w:hyperlink>
          </w:p>
          <w:p>
            <w:pPr/>
            <w:r>
              <w:rPr/>
              <w:t xml:space="preserve">[Rapport de recherche] CNRS-UMR 7041. 2015, 258 p</w:t>
            </w:r>
          </w:p>
          <w:p>
            <w:pPr/>
            <w:r>
              <w:rPr/>
              <w:t xml:space="preserve">Rapport</w:t>
            </w:r>
            <w:r>
              <w:rPr/>
              <w:t xml:space="preserve"> (rapport de recherche)</w:t>
            </w:r>
          </w:p>
          <w:p>
            <w:pPr/>
            <w:hyperlink r:id="rId234" w:history="1">
              <w:r>
                <w:rPr>
                  <w:color w:val="#410a8c"/>
                  <w:u w:val="single"/>
                </w:rPr>
                <w:t xml:space="preserve">hal-01381371v1</w:t>
              </w:r>
            </w:hyperlink>
          </w:p>
        </w:tc>
      </w:tr>
      <w:tr>
        <w:trPr/>
        <w:tc>
          <w:tcPr>
            <w:noWrap/>
          </w:tcPr>
          <w:p>
            <w:pPr>
              <w:spacing w:after="200"/>
            </w:pPr>
            <w:hyperlink r:id="rId235" w:history="1">
              <w:r>
                <w:rPr>
                  <w:color w:val="1e198e"/>
                  <w:b w:val="1"/>
                  <w:bCs w:val="1"/>
                  <w:u w:val="single"/>
                </w:rPr>
                <w:t xml:space="preserve">Le Tardiglaciaire du sud du Bassin parisien : bilan des actions 2013-2015 et perspectives». B. Valentin, S. Griselin, L. Mevel, Paléolithique final et Mésolithique dans le Bassin parisien et ses marges. Habitats, sociétés et environnements. Bilan des activités de 2013 à 2015</w:t>
              </w:r>
            </w:hyperlink>
          </w:p>
          <w:p>
            <w:pPr/>
            <w:hyperlink r:id="rId8" w:history="1">
              <w:r>
                <w:rPr>
                  <w:color w:val="#410a8c"/>
                  <w:u w:val="single"/>
                </w:rPr>
                <w:t xml:space="preserve">Ludovic Mevel</w:t>
              </w:r>
            </w:hyperlink>
            <w:r>
              <w:rPr/>
              <w:t xml:space="preserve">,</w:t>
            </w:r>
            <w:hyperlink r:id="rId111" w:history="1">
              <w:r>
                <w:rPr>
                  <w:color w:val="#410a8c"/>
                  <w:u w:val="single"/>
                </w:rPr>
                <w:t xml:space="preserve">Raphaël Angevin</w:t>
              </w:r>
            </w:hyperlink>
            <w:r>
              <w:rPr/>
              <w:t xml:space="preserve">,</w:t>
            </w:r>
            <w:hyperlink r:id="rId104" w:history="1">
              <w:r>
                <w:rPr>
                  <w:color w:val="#410a8c"/>
                  <w:u w:val="single"/>
                </w:rPr>
                <w:t xml:space="preserve">Elisa Caron-Laviolette</w:t>
              </w:r>
            </w:hyperlink>
            <w:r>
              <w:rPr/>
              <w:t xml:space="preserve">,</w:t>
            </w:r>
            <w:hyperlink r:id="rId112" w:history="1">
              <w:r>
                <w:rPr>
                  <w:color w:val="#410a8c"/>
                  <w:u w:val="single"/>
                </w:rPr>
                <w:t xml:space="preserve">Fiona Kildea</w:t>
              </w:r>
            </w:hyperlink>
          </w:p>
          <w:p>
            <w:pPr/>
            <w:r>
              <w:rPr/>
              <w:t xml:space="preserve">[Rapport de recherche] Service régional d’archéologie de la région Centre. 2015, pp.167-174</w:t>
            </w:r>
          </w:p>
          <w:p>
            <w:pPr/>
            <w:r>
              <w:rPr/>
              <w:t xml:space="preserve">Rapport</w:t>
            </w:r>
            <w:r>
              <w:rPr/>
              <w:t xml:space="preserve"> (rapport de recherche)</w:t>
            </w:r>
          </w:p>
          <w:p>
            <w:pPr/>
            <w:hyperlink r:id="rId235" w:history="1">
              <w:r>
                <w:rPr>
                  <w:color w:val="#410a8c"/>
                  <w:u w:val="single"/>
                </w:rPr>
                <w:t xml:space="preserve">halshs-03034296v1</w:t>
              </w:r>
            </w:hyperlink>
          </w:p>
        </w:tc>
      </w:tr>
      <w:tr>
        <w:trPr/>
        <w:tc>
          <w:tcPr>
            <w:noWrap/>
          </w:tcPr>
          <w:p>
            <w:pPr>
              <w:spacing w:after="200"/>
            </w:pPr>
            <w:hyperlink r:id="rId236" w:history="1">
              <w:r>
                <w:rPr>
                  <w:color w:val="1e198e"/>
                  <w:b w:val="1"/>
                  <w:bCs w:val="1"/>
                  <w:u w:val="single"/>
                </w:rPr>
                <w:t xml:space="preserve">Les industries lithiques de la grotte Blénien : les données de la campagne 2014». S. Griselin (dir.), La Grotte Blénien (Wolschwiller, Haut-Rhin), rapport de fouille</w:t>
              </w:r>
            </w:hyperlink>
          </w:p>
          <w:p>
            <w:pPr/>
            <w:hyperlink r:id="rId8" w:history="1">
              <w:r>
                <w:rPr>
                  <w:color w:val="#410a8c"/>
                  <w:u w:val="single"/>
                </w:rPr>
                <w:t xml:space="preserve">Ludovic Mevel</w:t>
              </w:r>
            </w:hyperlink>
          </w:p>
          <w:p>
            <w:pPr/>
            <w:r>
              <w:rPr/>
              <w:t xml:space="preserve">[Rapport de recherche] Service régional d’archéologie d’Alsace. 2015, pp.90-94</w:t>
            </w:r>
          </w:p>
          <w:p>
            <w:pPr/>
            <w:r>
              <w:rPr/>
              <w:t xml:space="preserve">Rapport</w:t>
            </w:r>
            <w:r>
              <w:rPr/>
              <w:t xml:space="preserve"> (rapport de recherche)</w:t>
            </w:r>
          </w:p>
          <w:p>
            <w:pPr/>
            <w:hyperlink r:id="rId236" w:history="1">
              <w:r>
                <w:rPr>
                  <w:color w:val="#410a8c"/>
                  <w:u w:val="single"/>
                </w:rPr>
                <w:t xml:space="preserve">halshs-03034278v1</w:t>
              </w:r>
            </w:hyperlink>
          </w:p>
        </w:tc>
      </w:tr>
      <w:tr>
        <w:trPr/>
        <w:tc>
          <w:tcPr>
            <w:noWrap/>
          </w:tcPr>
          <w:p>
            <w:pPr>
              <w:spacing w:after="200"/>
            </w:pPr>
            <w:hyperlink r:id="rId237" w:history="1">
              <w:r>
                <w:rPr>
                  <w:color w:val="1e198e"/>
                  <w:b w:val="1"/>
                  <w:bCs w:val="1"/>
                  <w:u w:val="single"/>
                </w:rPr>
                <w:t xml:space="preserve">Réseau de lithothèques en Rhône-Alpes: Rapport d'activité 2014</w:t>
              </w:r>
            </w:hyperlink>
          </w:p>
          <w:p>
            <w:pPr/>
            <w:hyperlink r:id="rId238" w:history="1">
              <w:r>
                <w:rPr>
                  <w:color w:val="#410a8c"/>
                  <w:u w:val="single"/>
                </w:rPr>
                <w:t xml:space="preserve">Paul Fernandes</w:t>
              </w:r>
            </w:hyperlink>
            <w:r>
              <w:rPr/>
              <w:t xml:space="preserve">,</w:t>
            </w:r>
            <w:hyperlink r:id="rId239" w:history="1">
              <w:r>
                <w:rPr>
                  <w:color w:val="#410a8c"/>
                  <w:u w:val="single"/>
                </w:rPr>
                <w:t xml:space="preserve">Didier Binder</w:t>
              </w:r>
            </w:hyperlink>
            <w:r>
              <w:rPr/>
              <w:t xml:space="preserve">,</w:t>
            </w:r>
            <w:hyperlink r:id="rId240" w:history="1">
              <w:r>
                <w:rPr>
                  <w:color w:val="#410a8c"/>
                  <w:u w:val="single"/>
                </w:rPr>
                <w:t xml:space="preserve">Jean-Baptiste Caverne</w:t>
              </w:r>
            </w:hyperlink>
            <w:r>
              <w:rPr/>
              <w:t xml:space="preserve">,</w:t>
            </w:r>
            <w:hyperlink r:id="rId241" w:history="1">
              <w:r>
                <w:rPr>
                  <w:color w:val="#410a8c"/>
                  <w:u w:val="single"/>
                </w:rPr>
                <w:t xml:space="preserve">Denis Dalphinet</w:t>
              </w:r>
            </w:hyperlink>
            <w:r>
              <w:rPr/>
              <w:t xml:space="preserve">,</w:t>
            </w:r>
            <w:hyperlink r:id="rId242" w:history="1">
              <w:r>
                <w:rPr>
                  <w:color w:val="#410a8c"/>
                  <w:u w:val="single"/>
                </w:rPr>
                <w:t xml:space="preserve">Christophe Delage</w:t>
              </w:r>
            </w:hyperlink>
            <w:r>
              <w:rPr/>
              <w:t xml:space="preserve">et al.</w:t>
            </w:r>
          </w:p>
          <w:p>
            <w:pPr/>
            <w:r>
              <w:rPr/>
              <w:t xml:space="preserve">[Rapport Technique] Service Régional de l'Archéologie Rhône-Alpes et Paléotime. 2014</w:t>
            </w:r>
          </w:p>
          <w:p>
            <w:pPr/>
            <w:r>
              <w:rPr/>
              <w:t xml:space="preserve">Rapport</w:t>
            </w:r>
            <w:r>
              <w:rPr/>
              <w:t xml:space="preserve"> (rapport technique)</w:t>
            </w:r>
          </w:p>
          <w:p>
            <w:pPr/>
            <w:hyperlink r:id="rId237" w:history="1">
              <w:r>
                <w:rPr>
                  <w:color w:val="#410a8c"/>
                  <w:u w:val="single"/>
                </w:rPr>
                <w:t xml:space="preserve">hal-02112428v1</w:t>
              </w:r>
            </w:hyperlink>
          </w:p>
        </w:tc>
      </w:tr>
      <w:tr>
        <w:trPr/>
        <w:tc>
          <w:tcPr>
            <w:noWrap/>
          </w:tcPr>
          <w:p>
            <w:pPr>
              <w:spacing w:after="200"/>
            </w:pPr>
            <w:hyperlink r:id="rId243" w:history="1">
              <w:r>
                <w:rPr>
                  <w:color w:val="1e198e"/>
                  <w:b w:val="1"/>
                  <w:bCs w:val="1"/>
                  <w:u w:val="single"/>
                </w:rPr>
                <w:t xml:space="preserve">Paléolithique final et Mésolithique dans le Bassin parisien et ses marges. Habitats, sociétés et environnements. Projet collectif de recherche. Rapport d'activités pour 2013</w:t>
              </w:r>
            </w:hyperlink>
          </w:p>
          <w:p>
            <w:pPr/>
            <w:hyperlink r:id="rId89" w:history="1">
              <w:r>
                <w:rPr>
                  <w:color w:val="#410a8c"/>
                  <w:u w:val="single"/>
                </w:rPr>
                <w:t xml:space="preserve">Boris Valentin</w:t>
              </w:r>
            </w:hyperlink>
            <w:r>
              <w:rPr/>
              <w:t xml:space="preserve">,</w:t>
            </w:r>
            <w:hyperlink r:id="rId130" w:history="1">
              <w:r>
                <w:rPr>
                  <w:color w:val="#410a8c"/>
                  <w:u w:val="single"/>
                </w:rPr>
                <w:t xml:space="preserve">Sylvain Griselin</w:t>
              </w:r>
            </w:hyperlink>
            <w:r>
              <w:rPr/>
              <w:t xml:space="preserve">,</w:t>
            </w:r>
            <w:hyperlink r:id="rId8" w:history="1">
              <w:r>
                <w:rPr>
                  <w:color w:val="#410a8c"/>
                  <w:u w:val="single"/>
                </w:rPr>
                <w:t xml:space="preserve">Ludovic Mevel</w:t>
              </w:r>
            </w:hyperlink>
          </w:p>
          <w:p>
            <w:pPr/>
            <w:r>
              <w:rPr/>
              <w:t xml:space="preserve">[Rapport de recherche] CNRS-UMR 7041. 2013, 252 p</w:t>
            </w:r>
          </w:p>
          <w:p>
            <w:pPr/>
            <w:r>
              <w:rPr/>
              <w:t xml:space="preserve">Rapport</w:t>
            </w:r>
            <w:r>
              <w:rPr/>
              <w:t xml:space="preserve"> (rapport de recherche)</w:t>
            </w:r>
          </w:p>
          <w:p>
            <w:pPr/>
            <w:hyperlink r:id="rId243" w:history="1">
              <w:r>
                <w:rPr>
                  <w:color w:val="#410a8c"/>
                  <w:u w:val="single"/>
                </w:rPr>
                <w:t xml:space="preserve">hal-01381367v1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Exploitation multiscalaire des ressources numériques 3D pour l'étude de la grotte ornée de Commarque (Dordogne, France) : pour une chaîne opératoire de la connaissance scientifique</w:t>
              </w:r>
            </w:hyperlink>
          </w:p>
          <w:p>
            <w:pPr/>
            <w:hyperlink r:id="rId245" w:history="1">
              <w:r>
                <w:rPr>
                  <w:color w:val="#410a8c"/>
                  <w:u w:val="single"/>
                </w:rPr>
                <w:t xml:space="preserve">Catherine Ferrier</w:t>
              </w:r>
            </w:hyperlink>
            <w:r>
              <w:rPr/>
              <w:t xml:space="preserve">,</w:t>
            </w:r>
            <w:hyperlink r:id="rId246" w:history="1">
              <w:r>
                <w:rPr>
                  <w:color w:val="#410a8c"/>
                  <w:u w:val="single"/>
                </w:rPr>
                <w:t xml:space="preserve">Oscar Fuentes</w:t>
              </w:r>
            </w:hyperlink>
            <w:r>
              <w:rPr/>
              <w:t xml:space="preserve">,</w:t>
            </w:r>
            <w:hyperlink r:id="rId247" w:history="1">
              <w:r>
                <w:rPr>
                  <w:color w:val="#410a8c"/>
                  <w:u w:val="single"/>
                </w:rPr>
                <w:t xml:space="preserve">Olivier Huard</w:t>
              </w:r>
            </w:hyperlink>
            <w:r>
              <w:rPr/>
              <w:t xml:space="preserve">,</w:t>
            </w:r>
            <w:hyperlink r:id="rId248" w:history="1">
              <w:r>
                <w:rPr>
                  <w:color w:val="#410a8c"/>
                  <w:u w:val="single"/>
                </w:rPr>
                <w:t xml:space="preserve">Émilie Brochard</w:t>
              </w:r>
            </w:hyperlink>
            <w:r>
              <w:rPr/>
              <w:t xml:space="preserve">,</w:t>
            </w:r>
            <w:hyperlink r:id="rId249" w:history="1">
              <w:r>
                <w:rPr>
                  <w:color w:val="#410a8c"/>
                  <w:u w:val="single"/>
                </w:rPr>
                <w:t xml:space="preserve">Kim Génuite</w:t>
              </w:r>
            </w:hyperlink>
            <w:r>
              <w:rPr/>
              <w:t xml:space="preserve">et al.</w:t>
            </w:r>
          </w:p>
          <w:p>
            <w:pPr/>
            <w:r>
              <w:rPr>
                <w:i w:val="1"/>
                <w:iCs w:val="1"/>
              </w:rPr>
              <w:t xml:space="preserve">XXVe colloque du GMPCA : Archéométrie 2025</w:t>
            </w:r>
            <w:r>
              <w:rPr/>
              <w:t xml:space="preserve">, D. Mouralis, A. Bocquet-Lienard, Apr 2025, Rouen, France</w:t>
            </w:r>
          </w:p>
          <w:p>
            <w:pPr/>
            <w:r>
              <w:rPr/>
              <w:t xml:space="preserve">Communication dans un congrès</w:t>
            </w:r>
          </w:p>
          <w:p>
            <w:pPr/>
            <w:hyperlink r:id="rId244" w:history="1">
              <w:r>
                <w:rPr>
                  <w:color w:val="#410a8c"/>
                  <w:u w:val="single"/>
                </w:rPr>
                <w:t xml:space="preserve">hal-05343399v1</w:t>
              </w:r>
            </w:hyperlink>
          </w:p>
        </w:tc>
      </w:tr>
      <w:tr>
        <w:trPr/>
        <w:tc>
          <w:tcPr>
            <w:noWrap/>
          </w:tcPr>
          <w:p>
            <w:pPr>
              <w:spacing w:after="200"/>
            </w:pPr>
            <w:hyperlink r:id="rId250" w:history="1">
              <w:r>
                <w:rPr>
                  <w:color w:val="1e198e"/>
                  <w:b w:val="1"/>
                  <w:bCs w:val="1"/>
                  <w:u w:val="single"/>
                </w:rPr>
                <w:t xml:space="preserve">Méthodes et dispositifs pour caractériser, analyser et partager les données sur les formations et les gîtes à silicites. Retour d’expérience sur vingt années de travaux interdisciplinaires</w:t>
              </w:r>
            </w:hyperlink>
          </w:p>
          <w:p>
            <w:pPr/>
            <w:hyperlink r:id="rId251" w:history="1">
              <w:r>
                <w:rPr>
                  <w:color w:val="#410a8c"/>
                  <w:u w:val="single"/>
                </w:rPr>
                <w:t xml:space="preserve">Christophe Tufféry</w:t>
              </w:r>
            </w:hyperlink>
            <w:r>
              <w:rPr/>
              <w:t xml:space="preserve">,</w:t>
            </w:r>
            <w:hyperlink r:id="rId252" w:history="1">
              <w:r>
                <w:rPr>
                  <w:color w:val="#410a8c"/>
                  <w:u w:val="single"/>
                </w:rPr>
                <w:t xml:space="preserve">Thomas André</w:t>
              </w:r>
            </w:hyperlink>
            <w:r>
              <w:rPr/>
              <w:t xml:space="preserve">,</w:t>
            </w:r>
            <w:hyperlink r:id="rId253" w:history="1">
              <w:r>
                <w:rPr>
                  <w:color w:val="#410a8c"/>
                  <w:u w:val="single"/>
                </w:rPr>
                <w:t xml:space="preserve">Jérémy Garniaux</w:t>
              </w:r>
            </w:hyperlink>
            <w:r>
              <w:rPr/>
              <w:t xml:space="preserve">,</w:t>
            </w:r>
            <w:hyperlink r:id="rId254" w:history="1">
              <w:r>
                <w:rPr>
                  <w:color w:val="#410a8c"/>
                  <w:u w:val="single"/>
                </w:rPr>
                <w:t xml:space="preserve">Louis Marguet</w:t>
              </w:r>
            </w:hyperlink>
            <w:r>
              <w:rPr/>
              <w:t xml:space="preserve">,</w:t>
            </w:r>
            <w:hyperlink r:id="rId255" w:history="1">
              <w:r>
                <w:rPr>
                  <w:color w:val="#410a8c"/>
                  <w:u w:val="single"/>
                </w:rPr>
                <w:t xml:space="preserve">Stéphane Renault</w:t>
              </w:r>
            </w:hyperlink>
            <w:r>
              <w:rPr/>
              <w:t xml:space="preserve">et al.</w:t>
            </w:r>
          </w:p>
          <w:p>
            <w:pPr/>
            <w:r>
              <w:rPr>
                <w:i w:val="1"/>
                <w:iCs w:val="1"/>
              </w:rPr>
              <w:t xml:space="preserve">7e symposium MaDICS, Masses de Données, Informations et Connaissances en Sciences, Big Data - Data Science, Action SaD-2HN</w:t>
            </w:r>
            <w:r>
              <w:rPr/>
              <w:t xml:space="preserve">, May 2025, Toulouse, France</w:t>
            </w:r>
          </w:p>
          <w:p>
            <w:pPr/>
            <w:r>
              <w:rPr/>
              <w:t xml:space="preserve">Communication dans un congrès</w:t>
            </w:r>
          </w:p>
          <w:p>
            <w:pPr/>
            <w:hyperlink r:id="rId250" w:history="1">
              <w:r>
                <w:rPr>
                  <w:color w:val="#410a8c"/>
                  <w:u w:val="single"/>
                </w:rPr>
                <w:t xml:space="preserve">hal-05537176v1</w:t>
              </w:r>
            </w:hyperlink>
          </w:p>
        </w:tc>
      </w:tr>
      <w:tr>
        <w:trPr/>
        <w:tc>
          <w:tcPr>
            <w:noWrap/>
          </w:tcPr>
          <w:p>
            <w:pPr>
              <w:spacing w:after="200"/>
            </w:pPr>
            <w:hyperlink r:id="rId256" w:history="1">
              <w:r>
                <w:rPr>
                  <w:color w:val="1e198e"/>
                  <w:b w:val="1"/>
                  <w:bCs w:val="1"/>
                  <w:u w:val="single"/>
                </w:rPr>
                <w:t xml:space="preserve">The GDR “Silex”, a Four-Year Review of Open Access experience</w:t>
              </w:r>
            </w:hyperlink>
          </w:p>
          <w:p>
            <w:pPr/>
            <w:hyperlink r:id="rId257" w:history="1">
              <w:r>
                <w:rPr>
                  <w:color w:val="#410a8c"/>
                  <w:u w:val="single"/>
                </w:rPr>
                <w:t xml:space="preserve">Pierre-Antoine Beauvais</w:t>
              </w:r>
            </w:hyperlink>
            <w:r>
              <w:rPr/>
              <w:t xml:space="preserve">,</w:t>
            </w:r>
            <w:hyperlink r:id="rId239" w:history="1">
              <w:r>
                <w:rPr>
                  <w:color w:val="#410a8c"/>
                  <w:u w:val="single"/>
                </w:rPr>
                <w:t xml:space="preserve">Didier Binder</w:t>
              </w:r>
            </w:hyperlink>
            <w:r>
              <w:rPr/>
              <w:t xml:space="preserve">,</w:t>
            </w:r>
            <w:hyperlink r:id="rId197" w:history="1">
              <w:r>
                <w:rPr>
                  <w:color w:val="#410a8c"/>
                  <w:u w:val="single"/>
                </w:rPr>
                <w:t xml:space="preserve">Françoise Bostyn</w:t>
              </w:r>
            </w:hyperlink>
            <w:r>
              <w:rPr/>
              <w:t xml:space="preserve">,</w:t>
            </w:r>
            <w:hyperlink r:id="rId258" w:history="1">
              <w:r>
                <w:rPr>
                  <w:color w:val="#410a8c"/>
                  <w:u w:val="single"/>
                </w:rPr>
                <w:t xml:space="preserve">Jean-Philippe Collin</w:t>
              </w:r>
            </w:hyperlink>
            <w:r>
              <w:rPr/>
              <w:t xml:space="preserve">,</w:t>
            </w:r>
            <w:hyperlink r:id="rId259" w:history="1">
              <w:r>
                <w:rPr>
                  <w:color w:val="#410a8c"/>
                  <w:u w:val="single"/>
                </w:rPr>
                <w:t xml:space="preserve">Elsa Defranould</w:t>
              </w:r>
            </w:hyperlink>
            <w:r>
              <w:rPr/>
              <w:t xml:space="preserve">et al.</w:t>
            </w:r>
          </w:p>
          <w:p>
            <w:pPr/>
            <w:r>
              <w:rPr>
                <w:i w:val="1"/>
                <w:iCs w:val="1"/>
              </w:rPr>
              <w:t xml:space="preserve">4º Encuentro Arqueológico “Universidad de Oñati” Movilidad y Redes en los Pirineos Prehistóricos a través de las Industrias Líticas</w:t>
            </w:r>
            <w:r>
              <w:rPr/>
              <w:t xml:space="preserve">, Alvaro Arrizabalaga; Xavier Mangado; Marta Sánchez de la Torre; Alejandro Prieto, Oct 2024, Oñati, Spain</w:t>
            </w:r>
          </w:p>
          <w:p>
            <w:pPr/>
            <w:r>
              <w:rPr/>
              <w:t xml:space="preserve">Communication dans un congrès</w:t>
            </w:r>
          </w:p>
          <w:p>
            <w:pPr/>
            <w:hyperlink r:id="rId256" w:history="1">
              <w:r>
                <w:rPr>
                  <w:color w:val="#410a8c"/>
                  <w:u w:val="single"/>
                </w:rPr>
                <w:t xml:space="preserve">hal-04757655v1</w:t>
              </w:r>
            </w:hyperlink>
          </w:p>
        </w:tc>
      </w:tr>
      <w:tr>
        <w:trPr/>
        <w:tc>
          <w:tcPr>
            <w:noWrap/>
          </w:tcPr>
          <w:p>
            <w:pPr>
              <w:spacing w:after="200"/>
            </w:pPr>
            <w:hyperlink r:id="rId260" w:history="1">
              <w:r>
                <w:rPr>
                  <w:color w:val="1e198e"/>
                  <w:b w:val="1"/>
                  <w:bCs w:val="1"/>
                  <w:u w:val="single"/>
                </w:rPr>
                <w:t xml:space="preserve">The GDR “Silex”, a Four-Year Review of Open Access experience</w:t>
              </w:r>
            </w:hyperlink>
          </w:p>
          <w:p>
            <w:pPr/>
            <w:hyperlink r:id="rId257" w:history="1">
              <w:r>
                <w:rPr>
                  <w:color w:val="#410a8c"/>
                  <w:u w:val="single"/>
                </w:rPr>
                <w:t xml:space="preserve">Pierre-Antoine Beauvais</w:t>
              </w:r>
            </w:hyperlink>
            <w:r>
              <w:rPr/>
              <w:t xml:space="preserve">,</w:t>
            </w:r>
            <w:hyperlink r:id="rId239" w:history="1">
              <w:r>
                <w:rPr>
                  <w:color w:val="#410a8c"/>
                  <w:u w:val="single"/>
                </w:rPr>
                <w:t xml:space="preserve">Didier Binder</w:t>
              </w:r>
            </w:hyperlink>
            <w:r>
              <w:rPr/>
              <w:t xml:space="preserve">,</w:t>
            </w:r>
            <w:hyperlink r:id="rId197" w:history="1">
              <w:r>
                <w:rPr>
                  <w:color w:val="#410a8c"/>
                  <w:u w:val="single"/>
                </w:rPr>
                <w:t xml:space="preserve">Françoise Bostyn</w:t>
              </w:r>
            </w:hyperlink>
            <w:r>
              <w:rPr/>
              <w:t xml:space="preserve">,</w:t>
            </w:r>
            <w:hyperlink r:id="rId258" w:history="1">
              <w:r>
                <w:rPr>
                  <w:color w:val="#410a8c"/>
                  <w:u w:val="single"/>
                </w:rPr>
                <w:t xml:space="preserve">Jean-Philippe Collin</w:t>
              </w:r>
            </w:hyperlink>
            <w:r>
              <w:rPr/>
              <w:t xml:space="preserve">,</w:t>
            </w:r>
            <w:hyperlink r:id="rId259" w:history="1">
              <w:r>
                <w:rPr>
                  <w:color w:val="#410a8c"/>
                  <w:u w:val="single"/>
                </w:rPr>
                <w:t xml:space="preserve">Elsa Defranould</w:t>
              </w:r>
            </w:hyperlink>
            <w:r>
              <w:rPr/>
              <w:t xml:space="preserve">et al.</w:t>
            </w:r>
          </w:p>
          <w:p>
            <w:pPr/>
            <w:r>
              <w:rPr>
                <w:i w:val="1"/>
                <w:iCs w:val="1"/>
              </w:rPr>
              <w:t xml:space="preserve">30th EAA Annual Meeting</w:t>
            </w:r>
            <w:r>
              <w:rPr/>
              <w:t xml:space="preserve">, Aug 2024, Rome, Italy</w:t>
            </w:r>
          </w:p>
          <w:p>
            <w:pPr/>
            <w:r>
              <w:rPr/>
              <w:t xml:space="preserve">Communication dans un congrès</w:t>
            </w:r>
          </w:p>
          <w:p>
            <w:pPr/>
            <w:hyperlink r:id="rId260" w:history="1">
              <w:r>
                <w:rPr>
                  <w:color w:val="#410a8c"/>
                  <w:u w:val="single"/>
                </w:rPr>
                <w:t xml:space="preserve">hal-04756129v1</w:t>
              </w:r>
            </w:hyperlink>
          </w:p>
        </w:tc>
      </w:tr>
      <w:tr>
        <w:trPr/>
        <w:tc>
          <w:tcPr>
            <w:noWrap/>
          </w:tcPr>
          <w:p>
            <w:pPr>
              <w:spacing w:after="200"/>
            </w:pPr>
            <w:hyperlink r:id="rId261" w:history="1">
              <w:r>
                <w:rPr>
                  <w:color w:val="1e198e"/>
                  <w:b w:val="1"/>
                  <w:bCs w:val="1"/>
                  <w:u w:val="single"/>
                </w:rPr>
                <w:t xml:space="preserve">The last hunter-gatherer societies of the Paris basin (and beyond): New data and insights on evolutionary models</w:t>
              </w:r>
            </w:hyperlink>
          </w:p>
          <w:p>
            <w:pPr/>
            <w:hyperlink r:id="rId8" w:history="1">
              <w:r>
                <w:rPr>
                  <w:color w:val="#410a8c"/>
                  <w:u w:val="single"/>
                </w:rPr>
                <w:t xml:space="preserve">Ludovic Mevel</w:t>
              </w:r>
            </w:hyperlink>
            <w:r>
              <w:rPr/>
              <w:t xml:space="preserve">,</w:t>
            </w:r>
            <w:hyperlink r:id="rId222" w:history="1">
              <w:r>
                <w:rPr>
                  <w:color w:val="#410a8c"/>
                  <w:u w:val="single"/>
                </w:rPr>
                <w:t xml:space="preserve">Colas Guéret</w:t>
              </w:r>
            </w:hyperlink>
            <w:r>
              <w:rPr/>
              <w:t xml:space="preserve">,</w:t>
            </w:r>
            <w:hyperlink r:id="rId58" w:history="1">
              <w:r>
                <w:rPr>
                  <w:color w:val="#410a8c"/>
                  <w:u w:val="single"/>
                </w:rPr>
                <w:t xml:space="preserve">Jérémie Jacquier</w:t>
              </w:r>
            </w:hyperlink>
            <w:r>
              <w:rPr/>
              <w:t xml:space="preserve">,</w:t>
            </w:r>
            <w:hyperlink r:id="rId262" w:history="1">
              <w:r>
                <w:rPr>
                  <w:color w:val="#410a8c"/>
                  <w:u w:val="single"/>
                </w:rPr>
                <w:t xml:space="preserve">Sofiane Bouziane</w:t>
              </w:r>
            </w:hyperlink>
          </w:p>
          <w:p>
            <w:pPr/>
            <w:r>
              <w:rPr>
                <w:i w:val="1"/>
                <w:iCs w:val="1"/>
              </w:rPr>
              <w:t xml:space="preserve">III Côa Symposium Alteração climática e adaptação humana: a transição do Pleistoceno para o Holoceno, 5 e 6 de dezembro de 2024</w:t>
            </w:r>
            <w:r>
              <w:rPr/>
              <w:t xml:space="preserve">, Thierry Aubry; Luis Luis; Sílvia Aires, Dec 2024, Vila Nova de Foz Côa, Portugal</w:t>
            </w:r>
          </w:p>
          <w:p>
            <w:pPr/>
            <w:r>
              <w:rPr/>
              <w:t xml:space="preserve">Communication dans un congrès</w:t>
            </w:r>
          </w:p>
          <w:p>
            <w:pPr/>
            <w:hyperlink r:id="rId261" w:history="1">
              <w:r>
                <w:rPr>
                  <w:color w:val="#410a8c"/>
                  <w:u w:val="single"/>
                </w:rPr>
                <w:t xml:space="preserve">hal-04865845v1</w:t>
              </w:r>
            </w:hyperlink>
          </w:p>
        </w:tc>
      </w:tr>
      <w:tr>
        <w:trPr/>
        <w:tc>
          <w:tcPr>
            <w:noWrap/>
          </w:tcPr>
          <w:p>
            <w:pPr>
              <w:spacing w:after="200"/>
            </w:pPr>
            <w:hyperlink r:id="rId263" w:history="1">
              <w:r>
                <w:rPr>
                  <w:color w:val="1e198e"/>
                  <w:b w:val="1"/>
                  <w:bCs w:val="1"/>
                  <w:u w:val="single"/>
                </w:rPr>
                <w:t xml:space="preserve">Revisiting the Last Glacial-Interglacial Transition in Europe: a new expert-sourced macro-archaeological dataset and some first results</w:t>
              </w:r>
            </w:hyperlink>
          </w:p>
          <w:p>
            <w:pPr/>
            <w:hyperlink r:id="rId65" w:history="1">
              <w:r>
                <w:rPr>
                  <w:color w:val="#410a8c"/>
                  <w:u w:val="single"/>
                </w:rPr>
                <w:t xml:space="preserve">Shumon Hussain</w:t>
              </w:r>
            </w:hyperlink>
            <w:r>
              <w:rPr/>
              <w:t xml:space="preserve">,</w:t>
            </w:r>
            <w:hyperlink r:id="rId46" w:history="1">
              <w:r>
                <w:rPr>
                  <w:color w:val="#410a8c"/>
                  <w:u w:val="single"/>
                </w:rPr>
                <w:t xml:space="preserve">David Matzig</w:t>
              </w:r>
            </w:hyperlink>
            <w:r>
              <w:rPr/>
              <w:t xml:space="preserve">,</w:t>
            </w:r>
            <w:hyperlink r:id="rId47" w:history="1">
              <w:r>
                <w:rPr>
                  <w:color w:val="#410a8c"/>
                  <w:u w:val="single"/>
                </w:rPr>
                <w:t xml:space="preserve">Miguel Biard</w:t>
              </w:r>
            </w:hyperlink>
            <w:r>
              <w:rPr/>
              <w:t xml:space="preserve">,</w:t>
            </w:r>
            <w:hyperlink r:id="rId48" w:history="1">
              <w:r>
                <w:rPr>
                  <w:color w:val="#410a8c"/>
                  <w:u w:val="single"/>
                </w:rPr>
                <w:t xml:space="preserve">Philippe Crombé</w:t>
              </w:r>
            </w:hyperlink>
            <w:r>
              <w:rPr/>
              <w:t xml:space="preserve">,</w:t>
            </w:r>
            <w:hyperlink r:id="rId264" w:history="1">
              <w:r>
                <w:rPr>
                  <w:color w:val="#410a8c"/>
                  <w:u w:val="single"/>
                </w:rPr>
                <w:t xml:space="preserve">Federica Fontana</w:t>
              </w:r>
            </w:hyperlink>
            <w:r>
              <w:rPr/>
              <w:t xml:space="preserve">et al.</w:t>
            </w:r>
          </w:p>
          <w:p>
            <w:pPr/>
            <w:r>
              <w:rPr>
                <w:i w:val="1"/>
                <w:iCs w:val="1"/>
              </w:rPr>
              <w:t xml:space="preserve">ESHE</w:t>
            </w:r>
            <w:r>
              <w:rPr/>
              <w:t xml:space="preserve">, Sep 2023, Aarhus (Danemark), Denmark</w:t>
            </w:r>
          </w:p>
          <w:p>
            <w:pPr/>
            <w:r>
              <w:rPr/>
              <w:t xml:space="preserve">Communication dans un congrès</w:t>
            </w:r>
          </w:p>
          <w:p>
            <w:pPr/>
            <w:hyperlink r:id="rId263" w:history="1">
              <w:r>
                <w:rPr>
                  <w:color w:val="#410a8c"/>
                  <w:u w:val="single"/>
                </w:rPr>
                <w:t xml:space="preserve">mnhn-05587782v1</w:t>
              </w:r>
            </w:hyperlink>
          </w:p>
        </w:tc>
      </w:tr>
      <w:tr>
        <w:trPr/>
        <w:tc>
          <w:tcPr>
            <w:noWrap/>
          </w:tcPr>
          <w:p>
            <w:pPr>
              <w:spacing w:after="200"/>
            </w:pPr>
            <w:hyperlink r:id="rId265" w:history="1">
              <w:r>
                <w:rPr>
                  <w:color w:val="1e198e"/>
                  <w:b w:val="1"/>
                  <w:bCs w:val="1"/>
                  <w:u w:val="single"/>
                </w:rPr>
                <w:t xml:space="preserve">Move or stay put – Two distinct metapopulation responses to environmental degradation during the Gravettian and Late Palaeolithic at their ecological margins</w:t>
              </w:r>
            </w:hyperlink>
          </w:p>
          <w:p>
            <w:pPr/>
            <w:hyperlink r:id="rId10" w:history="1">
              <w:r>
                <w:rPr>
                  <w:color w:val="#410a8c"/>
                  <w:u w:val="single"/>
                </w:rPr>
                <w:t xml:space="preserve">Andreas Maier</w:t>
              </w:r>
            </w:hyperlink>
            <w:r>
              <w:rPr/>
              <w:t xml:space="preserve">,</w:t>
            </w:r>
            <w:hyperlink r:id="rId38" w:history="1">
              <w:r>
                <w:rPr>
                  <w:color w:val="#410a8c"/>
                  <w:u w:val="single"/>
                </w:rPr>
                <w:t xml:space="preserve">Isabell Schmidt</w:t>
              </w:r>
            </w:hyperlink>
            <w:r>
              <w:rPr/>
              <w:t xml:space="preserve">,</w:t>
            </w:r>
            <w:hyperlink r:id="rId39" w:history="1">
              <w:r>
                <w:rPr>
                  <w:color w:val="#410a8c"/>
                  <w:u w:val="single"/>
                </w:rPr>
                <w:t xml:space="preserve">Birgit Gehlen</w:t>
              </w:r>
            </w:hyperlink>
            <w:r>
              <w:rPr/>
              <w:t xml:space="preserve">,</w:t>
            </w:r>
            <w:hyperlink r:id="rId40" w:history="1">
              <w:r>
                <w:rPr>
                  <w:color w:val="#410a8c"/>
                  <w:u w:val="single"/>
                </w:rPr>
                <w:t xml:space="preserve">Katja Winkler</w:t>
              </w:r>
            </w:hyperlink>
            <w:r>
              <w:rPr/>
              <w:t xml:space="preserve">,</w:t>
            </w:r>
            <w:hyperlink r:id="rId41" w:history="1">
              <w:r>
                <w:rPr>
                  <w:color w:val="#410a8c"/>
                  <w:u w:val="single"/>
                </w:rPr>
                <w:t xml:space="preserve">Alvaro Arrizabalaga</w:t>
              </w:r>
            </w:hyperlink>
            <w:r>
              <w:rPr/>
              <w:t xml:space="preserve">et al.</w:t>
            </w:r>
          </w:p>
          <w:p>
            <w:pPr/>
            <w:r>
              <w:rPr>
                <w:i w:val="1"/>
                <w:iCs w:val="1"/>
              </w:rPr>
              <w:t xml:space="preserve">Hugo Obermaier Tagung</w:t>
            </w:r>
            <w:r>
              <w:rPr/>
              <w:t xml:space="preserve">, Hugo Obermaier Society, Apr 2023, Aarhus (Danemark), Denmark</w:t>
            </w:r>
          </w:p>
          <w:p>
            <w:pPr/>
            <w:r>
              <w:rPr/>
              <w:t xml:space="preserve">Communication dans un congrès</w:t>
            </w:r>
          </w:p>
          <w:p>
            <w:pPr/>
            <w:hyperlink r:id="rId265" w:history="1">
              <w:r>
                <w:rPr>
                  <w:color w:val="#410a8c"/>
                  <w:u w:val="single"/>
                </w:rPr>
                <w:t xml:space="preserve">hal-04299274v1</w:t>
              </w:r>
            </w:hyperlink>
          </w:p>
        </w:tc>
      </w:tr>
      <w:tr>
        <w:trPr/>
        <w:tc>
          <w:tcPr>
            <w:noWrap/>
          </w:tcPr>
          <w:p>
            <w:pPr>
              <w:spacing w:after="200"/>
            </w:pPr>
            <w:hyperlink r:id="rId266" w:history="1">
              <w:r>
                <w:rPr>
                  <w:color w:val="1e198e"/>
                  <w:b w:val="1"/>
                  <w:bCs w:val="1"/>
                  <w:u w:val="single"/>
                </w:rPr>
                <w:t xml:space="preserve">Les silexoïdes ludiens d'Étiolles : correspondances magdaléniennes et enjeux pétroarchéologiques</w:t>
              </w:r>
            </w:hyperlink>
          </w:p>
          <w:p>
            <w:pPr/>
            <w:hyperlink r:id="rId267" w:history="1">
              <w:r>
                <w:rPr>
                  <w:color w:val="#410a8c"/>
                  <w:u w:val="single"/>
                </w:rPr>
                <w:t xml:space="preserve">Florian Perron</w:t>
              </w:r>
            </w:hyperlink>
            <w:r>
              <w:rPr/>
              <w:t xml:space="preserve">,</w:t>
            </w:r>
            <w:hyperlink r:id="rId126" w:history="1">
              <w:r>
                <w:rPr>
                  <w:color w:val="#410a8c"/>
                  <w:u w:val="single"/>
                </w:rPr>
                <w:t xml:space="preserve">Vincent Delvigne</w:t>
              </w:r>
            </w:hyperlink>
            <w:r>
              <w:rPr/>
              <w:t xml:space="preserve">,</w:t>
            </w:r>
            <w:hyperlink r:id="rId160" w:history="1">
              <w:r>
                <w:rPr>
                  <w:color w:val="#410a8c"/>
                  <w:u w:val="single"/>
                </w:rPr>
                <w:t xml:space="preserve">Cécile Ollivier-Alibert</w:t>
              </w:r>
            </w:hyperlink>
            <w:r>
              <w:rPr/>
              <w:t xml:space="preserve">,</w:t>
            </w:r>
            <w:hyperlink r:id="rId47" w:history="1">
              <w:r>
                <w:rPr>
                  <w:color w:val="#410a8c"/>
                  <w:u w:val="single"/>
                </w:rPr>
                <w:t xml:space="preserve">Miguel Biard</w:t>
              </w:r>
            </w:hyperlink>
            <w:r>
              <w:rPr/>
              <w:t xml:space="preserve">,</w:t>
            </w:r>
            <w:hyperlink r:id="rId183" w:history="1">
              <w:r>
                <w:rPr>
                  <w:color w:val="#410a8c"/>
                  <w:u w:val="single"/>
                </w:rPr>
                <w:t xml:space="preserve">Christine Chaussé</w:t>
              </w:r>
            </w:hyperlink>
            <w:r>
              <w:rPr/>
              <w:t xml:space="preserve">et al.</w:t>
            </w:r>
          </w:p>
          <w:p>
            <w:pPr/>
            <w:r>
              <w:rPr>
                <w:i w:val="1"/>
                <w:iCs w:val="1"/>
              </w:rPr>
              <w:t xml:space="preserve">PCR « Réseau de lithothèques » et GDR « Silex » : Bilan de quinze ans d’approche dynamique des silicites</w:t>
            </w:r>
            <w:r>
              <w:rPr/>
              <w:t xml:space="preserve">, Pierre Allard, Raphaël Angevin, Didier Binder, Françoise Bostyn, Céline Bressy-Leandri, Jean-Philippe Collin, Vincent Delvigne, Paul Fernandes, Jérémy Garniaux, Harold Lethrosne, Ludovic Mevel, Maurice Piboule, Jean-Paul Raynal, Stéphane Renault, Antonin Tomasso, Christophe Tufféry, Erwan Vaissié; Société préhistorique française, Nov 2022, Lyon (FR), France</w:t>
            </w:r>
          </w:p>
          <w:p>
            <w:pPr/>
            <w:r>
              <w:rPr/>
              <w:t xml:space="preserve">Communication dans un congrès</w:t>
            </w:r>
          </w:p>
          <w:p>
            <w:pPr/>
            <w:hyperlink r:id="rId266" w:history="1">
              <w:r>
                <w:rPr>
                  <w:color w:val="#410a8c"/>
                  <w:u w:val="single"/>
                </w:rPr>
                <w:t xml:space="preserve">hal-03901890v1</w:t>
              </w:r>
            </w:hyperlink>
          </w:p>
        </w:tc>
      </w:tr>
      <w:tr>
        <w:trPr/>
        <w:tc>
          <w:tcPr>
            <w:noWrap/>
          </w:tcPr>
          <w:p>
            <w:pPr>
              <w:spacing w:after="200"/>
            </w:pPr>
            <w:hyperlink r:id="rId268" w:history="1">
              <w:r>
                <w:rPr>
                  <w:color w:val="1e198e"/>
                  <w:b w:val="1"/>
                  <w:bCs w:val="1"/>
                  <w:u w:val="single"/>
                </w:rPr>
                <w:t xml:space="preserve">L'Azilien récent comme prélude au Mésolithique?</w:t>
              </w:r>
            </w:hyperlink>
          </w:p>
          <w:p>
            <w:pPr/>
            <w:hyperlink r:id="rId8" w:history="1">
              <w:r>
                <w:rPr>
                  <w:color w:val="#410a8c"/>
                  <w:u w:val="single"/>
                </w:rPr>
                <w:t xml:space="preserve">Ludovic Mevel</w:t>
              </w:r>
            </w:hyperlink>
            <w:r>
              <w:rPr/>
              <w:t xml:space="preserve">,</w:t>
            </w:r>
            <w:hyperlink r:id="rId222" w:history="1">
              <w:r>
                <w:rPr>
                  <w:color w:val="#410a8c"/>
                  <w:u w:val="single"/>
                </w:rPr>
                <w:t xml:space="preserve">Colas Guéret</w:t>
              </w:r>
            </w:hyperlink>
            <w:r>
              <w:rPr/>
              <w:t xml:space="preserve">,</w:t>
            </w:r>
            <w:hyperlink r:id="rId58" w:history="1">
              <w:r>
                <w:rPr>
                  <w:color w:val="#410a8c"/>
                  <w:u w:val="single"/>
                </w:rPr>
                <w:t xml:space="preserve">Jérémie Jacquier</w:t>
              </w:r>
            </w:hyperlink>
            <w:r>
              <w:rPr/>
              <w:t xml:space="preserve">,</w:t>
            </w:r>
            <w:hyperlink r:id="rId262" w:history="1">
              <w:r>
                <w:rPr>
                  <w:color w:val="#410a8c"/>
                  <w:u w:val="single"/>
                </w:rPr>
                <w:t xml:space="preserve">Sofiane Bouziane</w:t>
              </w:r>
            </w:hyperlink>
          </w:p>
          <w:p>
            <w:pPr/>
            <w:r>
              <w:rPr>
                <w:i w:val="1"/>
                <w:iCs w:val="1"/>
              </w:rPr>
              <w:t xml:space="preserve">La variabilité des productions lithiques au Mésolithique : bilan et perspectives de recherche</w:t>
            </w:r>
            <w:r>
              <w:rPr/>
              <w:t xml:space="preserve">, Sylvain Griselin, Ludovic Mevel, Bénédicte Souffi, Colas Guéret, Hans Vandendriessche, Alexandre Deseine; Société Préhistorique française, Oct 2022, Saint-Germain-en-Laye, France</w:t>
            </w:r>
          </w:p>
          <w:p>
            <w:pPr/>
            <w:r>
              <w:rPr/>
              <w:t xml:space="preserve">Communication dans un congrès</w:t>
            </w:r>
          </w:p>
          <w:p>
            <w:pPr/>
            <w:hyperlink r:id="rId268" w:history="1">
              <w:r>
                <w:rPr>
                  <w:color w:val="#410a8c"/>
                  <w:u w:val="single"/>
                </w:rPr>
                <w:t xml:space="preserve">hal-03901798v1</w:t>
              </w:r>
            </w:hyperlink>
          </w:p>
        </w:tc>
      </w:tr>
      <w:tr>
        <w:trPr/>
        <w:tc>
          <w:tcPr>
            <w:noWrap/>
          </w:tcPr>
          <w:p>
            <w:pPr>
              <w:spacing w:after="200"/>
            </w:pPr>
            <w:hyperlink r:id="rId269" w:history="1">
              <w:r>
                <w:rPr>
                  <w:color w:val="1e198e"/>
                  <w:b w:val="1"/>
                  <w:bCs w:val="1"/>
                  <w:u w:val="single"/>
                </w:rPr>
                <w:t xml:space="preserve">Six ans de PCR « Réseau de lithothèques » en région Centre Val de Loire</w:t>
              </w:r>
            </w:hyperlink>
          </w:p>
          <w:p>
            <w:pPr/>
            <w:hyperlink r:id="rId126" w:history="1">
              <w:r>
                <w:rPr>
                  <w:color w:val="#410a8c"/>
                  <w:u w:val="single"/>
                </w:rPr>
                <w:t xml:space="preserve">Vincent Delvigne</w:t>
              </w:r>
            </w:hyperlink>
            <w:r>
              <w:rPr/>
              <w:t xml:space="preserve">,</w:t>
            </w:r>
            <w:hyperlink r:id="rId111" w:history="1">
              <w:r>
                <w:rPr>
                  <w:color w:val="#410a8c"/>
                  <w:u w:val="single"/>
                </w:rPr>
                <w:t xml:space="preserve">Raphaël Angevin</w:t>
              </w:r>
            </w:hyperlink>
            <w:r>
              <w:rPr/>
              <w:t xml:space="preserve">,</w:t>
            </w:r>
            <w:hyperlink r:id="rId238" w:history="1">
              <w:r>
                <w:rPr>
                  <w:color w:val="#410a8c"/>
                  <w:u w:val="single"/>
                </w:rPr>
                <w:t xml:space="preserve">Paul Fernandes</w:t>
              </w:r>
            </w:hyperlink>
            <w:r>
              <w:rPr/>
              <w:t xml:space="preserve">,</w:t>
            </w:r>
            <w:hyperlink r:id="rId270" w:history="1">
              <w:r>
                <w:rPr>
                  <w:color w:val="#410a8c"/>
                  <w:u w:val="single"/>
                </w:rPr>
                <w:t xml:space="preserve">Harold Lethrosne</w:t>
              </w:r>
            </w:hyperlink>
            <w:r>
              <w:rPr/>
              <w:t xml:space="preserve">,</w:t>
            </w:r>
            <w:hyperlink r:id="rId107" w:history="1">
              <w:r>
                <w:rPr>
                  <w:color w:val="#410a8c"/>
                  <w:u w:val="single"/>
                </w:rPr>
                <w:t xml:space="preserve">Jehanne Affolter</w:t>
              </w:r>
            </w:hyperlink>
            <w:r>
              <w:rPr/>
              <w:t xml:space="preserve">et al.</w:t>
            </w:r>
          </w:p>
          <w:p>
            <w:pPr/>
            <w:r>
              <w:rPr>
                <w:i w:val="1"/>
                <w:iCs w:val="1"/>
              </w:rPr>
              <w:t xml:space="preserve">Journées de la Société préhistorique française : PCR « Réseau de lithothèques » et GDR « Silex » – Bilan de 15 ans d’approche dynamique des silicites</w:t>
            </w:r>
            <w:r>
              <w:rPr/>
              <w:t xml:space="preserve">, Société préhistorique française, Nov 2022, Lyon, France</w:t>
            </w:r>
          </w:p>
          <w:p>
            <w:pPr/>
            <w:r>
              <w:rPr/>
              <w:t xml:space="preserve">Communication dans un congrès</w:t>
            </w:r>
          </w:p>
          <w:p>
            <w:pPr/>
            <w:hyperlink r:id="rId269" w:history="1">
              <w:r>
                <w:rPr>
                  <w:color w:val="#410a8c"/>
                  <w:u w:val="single"/>
                </w:rPr>
                <w:t xml:space="preserve">hal-03875642v1</w:t>
              </w:r>
            </w:hyperlink>
          </w:p>
        </w:tc>
      </w:tr>
      <w:tr>
        <w:trPr/>
        <w:tc>
          <w:tcPr>
            <w:noWrap/>
          </w:tcPr>
          <w:p>
            <w:pPr>
              <w:spacing w:after="200"/>
            </w:pPr>
            <w:hyperlink r:id="rId271" w:history="1">
              <w:r>
                <w:rPr>
                  <w:color w:val="1e198e"/>
                  <w:b w:val="1"/>
                  <w:bCs w:val="1"/>
                  <w:u w:val="single"/>
                </w:rPr>
                <w:t xml:space="preserve">Cultural territories or shared territories? Late Glacial social networks between Rhine and Rhône (15.000-13.000 CalBP)</w:t>
              </w:r>
            </w:hyperlink>
          </w:p>
          <w:p>
            <w:pPr/>
            <w:hyperlink r:id="rId8" w:history="1">
              <w:r>
                <w:rPr>
                  <w:color w:val="#410a8c"/>
                  <w:u w:val="single"/>
                </w:rPr>
                <w:t xml:space="preserve">Ludovic Mevel</w:t>
              </w:r>
            </w:hyperlink>
            <w:r>
              <w:rPr/>
              <w:t xml:space="preserve">,</w:t>
            </w:r>
            <w:hyperlink r:id="rId107" w:history="1">
              <w:r>
                <w:rPr>
                  <w:color w:val="#410a8c"/>
                  <w:u w:val="single"/>
                </w:rPr>
                <w:t xml:space="preserve">Jehanne Affolter</w:t>
              </w:r>
            </w:hyperlink>
          </w:p>
          <w:p>
            <w:pPr/>
            <w:r>
              <w:rPr>
                <w:i w:val="1"/>
                <w:iCs w:val="1"/>
              </w:rPr>
              <w:t xml:space="preserve">EN MOUVEMENT / ON THE MOVE / IN BEWEGUNG / Mobilités des hommes, des objets et des idées pendant le Paléolithique supérieur européen / Mobility of people, objects and ideas during the European upper Paleolithic / Mobilität von Menschen, Objekten und Ideen im europäischen Jungpaläolithikum</w:t>
            </w:r>
            <w:r>
              <w:rPr/>
              <w:t xml:space="preserve">, Société préhistorique française; Hugo Obermaier Society, May 2019, Strasbourg, France</w:t>
            </w:r>
          </w:p>
          <w:p>
            <w:pPr/>
            <w:r>
              <w:rPr/>
              <w:t xml:space="preserve">Communication dans un congrès</w:t>
            </w:r>
          </w:p>
          <w:p>
            <w:pPr/>
            <w:hyperlink r:id="rId271" w:history="1">
              <w:r>
                <w:rPr>
                  <w:color w:val="#410a8c"/>
                  <w:u w:val="single"/>
                </w:rPr>
                <w:t xml:space="preserve">hal-04314349v1</w:t>
              </w:r>
            </w:hyperlink>
          </w:p>
        </w:tc>
      </w:tr>
      <w:tr>
        <w:trPr/>
        <w:tc>
          <w:tcPr>
            <w:noWrap/>
          </w:tcPr>
          <w:p>
            <w:pPr>
              <w:spacing w:after="200"/>
            </w:pPr>
            <w:hyperlink r:id="rId272" w:history="1">
              <w:r>
                <w:rPr>
                  <w:color w:val="1e198e"/>
                  <w:b w:val="1"/>
                  <w:bCs w:val="1"/>
                  <w:u w:val="single"/>
                </w:rPr>
                <w:t xml:space="preserve">Valorisation du programme de recherche et des archives scientifiques du site préhistorique d’Arcy-sur-Cure</w:t>
              </w:r>
            </w:hyperlink>
          </w:p>
          <w:p>
            <w:pPr/>
            <w:hyperlink r:id="rId273" w:history="1">
              <w:r>
                <w:rPr>
                  <w:color w:val="#410a8c"/>
                  <w:u w:val="single"/>
                </w:rPr>
                <w:t xml:space="preserve">Nathalie Le Tellier-Becquart</w:t>
              </w:r>
            </w:hyperlink>
            <w:r>
              <w:rPr/>
              <w:t xml:space="preserve">,</w:t>
            </w:r>
            <w:hyperlink r:id="rId274" w:history="1">
              <w:r>
                <w:rPr>
                  <w:color w:val="#410a8c"/>
                  <w:u w:val="single"/>
                </w:rPr>
                <w:t xml:space="preserve">Michèle Ballinger</w:t>
              </w:r>
            </w:hyperlink>
            <w:r>
              <w:rPr/>
              <w:t xml:space="preserve">,</w:t>
            </w:r>
            <w:hyperlink r:id="rId275" w:history="1">
              <w:r>
                <w:rPr>
                  <w:color w:val="#410a8c"/>
                  <w:u w:val="single"/>
                </w:rPr>
                <w:t xml:space="preserve">Esther Magnière</w:t>
              </w:r>
            </w:hyperlink>
            <w:r>
              <w:rPr/>
              <w:t xml:space="preserve">,</w:t>
            </w:r>
            <w:hyperlink r:id="rId276" w:history="1">
              <w:r>
                <w:rPr>
                  <w:color w:val="#410a8c"/>
                  <w:u w:val="single"/>
                </w:rPr>
                <w:t xml:space="preserve">Bénédicte Macgregor</w:t>
              </w:r>
            </w:hyperlink>
            <w:r>
              <w:rPr/>
              <w:t xml:space="preserve">,</w:t>
            </w:r>
            <w:hyperlink r:id="rId73" w:history="1">
              <w:r>
                <w:rPr>
                  <w:color w:val="#410a8c"/>
                  <w:u w:val="single"/>
                </w:rPr>
                <w:t xml:space="preserve">Nejma Goutas</w:t>
              </w:r>
            </w:hyperlink>
            <w:r>
              <w:rPr/>
              <w:t xml:space="preserve">et al.</w:t>
            </w:r>
          </w:p>
          <w:p>
            <w:pPr/>
            <w:r>
              <w:rPr>
                <w:i w:val="1"/>
                <w:iCs w:val="1"/>
              </w:rPr>
              <w:t xml:space="preserve">« Projets scientifiques, culturels et/ou documentaires avec Omeka », Journées Omeka 2020</w:t>
            </w:r>
            <w:r>
              <w:rPr/>
              <w:t xml:space="preserve">, Oct 2020, Nancy, France</w:t>
            </w:r>
          </w:p>
          <w:p>
            <w:pPr/>
            <w:r>
              <w:rPr/>
              <w:t xml:space="preserve">Communication dans un congrès</w:t>
            </w:r>
          </w:p>
          <w:p>
            <w:pPr/>
            <w:hyperlink r:id="rId272" w:history="1">
              <w:r>
                <w:rPr>
                  <w:color w:val="#410a8c"/>
                  <w:u w:val="single"/>
                </w:rPr>
                <w:t xml:space="preserve">hal-04313038v1</w:t>
              </w:r>
            </w:hyperlink>
          </w:p>
        </w:tc>
      </w:tr>
      <w:tr>
        <w:trPr/>
        <w:tc>
          <w:tcPr>
            <w:noWrap/>
          </w:tcPr>
          <w:p>
            <w:pPr>
              <w:spacing w:after="200"/>
            </w:pPr>
            <w:hyperlink r:id="rId277" w:history="1">
              <w:r>
                <w:rPr>
                  <w:color w:val="1e198e"/>
                  <w:b w:val="1"/>
                  <w:bCs w:val="1"/>
                  <w:u w:val="single"/>
                </w:rPr>
                <w:t xml:space="preserve">From function to socio-economical organization. New research on the late Azilian site of Le Closeau.</w:t>
              </w:r>
            </w:hyperlink>
          </w:p>
          <w:p>
            <w:pPr/>
            <w:hyperlink r:id="rId8" w:history="1">
              <w:r>
                <w:rPr>
                  <w:color w:val="#410a8c"/>
                  <w:u w:val="single"/>
                </w:rPr>
                <w:t xml:space="preserve">Ludovic Mevel</w:t>
              </w:r>
            </w:hyperlink>
            <w:r>
              <w:rPr/>
              <w:t xml:space="preserve">,</w:t>
            </w:r>
            <w:hyperlink r:id="rId58" w:history="1">
              <w:r>
                <w:rPr>
                  <w:color w:val="#410a8c"/>
                  <w:u w:val="single"/>
                </w:rPr>
                <w:t xml:space="preserve">Jérémie Jacquier</w:t>
              </w:r>
            </w:hyperlink>
            <w:r>
              <w:rPr/>
              <w:t xml:space="preserve">,</w:t>
            </w:r>
            <w:hyperlink r:id="rId21" w:history="1">
              <w:r>
                <w:rPr>
                  <w:color w:val="#410a8c"/>
                  <w:u w:val="single"/>
                </w:rPr>
                <w:t xml:space="preserve">Pierre Bodu</w:t>
              </w:r>
            </w:hyperlink>
          </w:p>
          <w:p>
            <w:pPr/>
            <w:r>
              <w:rPr>
                <w:i w:val="1"/>
                <w:iCs w:val="1"/>
              </w:rPr>
              <w:t xml:space="preserve">International Open Workshop 2019, Socio-Environmental Dynamics over the Last 15,000 Years: The Creation of Landscapes VI, Session 2: Transformation as a human response to climate and environmental change?</w:t>
            </w:r>
            <w:r>
              <w:rPr/>
              <w:t xml:space="preserve">, Mar 2019, Kiel (Allemagne), Germany</w:t>
            </w:r>
          </w:p>
          <w:p>
            <w:pPr/>
            <w:r>
              <w:rPr/>
              <w:t xml:space="preserve">Communication dans un congrès</w:t>
            </w:r>
          </w:p>
          <w:p>
            <w:pPr/>
            <w:hyperlink r:id="rId277" w:history="1">
              <w:r>
                <w:rPr>
                  <w:color w:val="#410a8c"/>
                  <w:u w:val="single"/>
                </w:rPr>
                <w:t xml:space="preserve">hal-04310609v1</w:t>
              </w:r>
            </w:hyperlink>
          </w:p>
        </w:tc>
      </w:tr>
      <w:tr>
        <w:trPr/>
        <w:tc>
          <w:tcPr>
            <w:noWrap/>
          </w:tcPr>
          <w:p>
            <w:pPr>
              <w:spacing w:after="200"/>
            </w:pPr>
            <w:hyperlink r:id="rId278" w:history="1">
              <w:r>
                <w:rPr>
                  <w:color w:val="1e198e"/>
                  <w:b w:val="1"/>
                  <w:bCs w:val="1"/>
                  <w:u w:val="single"/>
                </w:rPr>
                <w:t xml:space="preserve">New locus, new insights, new perspectives: unexpected aspects of Magdalenian life at Etiolles</w:t>
              </w:r>
            </w:hyperlink>
          </w:p>
          <w:p>
            <w:pPr/>
            <w:hyperlink r:id="rId104" w:history="1">
              <w:r>
                <w:rPr>
                  <w:color w:val="#410a8c"/>
                  <w:u w:val="single"/>
                </w:rPr>
                <w:t xml:space="preserve">Elisa Caron-Laviolette</w:t>
              </w:r>
            </w:hyperlink>
            <w:r>
              <w:rPr/>
              <w:t xml:space="preserve">,</w:t>
            </w:r>
            <w:hyperlink r:id="rId15" w:history="1">
              <w:r>
                <w:rPr>
                  <w:color w:val="#410a8c"/>
                  <w:u w:val="single"/>
                </w:rPr>
                <w:t xml:space="preserve">Mara-Julia Weber</w:t>
              </w:r>
            </w:hyperlink>
            <w:r>
              <w:rPr/>
              <w:t xml:space="preserve">,</w:t>
            </w:r>
            <w:hyperlink r:id="rId8" w:history="1">
              <w:r>
                <w:rPr>
                  <w:color w:val="#410a8c"/>
                  <w:u w:val="single"/>
                </w:rPr>
                <w:t xml:space="preserve">Ludovic Mevel</w:t>
              </w:r>
            </w:hyperlink>
            <w:r>
              <w:rPr/>
              <w:t xml:space="preserve">,</w:t>
            </w:r>
            <w:hyperlink r:id="rId109" w:history="1">
              <w:r>
                <w:rPr>
                  <w:color w:val="#410a8c"/>
                  <w:u w:val="single"/>
                </w:rPr>
                <w:t xml:space="preserve">Olivier Bignon-Lau</w:t>
              </w:r>
            </w:hyperlink>
            <w:r>
              <w:rPr/>
              <w:t xml:space="preserve">,</w:t>
            </w:r>
            <w:hyperlink r:id="rId183" w:history="1">
              <w:r>
                <w:rPr>
                  <w:color w:val="#410a8c"/>
                  <w:u w:val="single"/>
                </w:rPr>
                <w:t xml:space="preserve">Christine Chaussé</w:t>
              </w:r>
            </w:hyperlink>
            <w:r>
              <w:rPr/>
              <w:t xml:space="preserve">et al.</w:t>
            </w:r>
          </w:p>
          <w:p>
            <w:pPr/>
            <w:r>
              <w:rPr>
                <w:i w:val="1"/>
                <w:iCs w:val="1"/>
              </w:rPr>
              <w:t xml:space="preserve">Magdalenian: chronology—territory—settlement structures</w:t>
            </w:r>
            <w:r>
              <w:rPr/>
              <w:t xml:space="preserve">, 2018, Rzeszow, Poland</w:t>
            </w:r>
          </w:p>
          <w:p>
            <w:pPr/>
            <w:r>
              <w:rPr/>
              <w:t xml:space="preserve">Communication dans un congrès</w:t>
            </w:r>
          </w:p>
          <w:p>
            <w:pPr/>
            <w:hyperlink r:id="rId278" w:history="1">
              <w:r>
                <w:rPr>
                  <w:color w:val="#410a8c"/>
                  <w:u w:val="single"/>
                </w:rPr>
                <w:t xml:space="preserve">halshs-03914885v1</w:t>
              </w:r>
            </w:hyperlink>
          </w:p>
        </w:tc>
      </w:tr>
      <w:tr>
        <w:trPr/>
        <w:tc>
          <w:tcPr>
            <w:noWrap/>
          </w:tcPr>
          <w:p>
            <w:pPr>
              <w:spacing w:after="200"/>
            </w:pPr>
            <w:hyperlink r:id="rId279" w:history="1">
              <w:r>
                <w:rPr>
                  <w:color w:val="1e198e"/>
                  <w:b w:val="1"/>
                  <w:bCs w:val="1"/>
                  <w:u w:val="single"/>
                </w:rPr>
                <w:t xml:space="preserve">La grotte ornée de Comarque (Eyzies de Tayac Sireuil, Dordogne) : horizons de recherche et perspectives scientifiques de l'étude de l'art pariétal</w:t>
              </w:r>
            </w:hyperlink>
          </w:p>
          <w:p>
            <w:pPr/>
            <w:hyperlink r:id="rId246" w:history="1">
              <w:r>
                <w:rPr>
                  <w:color w:val="#410a8c"/>
                  <w:u w:val="single"/>
                </w:rPr>
                <w:t xml:space="preserve">Oscar Fuentes</w:t>
              </w:r>
            </w:hyperlink>
            <w:r>
              <w:rPr/>
              <w:t xml:space="preserve">,</w:t>
            </w:r>
            <w:hyperlink r:id="rId144" w:history="1">
              <w:r>
                <w:rPr>
                  <w:color w:val="#410a8c"/>
                  <w:u w:val="single"/>
                </w:rPr>
                <w:t xml:space="preserve">Camille Bourdier</w:t>
              </w:r>
            </w:hyperlink>
            <w:r>
              <w:rPr/>
              <w:t xml:space="preserve">,</w:t>
            </w:r>
            <w:hyperlink r:id="rId245" w:history="1">
              <w:r>
                <w:rPr>
                  <w:color w:val="#410a8c"/>
                  <w:u w:val="single"/>
                </w:rPr>
                <w:t xml:space="preserve">Catherine Ferrier</w:t>
              </w:r>
            </w:hyperlink>
            <w:r>
              <w:rPr/>
              <w:t xml:space="preserve">,</w:t>
            </w:r>
            <w:hyperlink r:id="rId247" w:history="1">
              <w:r>
                <w:rPr>
                  <w:color w:val="#410a8c"/>
                  <w:u w:val="single"/>
                </w:rPr>
                <w:t xml:space="preserve">Olivier Huard</w:t>
              </w:r>
            </w:hyperlink>
            <w:r>
              <w:rPr/>
              <w:t xml:space="preserve">,</w:t>
            </w:r>
            <w:hyperlink r:id="rId88" w:history="1">
              <w:r>
                <w:rPr>
                  <w:color w:val="#410a8c"/>
                  <w:u w:val="single"/>
                </w:rPr>
                <w:t xml:space="preserve">Mathieu Langlais</w:t>
              </w:r>
            </w:hyperlink>
            <w:r>
              <w:rPr/>
              <w:t xml:space="preserve">et al.</w:t>
            </w:r>
          </w:p>
          <w:p>
            <w:pPr/>
            <w:r>
              <w:rPr>
                <w:i w:val="1"/>
                <w:iCs w:val="1"/>
              </w:rPr>
              <w:t xml:space="preserve">18th UISPP WORLD CONGRESS</w:t>
            </w:r>
            <w:r>
              <w:rPr/>
              <w:t xml:space="preserve">, Union Internationale des Sciences Préhistoriques et Protohistoriques, Jun 2018, Paris, France</w:t>
            </w:r>
          </w:p>
          <w:p>
            <w:pPr/>
            <w:r>
              <w:rPr/>
              <w:t xml:space="preserve">Communication dans un congrès</w:t>
            </w:r>
          </w:p>
          <w:p>
            <w:pPr/>
            <w:hyperlink r:id="rId279" w:history="1">
              <w:r>
                <w:rPr>
                  <w:color w:val="#410a8c"/>
                  <w:u w:val="single"/>
                </w:rPr>
                <w:t xml:space="preserve">hal-04252465v1</w:t>
              </w:r>
            </w:hyperlink>
          </w:p>
        </w:tc>
      </w:tr>
      <w:tr>
        <w:trPr/>
        <w:tc>
          <w:tcPr>
            <w:noWrap/>
          </w:tcPr>
          <w:p>
            <w:pPr>
              <w:spacing w:after="200"/>
            </w:pPr>
            <w:hyperlink r:id="rId280" w:history="1">
              <w:r>
                <w:rPr>
                  <w:color w:val="1e198e"/>
                  <w:b w:val="1"/>
                  <w:bCs w:val="1"/>
                  <w:u w:val="single"/>
                </w:rPr>
                <w:t xml:space="preserve">And now for something (not) completely different: Magdalenian variability at Etiolles and beyond</w:t>
              </w:r>
            </w:hyperlink>
          </w:p>
          <w:p>
            <w:pPr/>
            <w:hyperlink r:id="rId15" w:history="1">
              <w:r>
                <w:rPr>
                  <w:color w:val="#410a8c"/>
                  <w:u w:val="single"/>
                </w:rPr>
                <w:t xml:space="preserve">Mara-Julia Weber</w:t>
              </w:r>
            </w:hyperlink>
            <w:r>
              <w:rPr/>
              <w:t xml:space="preserve">,</w:t>
            </w: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r>
              <w:rPr/>
              <w:t xml:space="preserve">,</w:t>
            </w:r>
            <w:hyperlink r:id="rId109" w:history="1">
              <w:r>
                <w:rPr>
                  <w:color w:val="#410a8c"/>
                  <w:u w:val="single"/>
                </w:rPr>
                <w:t xml:space="preserve">Olivier Bignon-Lau</w:t>
              </w:r>
            </w:hyperlink>
            <w:r>
              <w:rPr/>
              <w:t xml:space="preserve">,</w:t>
            </w:r>
            <w:hyperlink r:id="rId183" w:history="1">
              <w:r>
                <w:rPr>
                  <w:color w:val="#410a8c"/>
                  <w:u w:val="single"/>
                </w:rPr>
                <w:t xml:space="preserve">Christine Chaussé</w:t>
              </w:r>
            </w:hyperlink>
            <w:r>
              <w:rPr/>
              <w:t xml:space="preserve">et al.</w:t>
            </w:r>
          </w:p>
          <w:p>
            <w:pPr/>
            <w:r>
              <w:rPr>
                <w:i w:val="1"/>
                <w:iCs w:val="1"/>
              </w:rPr>
              <w:t xml:space="preserve">Magdalenian: chronology—territory—settlement structures</w:t>
            </w:r>
            <w:r>
              <w:rPr/>
              <w:t xml:space="preserve">, 2018, Rzeszow, Poland</w:t>
            </w:r>
          </w:p>
          <w:p>
            <w:pPr/>
            <w:r>
              <w:rPr/>
              <w:t xml:space="preserve">Communication dans un congrès</w:t>
            </w:r>
          </w:p>
          <w:p>
            <w:pPr/>
            <w:hyperlink r:id="rId280" w:history="1">
              <w:r>
                <w:rPr>
                  <w:color w:val="#410a8c"/>
                  <w:u w:val="single"/>
                </w:rPr>
                <w:t xml:space="preserve">halshs-03914894v1</w:t>
              </w:r>
            </w:hyperlink>
          </w:p>
        </w:tc>
      </w:tr>
      <w:tr>
        <w:trPr/>
        <w:tc>
          <w:tcPr>
            <w:noWrap/>
          </w:tcPr>
          <w:p>
            <w:pPr>
              <w:spacing w:after="200"/>
            </w:pPr>
            <w:hyperlink r:id="rId281" w:history="1">
              <w:r>
                <w:rPr>
                  <w:color w:val="1e198e"/>
                  <w:b w:val="1"/>
                  <w:bCs w:val="1"/>
                  <w:u w:val="single"/>
                </w:rPr>
                <w:t xml:space="preserve">Trente ans après Allain et al., que sont devenus les gisements de référence ?</w:t>
              </w:r>
            </w:hyperlink>
          </w:p>
          <w:p>
            <w:pPr/>
            <w:hyperlink r:id="rId144" w:history="1">
              <w:r>
                <w:rPr>
                  <w:color w:val="#410a8c"/>
                  <w:u w:val="single"/>
                </w:rPr>
                <w:t xml:space="preserve">Camille Bourdier</w:t>
              </w:r>
            </w:hyperlink>
            <w:r>
              <w:rPr/>
              <w:t xml:space="preserve">,</w:t>
            </w:r>
            <w:hyperlink r:id="rId145" w:history="1">
              <w:r>
                <w:rPr>
                  <w:color w:val="#410a8c"/>
                  <w:u w:val="single"/>
                </w:rPr>
                <w:t xml:space="preserve">Michel Lenoir</w:t>
              </w:r>
            </w:hyperlink>
            <w:r>
              <w:rPr/>
              <w:t xml:space="preserve">,</w:t>
            </w:r>
            <w:hyperlink r:id="rId82" w:history="1">
              <w:r>
                <w:rPr>
                  <w:color w:val="#410a8c"/>
                  <w:u w:val="single"/>
                </w:rPr>
                <w:t xml:space="preserve">Romain Malgarini</w:t>
              </w:r>
            </w:hyperlink>
            <w:r>
              <w:rPr/>
              <w:t xml:space="preserve">,</w:t>
            </w:r>
            <w:hyperlink r:id="rId8" w:history="1">
              <w:r>
                <w:rPr>
                  <w:color w:val="#410a8c"/>
                  <w:u w:val="single"/>
                </w:rPr>
                <w:t xml:space="preserve">Ludovic Mevel</w:t>
              </w:r>
            </w:hyperlink>
            <w:r>
              <w:rPr/>
              <w:t xml:space="preserve">,</w:t>
            </w:r>
            <w:hyperlink r:id="rId146" w:history="1">
              <w:r>
                <w:rPr>
                  <w:color w:val="#410a8c"/>
                  <w:u w:val="single"/>
                </w:rPr>
                <w:t xml:space="preserve">Patrick Paillet</w:t>
              </w:r>
            </w:hyperlink>
            <w:r>
              <w:rPr/>
              <w:t xml:space="preserve">et al.</w:t>
            </w:r>
          </w:p>
          <w:p>
            <w:pPr/>
            <w:r>
              <w:rPr>
                <w:i w:val="1"/>
                <w:iCs w:val="1"/>
              </w:rPr>
              <w:t xml:space="preserve">L’essor du Magdalénien. Aspects culturels, symboliques et techniques des faciès à Navettes et à Lussac-Angles</w:t>
            </w:r>
            <w:r>
              <w:rPr/>
              <w:t xml:space="preserve">, Oct 2013, Besançon, France</w:t>
            </w:r>
          </w:p>
          <w:p>
            <w:pPr/>
            <w:r>
              <w:rPr/>
              <w:t xml:space="preserve">Communication dans un congrès</w:t>
            </w:r>
          </w:p>
          <w:p>
            <w:pPr/>
            <w:hyperlink r:id="rId281" w:history="1">
              <w:r>
                <w:rPr>
                  <w:color w:val="#410a8c"/>
                  <w:u w:val="single"/>
                </w:rPr>
                <w:t xml:space="preserve">hal-02081427v1</w:t>
              </w:r>
            </w:hyperlink>
          </w:p>
        </w:tc>
      </w:tr>
      <w:tr>
        <w:trPr/>
        <w:tc>
          <w:tcPr>
            <w:noWrap/>
          </w:tcPr>
          <w:p>
            <w:pPr>
              <w:spacing w:after="200"/>
            </w:pPr>
            <w:hyperlink r:id="rId282" w:history="1">
              <w:r>
                <w:rPr>
                  <w:color w:val="1e198e"/>
                  <w:b w:val="1"/>
                  <w:bCs w:val="1"/>
                  <w:u w:val="single"/>
                </w:rPr>
                <w:t xml:space="preserve">Les sociétés magdaléniennes des Alpes du Nord françaises et le Jura méridional (15 000-12 000 BP) : perspectives culturelles</w:t>
              </w:r>
            </w:hyperlink>
          </w:p>
          <w:p>
            <w:pPr/>
            <w:hyperlink r:id="rId283" w:history="1">
              <w:r>
                <w:rPr>
                  <w:color w:val="#410a8c"/>
                  <w:u w:val="single"/>
                </w:rPr>
                <w:t xml:space="preserve">L. Mevel</w:t>
              </w:r>
            </w:hyperlink>
            <w:r>
              <w:rPr/>
              <w:t xml:space="preserve">,</w:t>
            </w:r>
            <w:hyperlink r:id="rId81" w:history="1">
              <w:r>
                <w:rPr>
                  <w:color w:val="#410a8c"/>
                  <w:u w:val="single"/>
                </w:rPr>
                <w:t xml:space="preserve">Gerald Bereiziat</w:t>
              </w:r>
            </w:hyperlink>
            <w:r>
              <w:rPr/>
              <w:t xml:space="preserve">,</w:t>
            </w:r>
            <w:hyperlink r:id="rId284" w:history="1">
              <w:r>
                <w:rPr>
                  <w:color w:val="#410a8c"/>
                  <w:u w:val="single"/>
                </w:rPr>
                <w:t xml:space="preserve">R. Malgarini</w:t>
              </w:r>
            </w:hyperlink>
          </w:p>
          <w:p>
            <w:pPr/>
            <w:r>
              <w:rPr>
                <w:i w:val="1"/>
                <w:iCs w:val="1"/>
              </w:rPr>
              <w:t xml:space="preserve">Transitions, Ruptures et Continuité en Préhistoire : XXVIIème Congrès Préhistorique de France, Bordeaux-Les Eyzies 31 mai-5 juin 2010</w:t>
            </w:r>
            <w:r>
              <w:rPr/>
              <w:t xml:space="preserve">, May 2010, Bordeaux-Les Eyzies, France. pp.463-485</w:t>
            </w:r>
          </w:p>
          <w:p>
            <w:pPr/>
            <w:r>
              <w:rPr/>
              <w:t xml:space="preserve">Communication dans un congrès</w:t>
            </w:r>
          </w:p>
          <w:p>
            <w:pPr/>
            <w:hyperlink r:id="rId282" w:history="1">
              <w:r>
                <w:rPr>
                  <w:color w:val="#410a8c"/>
                  <w:u w:val="single"/>
                </w:rPr>
                <w:t xml:space="preserve">hal-01836176v1</w:t>
              </w:r>
            </w:hyperlink>
          </w:p>
        </w:tc>
      </w:tr>
      <w:tr>
        <w:trPr/>
        <w:tc>
          <w:tcPr>
            <w:noWrap/>
          </w:tcPr>
          <w:p>
            <w:pPr>
              <w:spacing w:after="200"/>
            </w:pPr>
            <w:hyperlink r:id="rId285" w:history="1">
              <w:r>
                <w:rPr>
                  <w:color w:val="1e198e"/>
                  <w:b w:val="1"/>
                  <w:bCs w:val="1"/>
                  <w:u w:val="single"/>
                </w:rPr>
                <w:t xml:space="preserve">Le Magdalénien de la grotte Grappin à Arlay (Jura). 1913 - 2013 : bilan d'un siècle de recherches</w:t>
              </w:r>
            </w:hyperlink>
          </w:p>
          <w:p>
            <w:pPr/>
            <w:hyperlink r:id="rId149" w:history="1">
              <w:r>
                <w:rPr>
                  <w:color w:val="#410a8c"/>
                  <w:u w:val="single"/>
                </w:rPr>
                <w:t xml:space="preserve">Christophe Cupillard</w:t>
              </w:r>
            </w:hyperlink>
            <w:r>
              <w:rPr/>
              <w:t xml:space="preserve">,</w:t>
            </w:r>
            <w:hyperlink r:id="rId286" w:history="1">
              <w:r>
                <w:rPr>
                  <w:color w:val="#410a8c"/>
                  <w:u w:val="single"/>
                </w:rPr>
                <w:t xml:space="preserve">Jacques Aubert</w:t>
              </w:r>
            </w:hyperlink>
            <w:r>
              <w:rPr/>
              <w:t xml:space="preserve">,</w:t>
            </w:r>
            <w:hyperlink r:id="rId287" w:history="1">
              <w:r>
                <w:rPr>
                  <w:color w:val="#410a8c"/>
                  <w:u w:val="single"/>
                </w:rPr>
                <w:t xml:space="preserve">Anne Bridault</w:t>
              </w:r>
            </w:hyperlink>
            <w:r>
              <w:rPr/>
              <w:t xml:space="preserve">,</w:t>
            </w:r>
            <w:hyperlink r:id="rId288" w:history="1">
              <w:r>
                <w:rPr>
                  <w:color w:val="#410a8c"/>
                  <w:u w:val="single"/>
                </w:rPr>
                <w:t xml:space="preserve">Didier Cailhol</w:t>
              </w:r>
            </w:hyperlink>
            <w:r>
              <w:rPr/>
              <w:t xml:space="preserve">,</w:t>
            </w:r>
            <w:hyperlink r:id="rId289" w:history="1">
              <w:r>
                <w:rPr>
                  <w:color w:val="#410a8c"/>
                  <w:u w:val="single"/>
                </w:rPr>
                <w:t xml:space="preserve">Louis Chaix</w:t>
              </w:r>
            </w:hyperlink>
            <w:r>
              <w:rPr/>
              <w:t xml:space="preserve">et al.</w:t>
            </w:r>
          </w:p>
          <w:p>
            <w:pPr/>
            <w:r>
              <w:rPr>
                <w:i w:val="1"/>
                <w:iCs w:val="1"/>
              </w:rPr>
              <w:t xml:space="preserve">Journées SPF " L'Essor du Magdalénien"</w:t>
            </w:r>
            <w:r>
              <w:rPr/>
              <w:t xml:space="preserve">, Oct 2013, Besançon et Arlay, France. sous presse</w:t>
            </w:r>
          </w:p>
          <w:p>
            <w:pPr/>
            <w:r>
              <w:rPr/>
              <w:t xml:space="preserve">Communication dans un congrès</w:t>
            </w:r>
          </w:p>
          <w:p>
            <w:pPr/>
            <w:hyperlink r:id="rId285" w:history="1">
              <w:r>
                <w:rPr>
                  <w:color w:val="#410a8c"/>
                  <w:u w:val="single"/>
                </w:rPr>
                <w:t xml:space="preserve">halsde-01022937v1</w:t>
              </w:r>
            </w:hyperlink>
          </w:p>
        </w:tc>
      </w:tr>
      <w:tr>
        <w:trPr/>
        <w:tc>
          <w:tcPr>
            <w:noWrap/>
          </w:tcPr>
          <w:p>
            <w:pPr>
              <w:spacing w:after="200"/>
            </w:pPr>
            <w:hyperlink r:id="rId290" w:history="1">
              <w:r>
                <w:rPr>
                  <w:color w:val="1e198e"/>
                  <w:b w:val="1"/>
                  <w:bCs w:val="1"/>
                  <w:u w:val="single"/>
                </w:rPr>
                <w:t xml:space="preserve">Au carrefour des influences culturelles ? Les industries lithiques de la fin du Tardiglaciaire entre Alpes du Nord et Jura, 13500-9500 cal. BP</w:t>
              </w:r>
            </w:hyperlink>
          </w:p>
          <w:p>
            <w:pPr/>
            <w:hyperlink r:id="rId8" w:history="1">
              <w:r>
                <w:rPr>
                  <w:color w:val="#410a8c"/>
                  <w:u w:val="single"/>
                </w:rPr>
                <w:t xml:space="preserve">Ludovic Mevel</w:t>
              </w:r>
            </w:hyperlink>
            <w:r>
              <w:rPr/>
              <w:t xml:space="preserve">,</w:t>
            </w:r>
            <w:hyperlink r:id="rId291" w:history="1">
              <w:r>
                <w:rPr>
                  <w:color w:val="#410a8c"/>
                  <w:u w:val="single"/>
                </w:rPr>
                <w:t xml:space="preserve">Sophie Fornage-Bontemps</w:t>
              </w:r>
            </w:hyperlink>
            <w:r>
              <w:rPr/>
              <w:t xml:space="preserve">,</w:t>
            </w:r>
            <w:hyperlink r:id="rId81" w:history="1">
              <w:r>
                <w:rPr>
                  <w:color w:val="#410a8c"/>
                  <w:u w:val="single"/>
                </w:rPr>
                <w:t xml:space="preserve">Gerald Bereiziat</w:t>
              </w:r>
            </w:hyperlink>
          </w:p>
          <w:p>
            <w:pPr/>
            <w:r>
              <w:rPr>
                <w:i w:val="1"/>
                <w:iCs w:val="1"/>
              </w:rPr>
              <w:t xml:space="preserve">Les groupes culturels de la transition Pléistocène-Holocène entre Atlantique et Adriatique : actes de la Séance de la Société Préhistorique Française, Bordeaux, 24-25 mai 2012</w:t>
            </w:r>
            <w:r>
              <w:rPr/>
              <w:t xml:space="preserve">, May 2012, Bordeaux, France. pp.45-82</w:t>
            </w:r>
          </w:p>
          <w:p>
            <w:pPr/>
            <w:r>
              <w:rPr/>
              <w:t xml:space="preserve">Communication dans un congrès</w:t>
            </w:r>
          </w:p>
          <w:p>
            <w:pPr/>
            <w:hyperlink r:id="rId290" w:history="1">
              <w:r>
                <w:rPr>
                  <w:color w:val="#410a8c"/>
                  <w:u w:val="single"/>
                </w:rPr>
                <w:t xml:space="preserve">hal-01836191v1</w:t>
              </w:r>
            </w:hyperlink>
          </w:p>
        </w:tc>
      </w:tr>
      <w:tr>
        <w:trPr/>
        <w:tc>
          <w:tcPr>
            <w:noWrap/>
          </w:tcPr>
          <w:p>
            <w:pPr>
              <w:spacing w:after="200"/>
            </w:pPr>
            <w:hyperlink r:id="rId292" w:history="1">
              <w:r>
                <w:rPr>
                  <w:color w:val="1e198e"/>
                  <w:b w:val="1"/>
                  <w:bCs w:val="1"/>
                  <w:u w:val="single"/>
                </w:rPr>
                <w:t xml:space="preserve">Quel(s) modèle(s) pour le peuplement et l'azilianisation des Alpes du nord : Quelques éléments de réponses à partir des stratégies d'acquisition en matières premières lithiques et leur exploitation pendant le tardiglaciaire.</w:t>
              </w:r>
            </w:hyperlink>
          </w:p>
          <w:p>
            <w:pPr/>
            <w:hyperlink r:id="rId8" w:history="1">
              <w:r>
                <w:rPr>
                  <w:color w:val="#410a8c"/>
                  <w:u w:val="single"/>
                </w:rPr>
                <w:t xml:space="preserve">Ludovic Mevel</w:t>
              </w:r>
            </w:hyperlink>
          </w:p>
          <w:p>
            <w:pPr/>
            <w:r>
              <w:rPr>
                <w:i w:val="1"/>
                <w:iCs w:val="1"/>
              </w:rPr>
              <w:t xml:space="preserve">Union Internationale des Sciences Préhistoriques et Protohistoriques – Colloque 31</w:t>
            </w:r>
            <w:r>
              <w:rPr/>
              <w:t xml:space="preserve">, Sep 2006, Lisbonne, Portugal</w:t>
            </w:r>
          </w:p>
          <w:p>
            <w:pPr/>
            <w:r>
              <w:rPr/>
              <w:t xml:space="preserve">Communication dans un congrès</w:t>
            </w:r>
          </w:p>
          <w:p>
            <w:pPr/>
            <w:hyperlink r:id="rId292" w:history="1">
              <w:r>
                <w:rPr>
                  <w:color w:val="#410a8c"/>
                  <w:u w:val="single"/>
                </w:rPr>
                <w:t xml:space="preserve">halshs-00169131v1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GDR &amp;quot;Silex&amp;quot; : Un réseau scientifique au service de la recherche</w:t>
              </w:r>
            </w:hyperlink>
          </w:p>
          <w:p>
            <w:pPr/>
            <w:hyperlink r:id="rId251" w:history="1">
              <w:r>
                <w:rPr>
                  <w:color w:val="#410a8c"/>
                  <w:u w:val="single"/>
                </w:rPr>
                <w:t xml:space="preserve">Christophe Tufféry</w:t>
              </w:r>
            </w:hyperlink>
            <w:r>
              <w:rPr/>
              <w:t xml:space="preserve">,</w:t>
            </w:r>
            <w:hyperlink r:id="rId252" w:history="1">
              <w:r>
                <w:rPr>
                  <w:color w:val="#410a8c"/>
                  <w:u w:val="single"/>
                </w:rPr>
                <w:t xml:space="preserve">Thomas André</w:t>
              </w:r>
            </w:hyperlink>
            <w:r>
              <w:rPr/>
              <w:t xml:space="preserve">,</w:t>
            </w:r>
            <w:hyperlink r:id="rId253" w:history="1">
              <w:r>
                <w:rPr>
                  <w:color w:val="#410a8c"/>
                  <w:u w:val="single"/>
                </w:rPr>
                <w:t xml:space="preserve">Jérémy Garniaux</w:t>
              </w:r>
            </w:hyperlink>
            <w:r>
              <w:rPr/>
              <w:t xml:space="preserve">,</w:t>
            </w:r>
            <w:hyperlink r:id="rId254" w:history="1">
              <w:r>
                <w:rPr>
                  <w:color w:val="#410a8c"/>
                  <w:u w:val="single"/>
                </w:rPr>
                <w:t xml:space="preserve">Louis Marguet</w:t>
              </w:r>
            </w:hyperlink>
            <w:r>
              <w:rPr/>
              <w:t xml:space="preserve">,</w:t>
            </w:r>
            <w:hyperlink r:id="rId255" w:history="1">
              <w:r>
                <w:rPr>
                  <w:color w:val="#410a8c"/>
                  <w:u w:val="single"/>
                </w:rPr>
                <w:t xml:space="preserve">Stéphane Renault</w:t>
              </w:r>
            </w:hyperlink>
            <w:r>
              <w:rPr/>
              <w:t xml:space="preserve">et al.</w:t>
            </w:r>
          </w:p>
          <w:p>
            <w:pPr/>
            <w:r>
              <w:rPr>
                <w:i w:val="1"/>
                <w:iCs w:val="1"/>
              </w:rPr>
              <w:t xml:space="preserve">Archéométrie 2025, XXVe colloque du Groupe des Méthodes Pluridisciplinaires Contribuant à l’Archéologie (GMPCA)</w:t>
            </w:r>
            <w:r>
              <w:rPr/>
              <w:t xml:space="preserve">, Apr 2025, Rouen, France</w:t>
            </w:r>
          </w:p>
          <w:p>
            <w:pPr/>
            <w:r>
              <w:rPr/>
              <w:t xml:space="preserve">Poster de conférence</w:t>
            </w:r>
          </w:p>
          <w:p>
            <w:pPr/>
            <w:hyperlink r:id="rId293" w:history="1">
              <w:r>
                <w:rPr>
                  <w:color w:val="#410a8c"/>
                  <w:u w:val="single"/>
                </w:rPr>
                <w:t xml:space="preserve">hal-05535827v1</w:t>
              </w:r>
            </w:hyperlink>
          </w:p>
        </w:tc>
      </w:tr>
      <w:tr>
        <w:trPr/>
        <w:tc>
          <w:tcPr>
            <w:noWrap/>
          </w:tcPr>
          <w:p>
            <w:pPr>
              <w:spacing w:after="200"/>
            </w:pPr>
            <w:hyperlink r:id="rId294" w:history="1">
              <w:r>
                <w:rPr>
                  <w:color w:val="1e198e"/>
                  <w:b w:val="1"/>
                  <w:bCs w:val="1"/>
                  <w:u w:val="single"/>
                </w:rPr>
                <w:t xml:space="preserve">Archives d’Arcy-sur-Cure : des données scientifiques à leur valorisation</w:t>
              </w:r>
            </w:hyperlink>
          </w:p>
          <w:p>
            <w:pPr/>
            <w:hyperlink r:id="rId273" w:history="1">
              <w:r>
                <w:rPr>
                  <w:color w:val="#410a8c"/>
                  <w:u w:val="single"/>
                </w:rPr>
                <w:t xml:space="preserve">Nathalie Le Tellier-Becquart</w:t>
              </w:r>
            </w:hyperlink>
            <w:r>
              <w:rPr/>
              <w:t xml:space="preserve">,</w:t>
            </w:r>
            <w:hyperlink r:id="rId276" w:history="1">
              <w:r>
                <w:rPr>
                  <w:color w:val="#410a8c"/>
                  <w:u w:val="single"/>
                </w:rPr>
                <w:t xml:space="preserve">Bénédicte Macgregor</w:t>
              </w:r>
            </w:hyperlink>
            <w:r>
              <w:rPr/>
              <w:t xml:space="preserve">,</w:t>
            </w:r>
            <w:hyperlink r:id="rId275" w:history="1">
              <w:r>
                <w:rPr>
                  <w:color w:val="#410a8c"/>
                  <w:u w:val="single"/>
                </w:rPr>
                <w:t xml:space="preserve">Esther Magnière</w:t>
              </w:r>
            </w:hyperlink>
            <w:r>
              <w:rPr/>
              <w:t xml:space="preserve">,</w:t>
            </w:r>
            <w:hyperlink r:id="rId73" w:history="1">
              <w:r>
                <w:rPr>
                  <w:color w:val="#410a8c"/>
                  <w:u w:val="single"/>
                </w:rPr>
                <w:t xml:space="preserve">Nejma Goutas</w:t>
              </w:r>
            </w:hyperlink>
            <w:r>
              <w:rPr/>
              <w:t xml:space="preserve">,</w:t>
            </w:r>
            <w:hyperlink r:id="rId8" w:history="1">
              <w:r>
                <w:rPr>
                  <w:color w:val="#410a8c"/>
                  <w:u w:val="single"/>
                </w:rPr>
                <w:t xml:space="preserve">Ludovic Mevel</w:t>
              </w:r>
            </w:hyperlink>
            <w:r>
              <w:rPr/>
              <w:t xml:space="preserve">et al.</w:t>
            </w:r>
          </w:p>
          <w:p>
            <w:pPr/>
            <w:r>
              <w:rPr>
                <w:i w:val="1"/>
                <w:iCs w:val="1"/>
              </w:rPr>
              <w:t xml:space="preserve">Journées Omeka 2020</w:t>
            </w:r>
            <w:r>
              <w:rPr/>
              <w:t xml:space="preserve">, Oct 2020, Nancy, France</w:t>
            </w:r>
          </w:p>
          <w:p>
            <w:pPr/>
            <w:r>
              <w:rPr/>
              <w:t xml:space="preserve">Poster de conférence</w:t>
            </w:r>
          </w:p>
          <w:p>
            <w:pPr/>
            <w:hyperlink r:id="rId294" w:history="1">
              <w:r>
                <w:rPr>
                  <w:color w:val="#410a8c"/>
                  <w:u w:val="single"/>
                </w:rPr>
                <w:t xml:space="preserve">hal-03273707v1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Programmation Nationale de la Recherche Archéologique, Axe 2 - Humanités du Pléistocène supérieur et du début de l’Holocène.</w:t>
              </w:r>
            </w:hyperlink>
          </w:p>
          <w:p>
            <w:pPr/>
            <w:hyperlink r:id="rId296" w:history="1">
              <w:r>
                <w:rPr>
                  <w:color w:val="#410a8c"/>
                  <w:u w:val="single"/>
                </w:rPr>
                <w:t xml:space="preserve">Clément Paris</w:t>
              </w:r>
            </w:hyperlink>
            <w:r>
              <w:rPr/>
              <w:t xml:space="preserve">,</w:t>
            </w:r>
            <w:hyperlink r:id="rId297" w:history="1">
              <w:r>
                <w:rPr>
                  <w:color w:val="#410a8c"/>
                  <w:u w:val="single"/>
                </w:rPr>
                <w:t xml:space="preserve">Jean‑luc Locht</w:t>
              </w:r>
            </w:hyperlink>
            <w:r>
              <w:rPr/>
              <w:t xml:space="preserve">,</w:t>
            </w:r>
            <w:hyperlink r:id="rId298" w:history="1">
              <w:r>
                <w:rPr>
                  <w:color w:val="#410a8c"/>
                  <w:u w:val="single"/>
                </w:rPr>
                <w:t xml:space="preserve">Bruno Maureille</w:t>
              </w:r>
            </w:hyperlink>
            <w:r>
              <w:rPr/>
              <w:t xml:space="preserve">,</w:t>
            </w:r>
            <w:hyperlink r:id="rId299" w:history="1">
              <w:r>
                <w:rPr>
                  <w:color w:val="#410a8c"/>
                  <w:u w:val="single"/>
                </w:rPr>
                <w:t xml:space="preserve">Thierry Ducrocq</w:t>
              </w:r>
            </w:hyperlink>
            <w:r>
              <w:rPr/>
              <w:t xml:space="preserve">,</w:t>
            </w:r>
            <w:hyperlink r:id="rId300" w:history="1">
              <w:r>
                <w:rPr>
                  <w:color w:val="#410a8c"/>
                  <w:u w:val="single"/>
                </w:rPr>
                <w:t xml:space="preserve">François Bon</w:t>
              </w:r>
            </w:hyperlink>
            <w:r>
              <w:rPr/>
              <w:t xml:space="preserve">et al.</w:t>
            </w:r>
          </w:p>
          <w:p>
            <w:pPr/>
            <w:r>
              <w:rPr>
                <w:i w:val="1"/>
                <w:iCs w:val="1"/>
              </w:rPr>
              <w:t xml:space="preserve">Ministère de la Culture, programmation nationale de la recherche archéologique 2023.</w:t>
            </w:r>
            <w:r>
              <w:rPr/>
              <w:t xml:space="preserve">, 2024, pp.40-51</w:t>
            </w:r>
          </w:p>
          <w:p>
            <w:pPr/>
            <w:r>
              <w:rPr/>
              <w:t xml:space="preserve">Autre publication scientifique</w:t>
            </w:r>
          </w:p>
          <w:p>
            <w:pPr/>
            <w:hyperlink r:id="rId295" w:history="1">
              <w:r>
                <w:rPr>
                  <w:color w:val="#410a8c"/>
                  <w:u w:val="single"/>
                </w:rPr>
                <w:t xml:space="preserve">hal-04663090v1</w:t>
              </w:r>
            </w:hyperlink>
          </w:p>
        </w:tc>
      </w:tr>
      <w:tr>
        <w:trPr/>
        <w:tc>
          <w:tcPr>
            <w:noWrap/>
          </w:tcPr>
          <w:p>
            <w:pPr>
              <w:spacing w:after="200"/>
            </w:pPr>
            <w:hyperlink r:id="rId301" w:history="1">
              <w:r>
                <w:rPr>
                  <w:color w:val="1e198e"/>
                  <w:b w:val="1"/>
                  <w:bCs w:val="1"/>
                  <w:u w:val="single"/>
                </w:rPr>
                <w:t xml:space="preserve">Les grottes d’Arcy-sur-Cure, exposition permanente, salle de Préhistoire du musée de l’Avallonais à Avallon (89)</w:t>
              </w:r>
            </w:hyperlink>
          </w:p>
          <w:p>
            <w:pPr/>
            <w:hyperlink r:id="rId274" w:history="1">
              <w:r>
                <w:rPr>
                  <w:color w:val="#410a8c"/>
                  <w:u w:val="single"/>
                </w:rPr>
                <w:t xml:space="preserve">Michèle Ballinger</w:t>
              </w:r>
            </w:hyperlink>
            <w:r>
              <w:rPr/>
              <w:t xml:space="preserve">,</w:t>
            </w:r>
            <w:hyperlink r:id="rId21" w:history="1">
              <w:r>
                <w:rPr>
                  <w:color w:val="#410a8c"/>
                  <w:u w:val="single"/>
                </w:rPr>
                <w:t xml:space="preserve">Pierre Bodu</w:t>
              </w:r>
            </w:hyperlink>
            <w:r>
              <w:rPr/>
              <w:t xml:space="preserve">,</w:t>
            </w:r>
            <w:hyperlink r:id="rId73" w:history="1">
              <w:r>
                <w:rPr>
                  <w:color w:val="#410a8c"/>
                  <w:u w:val="single"/>
                </w:rPr>
                <w:t xml:space="preserve">Nejma Goutas</w:t>
              </w:r>
            </w:hyperlink>
            <w:r>
              <w:rPr/>
              <w:t xml:space="preserve">,</w:t>
            </w:r>
            <w:hyperlink r:id="rId302" w:history="1">
              <w:r>
                <w:rPr>
                  <w:color w:val="#410a8c"/>
                  <w:u w:val="single"/>
                </w:rPr>
                <w:t xml:space="preserve">Nelly Connet</w:t>
              </w:r>
            </w:hyperlink>
            <w:r>
              <w:rPr/>
              <w:t xml:space="preserve">,</w:t>
            </w:r>
            <w:hyperlink r:id="rId8" w:history="1">
              <w:r>
                <w:rPr>
                  <w:color w:val="#410a8c"/>
                  <w:u w:val="single"/>
                </w:rPr>
                <w:t xml:space="preserve">Ludovic Mevel</w:t>
              </w:r>
            </w:hyperlink>
          </w:p>
          <w:p>
            <w:pPr/>
            <w:r>
              <w:rPr/>
              <w:t xml:space="preserve">2016</w:t>
            </w:r>
          </w:p>
          <w:p>
            <w:pPr/>
            <w:r>
              <w:rPr/>
              <w:t xml:space="preserve">Autre publication scientifique</w:t>
            </w:r>
          </w:p>
          <w:p>
            <w:pPr/>
            <w:hyperlink r:id="rId301" w:history="1">
              <w:r>
                <w:rPr>
                  <w:color w:val="#410a8c"/>
                  <w:u w:val="single"/>
                </w:rPr>
                <w:t xml:space="preserve">halshs-03024090v1</w:t>
              </w:r>
            </w:hyperlink>
          </w:p>
        </w:tc>
      </w:tr>
      <w:tr>
        <w:trPr/>
        <w:tc>
          <w:tcPr>
            <w:noWrap/>
          </w:tcPr>
          <w:p>
            <w:pPr>
              <w:spacing w:after="200"/>
            </w:pPr>
            <w:hyperlink r:id="rId303" w:history="1">
              <w:r>
                <w:rPr>
                  <w:color w:val="1e198e"/>
                  <w:b w:val="1"/>
                  <w:bCs w:val="1"/>
                  <w:u w:val="single"/>
                </w:rPr>
                <w:t xml:space="preserve">La grotte du Trilobite (Arcy-Sur-Cure, Bourgogne), exposé sur le site d’Arcy et au musée de l’Avallonnais à Avallon</w:t>
              </w:r>
            </w:hyperlink>
          </w:p>
          <w:p>
            <w:pPr/>
            <w:hyperlink r:id="rId73" w:history="1">
              <w:r>
                <w:rPr>
                  <w:color w:val="#410a8c"/>
                  <w:u w:val="single"/>
                </w:rPr>
                <w:t xml:space="preserve">Nejma Goutas</w:t>
              </w:r>
            </w:hyperlink>
            <w:r>
              <w:rPr/>
              <w:t xml:space="preserve">,</w:t>
            </w:r>
            <w:hyperlink r:id="rId21" w:history="1">
              <w:r>
                <w:rPr>
                  <w:color w:val="#410a8c"/>
                  <w:u w:val="single"/>
                </w:rPr>
                <w:t xml:space="preserve">Pierre Bodu</w:t>
              </w:r>
            </w:hyperlink>
            <w:r>
              <w:rPr/>
              <w:t xml:space="preserve">,</w:t>
            </w:r>
            <w:hyperlink r:id="rId8" w:history="1">
              <w:r>
                <w:rPr>
                  <w:color w:val="#410a8c"/>
                  <w:u w:val="single"/>
                </w:rPr>
                <w:t xml:space="preserve">Ludovic Mevel</w:t>
              </w:r>
            </w:hyperlink>
            <w:r>
              <w:rPr/>
              <w:t xml:space="preserve">,</w:t>
            </w:r>
            <w:hyperlink r:id="rId274" w:history="1">
              <w:r>
                <w:rPr>
                  <w:color w:val="#410a8c"/>
                  <w:u w:val="single"/>
                </w:rPr>
                <w:t xml:space="preserve">Michèle Ballinger</w:t>
              </w:r>
            </w:hyperlink>
          </w:p>
          <w:p>
            <w:pPr/>
            <w:r>
              <w:rPr/>
              <w:t xml:space="preserve">2016</w:t>
            </w:r>
          </w:p>
          <w:p>
            <w:pPr/>
            <w:r>
              <w:rPr/>
              <w:t xml:space="preserve">Autre publication scientifique</w:t>
            </w:r>
          </w:p>
          <w:p>
            <w:pPr/>
            <w:hyperlink r:id="rId303" w:history="1">
              <w:r>
                <w:rPr>
                  <w:color w:val="#410a8c"/>
                  <w:u w:val="single"/>
                </w:rPr>
                <w:t xml:space="preserve">halshs-03026351v1</w:t>
              </w:r>
            </w:hyperlink>
          </w:p>
        </w:tc>
      </w:tr>
      <w:tr>
        <w:trPr/>
        <w:tc>
          <w:tcPr>
            <w:noWrap/>
          </w:tcPr>
          <w:p>
            <w:pPr>
              <w:spacing w:after="200"/>
            </w:pPr>
            <w:hyperlink r:id="rId304" w:history="1">
              <w:r>
                <w:rPr>
                  <w:color w:val="1e198e"/>
                  <w:b w:val="1"/>
                  <w:bCs w:val="1"/>
                  <w:u w:val="single"/>
                </w:rPr>
                <w:t xml:space="preserve">L'abri des Douattes (Musièges-Haute-Savoie)</w:t>
              </w:r>
            </w:hyperlink>
          </w:p>
          <w:p>
            <w:pPr/>
            <w:hyperlink r:id="rId8" w:history="1">
              <w:r>
                <w:rPr>
                  <w:color w:val="#410a8c"/>
                  <w:u w:val="single"/>
                </w:rPr>
                <w:t xml:space="preserve">Ludovic Mevel</w:t>
              </w:r>
            </w:hyperlink>
          </w:p>
          <w:p>
            <w:pPr/>
            <w:r>
              <w:rPr/>
              <w:t xml:space="preserve">2006</w:t>
            </w:r>
          </w:p>
          <w:p>
            <w:pPr/>
            <w:r>
              <w:rPr/>
              <w:t xml:space="preserve">Autre publication scientifique</w:t>
            </w:r>
          </w:p>
          <w:p>
            <w:pPr/>
            <w:hyperlink r:id="rId304" w:history="1">
              <w:r>
                <w:rPr>
                  <w:color w:val="#410a8c"/>
                  <w:u w:val="single"/>
                </w:rPr>
                <w:t xml:space="preserve">halshs-00169133v1</w:t>
              </w:r>
            </w:hyperlink>
          </w:p>
        </w:tc>
      </w:tr>
      <w:tr>
        <w:trPr/>
        <w:tc>
          <w:tcPr>
            <w:noWrap/>
          </w:tcPr>
          <w:p>
            <w:pPr>
              <w:spacing w:after="200"/>
            </w:pPr>
            <w:hyperlink r:id="rId305" w:history="1">
              <w:r>
                <w:rPr>
                  <w:color w:val="1e198e"/>
                  <w:b w:val="1"/>
                  <w:bCs w:val="1"/>
                  <w:u w:val="single"/>
                </w:rPr>
                <w:t xml:space="preserve">Le repeuplement des Alpes à la fin du Paléolithique supérieur. Approche comparée des industries lithiques magdaléniennes et aziliennes des Alpes du nord dans le contexte général des innovations du Tardiglaciaire</w:t>
              </w:r>
            </w:hyperlink>
          </w:p>
          <w:p>
            <w:pPr/>
            <w:hyperlink r:id="rId8" w:history="1">
              <w:r>
                <w:rPr>
                  <w:color w:val="#410a8c"/>
                  <w:u w:val="single"/>
                </w:rPr>
                <w:t xml:space="preserve">Ludovic Mevel</w:t>
              </w:r>
            </w:hyperlink>
          </w:p>
          <w:p>
            <w:pPr/>
            <w:r>
              <w:rPr/>
              <w:t xml:space="preserve">2005</w:t>
            </w:r>
          </w:p>
          <w:p>
            <w:pPr/>
            <w:r>
              <w:rPr/>
              <w:t xml:space="preserve">Autre publication scientifique</w:t>
            </w:r>
          </w:p>
          <w:p>
            <w:pPr/>
            <w:hyperlink r:id="rId305" w:history="1">
              <w:r>
                <w:rPr>
                  <w:color w:val="#410a8c"/>
                  <w:u w:val="single"/>
                </w:rPr>
                <w:t xml:space="preserve">halshs-00169135v1</w:t>
              </w:r>
            </w:hyperlink>
          </w:p>
        </w:tc>
      </w:tr>
      <w:tr>
        <w:trPr/>
        <w:tc>
          <w:tcPr>
            <w:noWrap/>
          </w:tcPr>
          <w:p>
            <w:pPr>
              <w:spacing w:after="200"/>
            </w:pPr>
            <w:hyperlink r:id="rId306" w:history="1">
              <w:r>
                <w:rPr>
                  <w:color w:val="1e198e"/>
                  <w:b w:val="1"/>
                  <w:bCs w:val="1"/>
                  <w:u w:val="single"/>
                </w:rPr>
                <w:t xml:space="preserve">Des lames pour quoi faire ? L'exemple du niveau inférieur du Closeau à Rueil-Malmaison</w:t>
              </w:r>
            </w:hyperlink>
          </w:p>
          <w:p>
            <w:pPr/>
            <w:hyperlink r:id="rId8" w:history="1">
              <w:r>
                <w:rPr>
                  <w:color w:val="#410a8c"/>
                  <w:u w:val="single"/>
                </w:rPr>
                <w:t xml:space="preserve">Ludovic Mevel</w:t>
              </w:r>
            </w:hyperlink>
          </w:p>
          <w:p>
            <w:pPr/>
            <w:r>
              <w:rPr/>
              <w:t xml:space="preserve">2004</w:t>
            </w:r>
          </w:p>
          <w:p>
            <w:pPr/>
            <w:r>
              <w:rPr/>
              <w:t xml:space="preserve">Autre publication scientifique</w:t>
            </w:r>
          </w:p>
          <w:p>
            <w:pPr/>
            <w:hyperlink r:id="rId306" w:history="1">
              <w:r>
                <w:rPr>
                  <w:color w:val="#410a8c"/>
                  <w:u w:val="single"/>
                </w:rPr>
                <w:t xml:space="preserve">halshs-00169136v1</w:t>
              </w:r>
            </w:hyperlink>
          </w:p>
        </w:tc>
      </w:tr>
      <w:tr>
        <w:trPr/>
        <w:tc>
          <w:tcPr>
            <w:noWrap/>
          </w:tcPr>
          <w:p>
            <w:pPr>
              <w:spacing w:after="200"/>
            </w:pPr>
            <w:hyperlink r:id="rId307" w:history="1">
              <w:r>
                <w:rPr>
                  <w:color w:val="1e198e"/>
                  <w:b w:val="1"/>
                  <w:bCs w:val="1"/>
                  <w:u w:val="single"/>
                </w:rPr>
                <w:t xml:space="preserve">Analyse de l'industrie lithique présumée aurignacienne du site de Nesles-les-Closeaux.</w:t>
              </w:r>
            </w:hyperlink>
          </w:p>
          <w:p>
            <w:pPr/>
            <w:hyperlink r:id="rId8" w:history="1">
              <w:r>
                <w:rPr>
                  <w:color w:val="#410a8c"/>
                  <w:u w:val="single"/>
                </w:rPr>
                <w:t xml:space="preserve">Ludovic Mevel</w:t>
              </w:r>
            </w:hyperlink>
          </w:p>
          <w:p>
            <w:pPr/>
            <w:r>
              <w:rPr/>
              <w:t xml:space="preserve">2004</w:t>
            </w:r>
          </w:p>
          <w:p>
            <w:pPr/>
            <w:r>
              <w:rPr/>
              <w:t xml:space="preserve">Autre publication scientifique</w:t>
            </w:r>
          </w:p>
          <w:p>
            <w:pPr/>
            <w:hyperlink r:id="rId307" w:history="1">
              <w:r>
                <w:rPr>
                  <w:color w:val="#410a8c"/>
                  <w:u w:val="single"/>
                </w:rPr>
                <w:t xml:space="preserve">halshs-00169139v1</w:t>
              </w:r>
            </w:hyperlink>
          </w:p>
        </w:tc>
      </w:tr>
      <w:tr>
        <w:trPr/>
        <w:tc>
          <w:tcPr>
            <w:noWrap/>
          </w:tcPr>
          <w:p>
            <w:pPr>
              <w:spacing w:after="200"/>
            </w:pPr>
            <w:hyperlink r:id="rId308" w:history="1">
              <w:r>
                <w:rPr>
                  <w:color w:val="1e198e"/>
                  <w:b w:val="1"/>
                  <w:bCs w:val="1"/>
                  <w:u w:val="single"/>
                </w:rPr>
                <w:t xml:space="preserve">Les séries lithiques du Paléolithique supérieur du Bassin parisien du Musée des antiquités nationales : état des connaissances</w:t>
              </w:r>
            </w:hyperlink>
          </w:p>
          <w:p>
            <w:pPr/>
            <w:hyperlink r:id="rId8" w:history="1">
              <w:r>
                <w:rPr>
                  <w:color w:val="#410a8c"/>
                  <w:u w:val="single"/>
                </w:rPr>
                <w:t xml:space="preserve">Ludovic Mevel</w:t>
              </w:r>
            </w:hyperlink>
          </w:p>
          <w:p>
            <w:pPr/>
            <w:r>
              <w:rPr/>
              <w:t xml:space="preserve">2004</w:t>
            </w:r>
          </w:p>
          <w:p>
            <w:pPr/>
            <w:r>
              <w:rPr/>
              <w:t xml:space="preserve">Autre publication scientifique</w:t>
            </w:r>
          </w:p>
          <w:p>
            <w:pPr/>
            <w:hyperlink r:id="rId308" w:history="1">
              <w:r>
                <w:rPr>
                  <w:color w:val="#410a8c"/>
                  <w:u w:val="single"/>
                </w:rPr>
                <w:t xml:space="preserve">halshs-00169138v1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Conte-moi une histoire: &amp;quot;Un fossile pas comme les autres</w:t>
              </w:r>
            </w:hyperlink>
          </w:p>
          <w:p>
            <w:pPr/>
            <w:hyperlink r:id="rId73" w:history="1">
              <w:r>
                <w:rPr>
                  <w:color w:val="#410a8c"/>
                  <w:u w:val="single"/>
                </w:rPr>
                <w:t xml:space="preserve">Nejma Goutas</w:t>
              </w:r>
            </w:hyperlink>
            <w:r>
              <w:rPr/>
              <w:t xml:space="preserve">,</w:t>
            </w:r>
            <w:hyperlink r:id="rId274" w:history="1">
              <w:r>
                <w:rPr>
                  <w:color w:val="#410a8c"/>
                  <w:u w:val="single"/>
                </w:rPr>
                <w:t xml:space="preserve">Michèle Ballinger</w:t>
              </w:r>
            </w:hyperlink>
            <w:r>
              <w:rPr/>
              <w:t xml:space="preserve">,</w:t>
            </w:r>
            <w:hyperlink r:id="rId310" w:history="1">
              <w:r>
                <w:rPr>
                  <w:color w:val="#410a8c"/>
                  <w:u w:val="single"/>
                </w:rPr>
                <w:t xml:space="preserve">David Laporal</w:t>
              </w:r>
            </w:hyperlink>
            <w:r>
              <w:rPr/>
              <w:t xml:space="preserve">,</w:t>
            </w:r>
            <w:hyperlink r:id="rId8" w:history="1">
              <w:r>
                <w:rPr>
                  <w:color w:val="#410a8c"/>
                  <w:u w:val="single"/>
                </w:rPr>
                <w:t xml:space="preserve">Ludovic Mevel</w:t>
              </w:r>
            </w:hyperlink>
            <w:r>
              <w:rPr/>
              <w:t xml:space="preserve">,</w:t>
            </w:r>
            <w:hyperlink r:id="rId205" w:history="1">
              <w:r>
                <w:rPr>
                  <w:color w:val="#410a8c"/>
                  <w:u w:val="single"/>
                </w:rPr>
                <w:t xml:space="preserve">François Lacrampe-Cuyaubère</w:t>
              </w:r>
            </w:hyperlink>
            <w:r>
              <w:rPr/>
              <w:t xml:space="preserve">et al.</w:t>
            </w:r>
          </w:p>
          <w:p>
            <w:pPr/>
            <w:r>
              <w:rPr/>
              <w:t xml:space="preserve">2019</w:t>
            </w:r>
          </w:p>
          <w:p>
            <w:pPr/>
            <w:r>
              <w:rPr/>
              <w:t xml:space="preserve">Vidéo</w:t>
            </w:r>
          </w:p>
          <w:p>
            <w:pPr/>
            <w:hyperlink r:id="rId309" w:history="1">
              <w:r>
                <w:rPr>
                  <w:color w:val="#410a8c"/>
                  <w:u w:val="single"/>
                </w:rPr>
                <w:t xml:space="preserve">medihal-02125213v1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Between Determinism and Social Choice: Prehistoric and Protohistoric Insights</w:t>
              </w:r>
            </w:hyperlink>
          </w:p>
          <w:p>
            <w:pPr/>
            <w:hyperlink r:id="rId30" w:history="1">
              <w:r>
                <w:rPr>
                  <w:color w:val="#410a8c"/>
                  <w:u w:val="single"/>
                </w:rPr>
                <w:t xml:space="preserve">Jean-Denis Vigne</w:t>
              </w:r>
            </w:hyperlink>
            <w:r>
              <w:rPr/>
              <w:t xml:space="preserve">,</w:t>
            </w:r>
            <w:hyperlink r:id="rId8" w:history="1">
              <w:r>
                <w:rPr>
                  <w:color w:val="#410a8c"/>
                  <w:u w:val="single"/>
                </w:rPr>
                <w:t xml:space="preserve">Ludovic Mevel</w:t>
              </w:r>
            </w:hyperlink>
            <w:r>
              <w:rPr/>
              <w:t xml:space="preserve">,</w:t>
            </w:r>
            <w:hyperlink r:id="rId35" w:history="1">
              <w:r>
                <w:rPr>
                  <w:color w:val="#410a8c"/>
                  <w:u w:val="single"/>
                </w:rPr>
                <w:t xml:space="preserve">Sébastien Plutniak</w:t>
              </w:r>
            </w:hyperlink>
          </w:p>
          <w:p>
            <w:pPr/>
            <w:r>
              <w:rPr>
                <w:i w:val="1"/>
                <w:iCs w:val="1"/>
              </w:rPr>
              <w:t xml:space="preserve">Bulletin de la Société préhistorique française</w:t>
            </w:r>
            <w:r>
              <w:rPr/>
              <w:t xml:space="preserve">, 122 (1), pp.4-123, 2025</w:t>
            </w:r>
          </w:p>
          <w:p>
            <w:pPr/>
            <w:r>
              <w:rPr/>
              <w:t xml:space="preserve">N°spécial de revue/special issue</w:t>
            </w:r>
          </w:p>
          <w:p>
            <w:pPr/>
            <w:hyperlink r:id="rId311" w:history="1">
              <w:r>
                <w:rPr>
                  <w:color w:val="#410a8c"/>
                  <w:u w:val="single"/>
                </w:rPr>
                <w:t xml:space="preserve">hal-05031867v1</w:t>
              </w:r>
            </w:hyperlink>
          </w:p>
        </w:tc>
      </w:tr>
      <w:tr>
        <w:trPr/>
        <w:tc>
          <w:tcPr>
            <w:noWrap/>
          </w:tcPr>
          <w:p>
            <w:pPr>
              <w:spacing w:after="200"/>
            </w:pPr>
            <w:hyperlink r:id="rId312" w:history="1">
              <w:r>
                <w:rPr>
                  <w:color w:val="1e198e"/>
                  <w:b w:val="1"/>
                  <w:bCs w:val="1"/>
                  <w:u w:val="single"/>
                </w:rPr>
                <w:t xml:space="preserve">On the Move. Mobility of people, objects and ideas during the European Upper Palaeolithic</w:t>
              </w:r>
            </w:hyperlink>
          </w:p>
          <w:p>
            <w:pPr/>
            <w:hyperlink r:id="rId8" w:history="1">
              <w:r>
                <w:rPr>
                  <w:color w:val="#410a8c"/>
                  <w:u w:val="single"/>
                </w:rPr>
                <w:t xml:space="preserve">Ludovic Mevel</w:t>
              </w:r>
            </w:hyperlink>
            <w:r>
              <w:rPr/>
              <w:t xml:space="preserve">,</w:t>
            </w:r>
            <w:hyperlink r:id="rId15" w:history="1">
              <w:r>
                <w:rPr>
                  <w:color w:val="#410a8c"/>
                  <w:u w:val="single"/>
                </w:rPr>
                <w:t xml:space="preserve">Mara-Julia Weber</w:t>
              </w:r>
            </w:hyperlink>
            <w:r>
              <w:rPr/>
              <w:t xml:space="preserve">,</w:t>
            </w:r>
            <w:hyperlink r:id="rId10" w:history="1">
              <w:r>
                <w:rPr>
                  <w:color w:val="#410a8c"/>
                  <w:u w:val="single"/>
                </w:rPr>
                <w:t xml:space="preserve">Andreas Maier</w:t>
              </w:r>
            </w:hyperlink>
          </w:p>
          <w:p>
            <w:pPr/>
            <w:r>
              <w:rPr>
                <w:i w:val="1"/>
                <w:iCs w:val="1"/>
              </w:rPr>
              <w:t xml:space="preserve">Bulletin de la Société préhistorique française</w:t>
            </w:r>
            <w:r>
              <w:rPr/>
              <w:t xml:space="preserve">, 17, 2021, Séances de la Société préhistorique française</w:t>
            </w:r>
          </w:p>
          <w:p>
            <w:pPr/>
            <w:r>
              <w:rPr/>
              <w:t xml:space="preserve">N°spécial de revue/special issue</w:t>
            </w:r>
          </w:p>
          <w:p>
            <w:pPr/>
            <w:hyperlink r:id="rId312" w:history="1">
              <w:r>
                <w:rPr>
                  <w:color w:val="#410a8c"/>
                  <w:u w:val="single"/>
                </w:rPr>
                <w:t xml:space="preserve">hal-03898953v1</w:t>
              </w:r>
            </w:hyperlink>
          </w:p>
        </w:tc>
      </w:tr>
    </w:tbl>
    <w:sectPr>
      <w:footerReference w:type="default" r:id="rId3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462532v1" TargetMode="External"/><Relationship Id="rId8" Type="http://schemas.openxmlformats.org/officeDocument/2006/relationships/hyperlink" Target="https://hal.science/search/index/?q=*&amp;authFullName_s=Ludovic Mevel" TargetMode="External"/><Relationship Id="rId9" Type="http://schemas.openxmlformats.org/officeDocument/2006/relationships/hyperlink" Target="https://hal.science/search/index/?q=*&amp;authFullName_s=Mara Weber" TargetMode="External"/><Relationship Id="rId10" Type="http://schemas.openxmlformats.org/officeDocument/2006/relationships/hyperlink" Target="https://hal.science/search/index/?q=*&amp;authFullName_s=Andreas Maier" TargetMode="External"/><Relationship Id="rId11" Type="http://schemas.openxmlformats.org/officeDocument/2006/relationships/hyperlink" Target="http://www.prehistoire.org" TargetMode="External"/><Relationship Id="rId12" Type="http://schemas.openxmlformats.org/officeDocument/2006/relationships/hyperlink" Target="https://shs.hal.science/halshs-03031799v1" TargetMode="External"/><Relationship Id="rId13" Type="http://schemas.openxmlformats.org/officeDocument/2006/relationships/hyperlink" Target="https://hal.science/search/index/?q=*&amp;authFullName_s=S. B. Grimm" TargetMode="External"/><Relationship Id="rId14" Type="http://schemas.openxmlformats.org/officeDocument/2006/relationships/hyperlink" Target="https://hal.science/search/index/?q=*&amp;authFullName_s=I. Sobkovoak-Tabaka" TargetMode="External"/><Relationship Id="rId15" Type="http://schemas.openxmlformats.org/officeDocument/2006/relationships/hyperlink" Target="https://hal.science/search/index/?q=*&amp;authFullName_s=Mara-Julia Weber" TargetMode="External"/><Relationship Id="rId16" Type="http://schemas.openxmlformats.org/officeDocument/2006/relationships/hyperlink" Target="https://hal.science/hal-02896390v1" TargetMode="External"/><Relationship Id="rId17" Type="http://schemas.openxmlformats.org/officeDocument/2006/relationships/hyperlink" Target="https://hal.science/search/index/?q=*&amp;authFullName_s=Sonja Grimm" TargetMode="External"/><Relationship Id="rId18" Type="http://schemas.openxmlformats.org/officeDocument/2006/relationships/hyperlink" Target="https://hal.science/search/index/?q=*&amp;authFullName_s=Iwona Sobkowiak-Tabaka" TargetMode="External"/><Relationship Id="rId19" Type="http://schemas.openxmlformats.org/officeDocument/2006/relationships/hyperlink" Target="https://shs.hal.science/halshs-03033760v1" TargetMode="External"/><Relationship Id="rId20" Type="http://schemas.openxmlformats.org/officeDocument/2006/relationships/hyperlink" Target="https://hal.parisnanterre.fr/hal-01538951v1" TargetMode="External"/><Relationship Id="rId21" Type="http://schemas.openxmlformats.org/officeDocument/2006/relationships/hyperlink" Target="https://hal.science/search/index/?q=*&amp;authFullName_s=Pierre Bodu" TargetMode="External"/><Relationship Id="rId22" Type="http://schemas.openxmlformats.org/officeDocument/2006/relationships/hyperlink" Target="https://hal.science/search/index/?q=*&amp;authFullName_s=Lucie Chehmana" TargetMode="External"/><Relationship Id="rId23" Type="http://schemas.openxmlformats.org/officeDocument/2006/relationships/hyperlink" Target="https://hal.science/search/index/?q=*&amp;authFullName_s=Laurent Klaric" TargetMode="External"/><Relationship Id="rId24" Type="http://schemas.openxmlformats.org/officeDocument/2006/relationships/hyperlink" Target="https://hal.science/search/index/?q=*&amp;authFullName_s=Sylvain Soriano" TargetMode="External"/><Relationship Id="rId25" Type="http://schemas.openxmlformats.org/officeDocument/2006/relationships/hyperlink" Target="https://hal.science/hal-04314273v1" TargetMode="External"/><Relationship Id="rId26" Type="http://schemas.openxmlformats.org/officeDocument/2006/relationships/hyperlink" Target="https://hal.science/search/index/?q=*&amp;authFullName_s=Jean-Pierre Fagnart" TargetMode="External"/><Relationship Id="rId27" Type="http://schemas.openxmlformats.org/officeDocument/2006/relationships/hyperlink" Target="https://hal.science/search/index/?q=*&amp;authFullName_s=Valentin Boris" TargetMode="External"/><Relationship Id="rId28" Type="http://schemas.openxmlformats.org/officeDocument/2006/relationships/hyperlink" Target="https://hal.science/hal-05409312v1" TargetMode="External"/><Relationship Id="rId29" Type="http://schemas.openxmlformats.org/officeDocument/2006/relationships/hyperlink" Target="https://hal.science/search/index/?q=*&amp;authFullName_s=Gwendoline Torterat" TargetMode="External"/><Relationship Id="rId30" Type="http://schemas.openxmlformats.org/officeDocument/2006/relationships/hyperlink" Target="https://hal.science/search/index/?q=*&amp;authFullName_s=Jean-Denis Vigne" TargetMode="External"/><Relationship Id="rId31" Type="http://schemas.openxmlformats.org/officeDocument/2006/relationships/hyperlink" Target="https://hal.science/search/index/?q=*&amp;authFullName_s=Alice Lafor&#234;t" TargetMode="External"/><Relationship Id="rId32" Type="http://schemas.openxmlformats.org/officeDocument/2006/relationships/hyperlink" Target="https://hal.science/search/index/?q=*&amp;authFullName_s=&#201;milie Lesvignes" TargetMode="External"/><Relationship Id="rId33" Type="http://schemas.openxmlformats.org/officeDocument/2006/relationships/hyperlink" Target="https://hal.science/search/index/?q=*&amp;authFullName_s=Claude Mordant" TargetMode="External"/><Relationship Id="rId34" Type="http://schemas.openxmlformats.org/officeDocument/2006/relationships/hyperlink" Target="https://hal.science/hal-05042320v1" TargetMode="External"/><Relationship Id="rId35" Type="http://schemas.openxmlformats.org/officeDocument/2006/relationships/hyperlink" Target="https://hal.science/search/index/?q=*&amp;authFullName_s=S&#233;bastien Plutniak" TargetMode="External"/><Relationship Id="rId36" Type="http://schemas.openxmlformats.org/officeDocument/2006/relationships/hyperlink" Target="https://hal.science/search/index/?q=*&amp;authFullName_s=Rebecca Peake" TargetMode="External"/><Relationship Id="rId37" Type="http://schemas.openxmlformats.org/officeDocument/2006/relationships/hyperlink" Target="https://hal.science/hal-05372248v1" TargetMode="External"/><Relationship Id="rId38" Type="http://schemas.openxmlformats.org/officeDocument/2006/relationships/hyperlink" Target="https://hal.science/search/index/?q=*&amp;authFullName_s=Isabell Schmidt" TargetMode="External"/><Relationship Id="rId39" Type="http://schemas.openxmlformats.org/officeDocument/2006/relationships/hyperlink" Target="https://hal.science/search/index/?q=*&amp;authFullName_s=Birgit Gehlen" TargetMode="External"/><Relationship Id="rId40" Type="http://schemas.openxmlformats.org/officeDocument/2006/relationships/hyperlink" Target="https://hal.science/search/index/?q=*&amp;authFullName_s=Katja Winkler" TargetMode="External"/><Relationship Id="rId41" Type="http://schemas.openxmlformats.org/officeDocument/2006/relationships/hyperlink" Target="https://hal.science/search/index/?q=*&amp;authFullName_s=Alvaro Arrizabalaga" TargetMode="External"/><Relationship Id="rId42" Type="http://schemas.openxmlformats.org/officeDocument/2006/relationships/hyperlink" Target="https://hal.science/search/index/?q=*&amp;authFullName_s=Nico Arts" TargetMode="External"/><Relationship Id="rId43" Type="http://schemas.openxmlformats.org/officeDocument/2006/relationships/hyperlink" Target="https://dx.doi.org/10.1371/journal.pone.0310942" TargetMode="External"/><Relationship Id="rId44" Type="http://schemas.openxmlformats.org/officeDocument/2006/relationships/hyperlink" Target="https://hal.science/hal-04502177v1" TargetMode="External"/><Relationship Id="rId45" Type="http://schemas.openxmlformats.org/officeDocument/2006/relationships/hyperlink" Target="https://hal.science/search/index/?q=*&amp;authFullName_s=Felix Riede" TargetMode="External"/><Relationship Id="rId46" Type="http://schemas.openxmlformats.org/officeDocument/2006/relationships/hyperlink" Target="https://hal.science/search/index/?q=*&amp;authFullName_s=David Matzig" TargetMode="External"/><Relationship Id="rId47" Type="http://schemas.openxmlformats.org/officeDocument/2006/relationships/hyperlink" Target="https://hal.science/search/index/?q=*&amp;authFullName_s=Miguel Biard" TargetMode="External"/><Relationship Id="rId48" Type="http://schemas.openxmlformats.org/officeDocument/2006/relationships/hyperlink" Target="https://hal.science/search/index/?q=*&amp;authFullName_s=Philippe Cromb&#233;" TargetMode="External"/><Relationship Id="rId49" Type="http://schemas.openxmlformats.org/officeDocument/2006/relationships/hyperlink" Target="https://hal.science/search/index/?q=*&amp;authFullName_s=Javier Fern&#225;ndez-Lop&#233;z de Pablo" TargetMode="External"/><Relationship Id="rId50" Type="http://schemas.openxmlformats.org/officeDocument/2006/relationships/hyperlink" Target="https://dx.doi.org/10.1371/journal.pone.0299512" TargetMode="External"/><Relationship Id="rId51" Type="http://schemas.openxmlformats.org/officeDocument/2006/relationships/hyperlink" Target="https://hal.science/hal-04506682v1" TargetMode="External"/><Relationship Id="rId52" Type="http://schemas.openxmlformats.org/officeDocument/2006/relationships/hyperlink" Target="https://hal.science/search/index/?q=*&amp;authFullName_s=Erica Corradini" TargetMode="External"/><Relationship Id="rId53" Type="http://schemas.openxmlformats.org/officeDocument/2006/relationships/hyperlink" Target="https://hal.science/search/index/?q=*&amp;authFullName_s=Dennis Wilken" TargetMode="External"/><Relationship Id="rId54" Type="http://schemas.openxmlformats.org/officeDocument/2006/relationships/hyperlink" Target="https://hal.science/search/index/?q=*&amp;authFullName_s=Yann Le Jeune" TargetMode="External"/><Relationship Id="rId55" Type="http://schemas.openxmlformats.org/officeDocument/2006/relationships/hyperlink" Target="https://hal.science/search/index/?q=*&amp;authFullName_s=Tina Wunderlich" TargetMode="External"/><Relationship Id="rId56" Type="http://schemas.openxmlformats.org/officeDocument/2006/relationships/hyperlink" Target="https://dx.doi.org/10.3390/rs16030519" TargetMode="External"/><Relationship Id="rId57" Type="http://schemas.openxmlformats.org/officeDocument/2006/relationships/hyperlink" Target="https://hal.science/hal-03899390v1" TargetMode="External"/><Relationship Id="rId58" Type="http://schemas.openxmlformats.org/officeDocument/2006/relationships/hyperlink" Target="https://hal.science/search/index/?q=*&amp;authFullName_s=J&#233;r&#233;mie Jacquier" TargetMode="External"/><Relationship Id="rId59" Type="http://schemas.openxmlformats.org/officeDocument/2006/relationships/hyperlink" Target="https://dx.doi.org/10.7485/qu.2021.68.94302" TargetMode="External"/><Relationship Id="rId60" Type="http://schemas.openxmlformats.org/officeDocument/2006/relationships/hyperlink" Target="https://hal.science/hal-04332079v1" TargetMode="External"/><Relationship Id="rId61" Type="http://schemas.openxmlformats.org/officeDocument/2006/relationships/hyperlink" Target="https://hal.science/search/index/?q=*&amp;authFullName_s=Bernard Moulin" TargetMode="External"/><Relationship Id="rId62" Type="http://schemas.openxmlformats.org/officeDocument/2006/relationships/hyperlink" Target="https://hal.science/search/index/?q=*&amp;authFullName_s=Marylise Onfray" TargetMode="External"/><Relationship Id="rId63" Type="http://schemas.openxmlformats.org/officeDocument/2006/relationships/hyperlink" Target="https://dx.doi.org/10.4000/palethnologie.10136" TargetMode="External"/><Relationship Id="rId64" Type="http://schemas.openxmlformats.org/officeDocument/2006/relationships/hyperlink" Target="https://hal.science/hal-04243445v1" TargetMode="External"/><Relationship Id="rId65" Type="http://schemas.openxmlformats.org/officeDocument/2006/relationships/hyperlink" Target="https://hal.science/search/index/?q=*&amp;authFullName_s=Shumon Hussain" TargetMode="External"/><Relationship Id="rId66" Type="http://schemas.openxmlformats.org/officeDocument/2006/relationships/hyperlink" Target="https://dx.doi.org/10.1038/s41597-023-02500-9" TargetMode="External"/><Relationship Id="rId67" Type="http://schemas.openxmlformats.org/officeDocument/2006/relationships/hyperlink" Target="https://hal.science/hal-03901678v1" TargetMode="External"/><Relationship Id="rId68" Type="http://schemas.openxmlformats.org/officeDocument/2006/relationships/hyperlink" Target="https://hal.science/search/index/?q=*&amp;authFullName_s=B&#233;n&#233;dicte Souffi" TargetMode="External"/><Relationship Id="rId69" Type="http://schemas.openxmlformats.org/officeDocument/2006/relationships/hyperlink" Target="https://hal.science/search/index/?q=*&amp;authFullName_s=Jacques Legriel" TargetMode="External"/><Relationship Id="rId70" Type="http://schemas.openxmlformats.org/officeDocument/2006/relationships/hyperlink" Target="https://hal.science/search/index/?q=*&amp;authFullName_s=Gwena&#235;lle Desforges" TargetMode="External"/><Relationship Id="rId71" Type="http://schemas.openxmlformats.org/officeDocument/2006/relationships/hyperlink" Target="https://hal.science/hal-03906713v1" TargetMode="External"/><Relationship Id="rId72" Type="http://schemas.openxmlformats.org/officeDocument/2006/relationships/hyperlink" Target="https://hal.science/hal-03014611v1" TargetMode="External"/><Relationship Id="rId73" Type="http://schemas.openxmlformats.org/officeDocument/2006/relationships/hyperlink" Target="https://hal.science/search/index/?q=*&amp;authFullName_s=Nejma Goutas" TargetMode="External"/><Relationship Id="rId74" Type="http://schemas.openxmlformats.org/officeDocument/2006/relationships/hyperlink" Target="https://hal.science/search/index/?q=*&amp;authFullName_s=Fanny Bocquentin" TargetMode="External"/><Relationship Id="rId75" Type="http://schemas.openxmlformats.org/officeDocument/2006/relationships/hyperlink" Target="https://hal.science/search/index/?q=*&amp;authFullName_s=Charl&#232;ne Bouchaud" TargetMode="External"/><Relationship Id="rId76" Type="http://schemas.openxmlformats.org/officeDocument/2006/relationships/hyperlink" Target="https://hal.science/search/index/?q=*&amp;authFullName_s=Myriam Boudadi-Maligne" TargetMode="External"/><Relationship Id="rId77" Type="http://schemas.openxmlformats.org/officeDocument/2006/relationships/hyperlink" Target="https://hal.science/search/index/?q=*&amp;authFullName_s=Sandrine Costamagno" TargetMode="External"/><Relationship Id="rId78" Type="http://schemas.openxmlformats.org/officeDocument/2006/relationships/hyperlink" Target="https://dx.doi.org/10.4000/nda.10216" TargetMode="External"/><Relationship Id="rId79" Type="http://schemas.openxmlformats.org/officeDocument/2006/relationships/hyperlink" Target="https://hal.science/hal-03016897v1" TargetMode="External"/><Relationship Id="rId80" Type="http://schemas.openxmlformats.org/officeDocument/2006/relationships/hyperlink" Target="https://hal.science/search/index/?q=*&amp;authFullName_s=Dominique Henry-Gambier" TargetMode="External"/><Relationship Id="rId81" Type="http://schemas.openxmlformats.org/officeDocument/2006/relationships/hyperlink" Target="https://hal.science/search/index/?q=*&amp;authFullName_s=Gerald Bereiziat" TargetMode="External"/><Relationship Id="rId82" Type="http://schemas.openxmlformats.org/officeDocument/2006/relationships/hyperlink" Target="https://hal.science/search/index/?q=*&amp;authFullName_s=Romain Malgarini" TargetMode="External"/><Relationship Id="rId83" Type="http://schemas.openxmlformats.org/officeDocument/2006/relationships/hyperlink" Target="https://hal.science/search/index/?q=*&amp;authFullName_s=Carolyn Barshay-Szmidt" TargetMode="External"/><Relationship Id="rId84" Type="http://schemas.openxmlformats.org/officeDocument/2006/relationships/hyperlink" Target="https://dx.doi.org/10.4000/galliap.1986" TargetMode="External"/><Relationship Id="rId85" Type="http://schemas.openxmlformats.org/officeDocument/2006/relationships/hyperlink" Target="https://api.istex.fr/ark:/67375/G14-85WXCPXQ-9/fulltext.pdf?sid=hal" TargetMode="External"/><Relationship Id="rId86" Type="http://schemas.openxmlformats.org/officeDocument/2006/relationships/hyperlink" Target="https://hal.science/hal-02297054v1" TargetMode="External"/><Relationship Id="rId87" Type="http://schemas.openxmlformats.org/officeDocument/2006/relationships/hyperlink" Target="https://hal.science/search/index/?q=*&amp;authFullName_s=Nicolas Naudinot" TargetMode="External"/><Relationship Id="rId88" Type="http://schemas.openxmlformats.org/officeDocument/2006/relationships/hyperlink" Target="https://hal.science/search/index/?q=*&amp;authFullName_s=Mathieu Langlais" TargetMode="External"/><Relationship Id="rId89" Type="http://schemas.openxmlformats.org/officeDocument/2006/relationships/hyperlink" Target="https://hal.science/search/index/?q=*&amp;authFullName_s=Boris Valentin" TargetMode="External"/><Relationship Id="rId90" Type="http://schemas.openxmlformats.org/officeDocument/2006/relationships/hyperlink" Target="https://dx.doi.org/10.4000/galliap.1394" TargetMode="External"/><Relationship Id="rId91" Type="http://schemas.openxmlformats.org/officeDocument/2006/relationships/hyperlink" Target="https://shs.hal.science/halshs-03031711v1" TargetMode="External"/><Relationship Id="rId92" Type="http://schemas.openxmlformats.org/officeDocument/2006/relationships/hyperlink" Target="https://hal.science/search/index/?q=*&amp;authFullName_s=Ewen Ihuel" TargetMode="External"/><Relationship Id="rId93" Type="http://schemas.openxmlformats.org/officeDocument/2006/relationships/hyperlink" Target="https://hal.science/search/index/?q=*&amp;authFullName_s=Manon Rabanit" TargetMode="External"/><Relationship Id="rId94" Type="http://schemas.openxmlformats.org/officeDocument/2006/relationships/hyperlink" Target="https://dx.doi.org/10.3406/bspf.2017.14775" TargetMode="External"/><Relationship Id="rId95" Type="http://schemas.openxmlformats.org/officeDocument/2006/relationships/hyperlink" Target="https://hal.science/hal-03393162v1" TargetMode="External"/><Relationship Id="rId96" Type="http://schemas.openxmlformats.org/officeDocument/2006/relationships/hyperlink" Target="https://hal.science/hal-03393201v1" TargetMode="External"/><Relationship Id="rId97" Type="http://schemas.openxmlformats.org/officeDocument/2006/relationships/hyperlink" Target="https://dx.doi.org/10.1017/S0003598X00049012" TargetMode="External"/><Relationship Id="rId98" Type="http://schemas.openxmlformats.org/officeDocument/2006/relationships/hyperlink" Target="https://api.istex.fr/document/F406C6BB6E7E6F86EEED301531AC750A8F7ED2B1/fulltext/pdf?sid=hal" TargetMode="External"/><Relationship Id="rId99" Type="http://schemas.openxmlformats.org/officeDocument/2006/relationships/hyperlink" Target="https://hal.science/hal-03391650v1" TargetMode="External"/><Relationship Id="rId100" Type="http://schemas.openxmlformats.org/officeDocument/2006/relationships/hyperlink" Target="https://dx.doi.org/10.1016/j.anthro.2008.06.004" TargetMode="External"/><Relationship Id="rId101" Type="http://schemas.openxmlformats.org/officeDocument/2006/relationships/hyperlink" Target="https://shs.hal.science/halshs-00169130v1" TargetMode="External"/><Relationship Id="rId102" Type="http://schemas.openxmlformats.org/officeDocument/2006/relationships/hyperlink" Target="https://hal.science/search/index/?q=*&amp;authFullName_s=G. Pion" TargetMode="External"/><Relationship Id="rId103" Type="http://schemas.openxmlformats.org/officeDocument/2006/relationships/hyperlink" Target="https://hal.science/hal-05140527v1" TargetMode="External"/><Relationship Id="rId104" Type="http://schemas.openxmlformats.org/officeDocument/2006/relationships/hyperlink" Target="https://hal.science/search/index/?q=*&amp;authFullName_s=Elisa Caron-Laviolette" TargetMode="External"/><Relationship Id="rId105" Type="http://schemas.openxmlformats.org/officeDocument/2006/relationships/hyperlink" Target="https://hal.science/hal-04177509v1" TargetMode="External"/><Relationship Id="rId106" Type="http://schemas.openxmlformats.org/officeDocument/2006/relationships/hyperlink" Target="https://hal.science/search/index/?q=*&amp;authFullName_s=Jean-Baptiste Mallye" TargetMode="External"/><Relationship Id="rId107" Type="http://schemas.openxmlformats.org/officeDocument/2006/relationships/hyperlink" Target="https://hal.science/search/index/?q=*&amp;authFullName_s=Jehanne Affolter" TargetMode="External"/><Relationship Id="rId108" Type="http://schemas.openxmlformats.org/officeDocument/2006/relationships/hyperlink" Target="https://hal.science/search/index/?q=*&amp;authFullName_s=C&#233;dric Beauval" TargetMode="External"/><Relationship Id="rId109" Type="http://schemas.openxmlformats.org/officeDocument/2006/relationships/hyperlink" Target="https://hal.science/search/index/?q=*&amp;authFullName_s=Olivier Bignon-Lau" TargetMode="External"/><Relationship Id="rId110" Type="http://schemas.openxmlformats.org/officeDocument/2006/relationships/hyperlink" Target="https://inrap.hal.science/hal-03222865v1" TargetMode="External"/><Relationship Id="rId111" Type="http://schemas.openxmlformats.org/officeDocument/2006/relationships/hyperlink" Target="https://hal.science/search/index/?q=*&amp;authFullName_s=Rapha&#235;l Angevin" TargetMode="External"/><Relationship Id="rId112" Type="http://schemas.openxmlformats.org/officeDocument/2006/relationships/hyperlink" Target="https://hal.science/search/index/?q=*&amp;authFullName_s=Fiona Kildea" TargetMode="External"/><Relationship Id="rId113" Type="http://schemas.openxmlformats.org/officeDocument/2006/relationships/hyperlink" Target="https://www.prehistoire.org/515_p_55268/acces-libre-seance-15-magdalenian-chro-no-str-atigr-aphic-corr-elatio-ns-and-cult-ural-co-nnectio-ns-between-cantabrian-spain-and-southwest-france..and-beyond-session-xvii-2-du-xviiie-congrEs-de-l-uispp.html" TargetMode="External"/><Relationship Id="rId114" Type="http://schemas.openxmlformats.org/officeDocument/2006/relationships/hyperlink" Target="https://shs.hal.science/halshs-03031791v1" TargetMode="External"/><Relationship Id="rId115" Type="http://schemas.openxmlformats.org/officeDocument/2006/relationships/hyperlink" Target="https://shs.hal.science/halshs-03031752v1" TargetMode="External"/><Relationship Id="rId116" Type="http://schemas.openxmlformats.org/officeDocument/2006/relationships/hyperlink" Target="https://hal.science/hal-03898895v1" TargetMode="External"/><Relationship Id="rId117" Type="http://schemas.openxmlformats.org/officeDocument/2006/relationships/hyperlink" Target="https://hal.science/search/index/?q=*&amp;authFullName_s=Inger Marie Berg-Hansen" TargetMode="External"/><Relationship Id="rId118" Type="http://schemas.openxmlformats.org/officeDocument/2006/relationships/hyperlink" Target="https://hal.science/hal-02896293v1" TargetMode="External"/><Relationship Id="rId119" Type="http://schemas.openxmlformats.org/officeDocument/2006/relationships/hyperlink" Target="https://www.verlag-ludwig.de/the-final-palaeolithic-of-northern-eurasia.html" TargetMode="External"/><Relationship Id="rId120" Type="http://schemas.openxmlformats.org/officeDocument/2006/relationships/hyperlink" Target="https://shs.hal.science/halshs-03033715v1" TargetMode="External"/><Relationship Id="rId121" Type="http://schemas.openxmlformats.org/officeDocument/2006/relationships/hyperlink" Target="https://hal.science/search/index/?q=*&amp;authFullName_s=I. M. Berg-Hansen" TargetMode="External"/><Relationship Id="rId122" Type="http://schemas.openxmlformats.org/officeDocument/2006/relationships/hyperlink" Target="https://shs.hal.science/halshs-03033688v1" TargetMode="External"/><Relationship Id="rId123" Type="http://schemas.openxmlformats.org/officeDocument/2006/relationships/hyperlink" Target="https://shs.hal.science/halshs-03031744v1" TargetMode="External"/><Relationship Id="rId124" Type="http://schemas.openxmlformats.org/officeDocument/2006/relationships/hyperlink" Target="https://hal.science/search/index/?q=*&amp;authFullName_s=Nasser Djemmali" TargetMode="External"/><Relationship Id="rId125" Type="http://schemas.openxmlformats.org/officeDocument/2006/relationships/hyperlink" Target="https://hal.science/search/index/?q=*&amp;authFullName_s=P. Alilaire" TargetMode="External"/><Relationship Id="rId126" Type="http://schemas.openxmlformats.org/officeDocument/2006/relationships/hyperlink" Target="https://hal.science/search/index/?q=*&amp;authFullName_s=Vincent Delvigne" TargetMode="External"/><Relationship Id="rId127" Type="http://schemas.openxmlformats.org/officeDocument/2006/relationships/hyperlink" Target="https://shs.hal.science/halshs-03033699v1" TargetMode="External"/><Relationship Id="rId128" Type="http://schemas.openxmlformats.org/officeDocument/2006/relationships/hyperlink" Target="https://shs.hal.science/halshs-03032007v1" TargetMode="External"/><Relationship Id="rId129" Type="http://schemas.openxmlformats.org/officeDocument/2006/relationships/hyperlink" Target="https://hal.science/search/index/?q=*&amp;authFullName_s=H. Koehler" TargetMode="External"/><Relationship Id="rId130" Type="http://schemas.openxmlformats.org/officeDocument/2006/relationships/hyperlink" Target="https://hal.science/search/index/?q=*&amp;authFullName_s=Sylvain Griselin" TargetMode="External"/><Relationship Id="rId131" Type="http://schemas.openxmlformats.org/officeDocument/2006/relationships/hyperlink" Target="https://hal.science/search/index/?q=*&amp;authFullName_s=Fran&#231;ois Bachellerie" TargetMode="External"/><Relationship Id="rId132" Type="http://schemas.openxmlformats.org/officeDocument/2006/relationships/hyperlink" Target="https://hal.science/hal-02896409v1" TargetMode="External"/><Relationship Id="rId133" Type="http://schemas.openxmlformats.org/officeDocument/2006/relationships/hyperlink" Target="https://hal.science/search/index/?q=*&amp;authFullName_s=H&#233;lo&#239;se Koehler" TargetMode="External"/><Relationship Id="rId134" Type="http://schemas.openxmlformats.org/officeDocument/2006/relationships/hyperlink" Target="https://hal.science/hal-04320205v1" TargetMode="External"/><Relationship Id="rId135" Type="http://schemas.openxmlformats.org/officeDocument/2006/relationships/hyperlink" Target="https://shs.hal.science/halshs-03033725v1" TargetMode="External"/><Relationship Id="rId136" Type="http://schemas.openxmlformats.org/officeDocument/2006/relationships/hyperlink" Target="https://hal.science/search/index/?q=*&amp;authFullName_s=E. Ihuel" TargetMode="External"/><Relationship Id="rId137" Type="http://schemas.openxmlformats.org/officeDocument/2006/relationships/hyperlink" Target="https://shs.hal.science/halshs-03034058v1" TargetMode="External"/><Relationship Id="rId138" Type="http://schemas.openxmlformats.org/officeDocument/2006/relationships/hyperlink" Target="https://hal.science/search/index/?q=*&amp;authFullName_s=St&#233;phanie Thiebault" TargetMode="External"/><Relationship Id="rId139" Type="http://schemas.openxmlformats.org/officeDocument/2006/relationships/hyperlink" Target="https://hal.science/search/index/?q=*&amp;authFullName_s=F. Amaud" TargetMode="External"/><Relationship Id="rId140" Type="http://schemas.openxmlformats.org/officeDocument/2006/relationships/hyperlink" Target="https://hal.science/search/index/?q=*&amp;authFullName_s=Delhon Claire" TargetMode="External"/><Relationship Id="rId141" Type="http://schemas.openxmlformats.org/officeDocument/2006/relationships/hyperlink" Target="https://hal.science/search/index/?q=*&amp;authFullName_s=E. Gauhier" TargetMode="External"/><Relationship Id="rId142" Type="http://schemas.openxmlformats.org/officeDocument/2006/relationships/hyperlink" Target="https://shs.hal.science/halshs-03023790v1" TargetMode="External"/><Relationship Id="rId143" Type="http://schemas.openxmlformats.org/officeDocument/2006/relationships/hyperlink" Target="https://shs.hal.science/halshs-03031774v1" TargetMode="External"/><Relationship Id="rId144" Type="http://schemas.openxmlformats.org/officeDocument/2006/relationships/hyperlink" Target="https://hal.science/search/index/?q=*&amp;authFullName_s=Camille Bourdier" TargetMode="External"/><Relationship Id="rId145" Type="http://schemas.openxmlformats.org/officeDocument/2006/relationships/hyperlink" Target="https://hal.science/search/index/?q=*&amp;authFullName_s=Michel Lenoir" TargetMode="External"/><Relationship Id="rId146" Type="http://schemas.openxmlformats.org/officeDocument/2006/relationships/hyperlink" Target="https://hal.science/search/index/?q=*&amp;authFullName_s=Patrick Paillet" TargetMode="External"/><Relationship Id="rId147" Type="http://schemas.openxmlformats.org/officeDocument/2006/relationships/hyperlink" Target="https://hal.science/search/index/?q=*&amp;authFullName_s=Genevi&#232;ve Pin&#231;on" TargetMode="External"/><Relationship Id="rId148" Type="http://schemas.openxmlformats.org/officeDocument/2006/relationships/hyperlink" Target="https://hal.science/hal-01516544v1" TargetMode="External"/><Relationship Id="rId149" Type="http://schemas.openxmlformats.org/officeDocument/2006/relationships/hyperlink" Target="https://hal.science/search/index/?q=*&amp;authFullName_s=Christophe Cupillard" TargetMode="External"/><Relationship Id="rId150" Type="http://schemas.openxmlformats.org/officeDocument/2006/relationships/hyperlink" Target="https://shs.hal.science/halshs-03033752v1" TargetMode="External"/><Relationship Id="rId151" Type="http://schemas.openxmlformats.org/officeDocument/2006/relationships/hyperlink" Target="https://shs.hal.science/halshs-03034257v1" TargetMode="External"/><Relationship Id="rId152" Type="http://schemas.openxmlformats.org/officeDocument/2006/relationships/hyperlink" Target="https://shs.hal.science/halshs-00409008v1" TargetMode="External"/><Relationship Id="rId153" Type="http://schemas.openxmlformats.org/officeDocument/2006/relationships/hyperlink" Target="https://hal.science/search/index/?q=*&amp;authFullName_s=C&#233;line Bressy-Leandri" TargetMode="External"/><Relationship Id="rId154" Type="http://schemas.openxmlformats.org/officeDocument/2006/relationships/hyperlink" Target="https://hal.science/search/index/?q=*&amp;authFullName_s=Gilbert Pion" TargetMode="External"/><Relationship Id="rId155" Type="http://schemas.openxmlformats.org/officeDocument/2006/relationships/hyperlink" Target="https://shs.hal.science/halshs-00409009v1" TargetMode="External"/><Relationship Id="rId156" Type="http://schemas.openxmlformats.org/officeDocument/2006/relationships/hyperlink" Target="https://hal.science/hal-04865910v1" TargetMode="External"/><Relationship Id="rId157" Type="http://schemas.openxmlformats.org/officeDocument/2006/relationships/hyperlink" Target="https://hal.science/hal-04316953v1" TargetMode="External"/><Relationship Id="rId158" Type="http://schemas.openxmlformats.org/officeDocument/2006/relationships/hyperlink" Target="https://hal.science/search/index/?q=*&amp;authFullName_s=Morgane de Parthenay" TargetMode="External"/><Relationship Id="rId159" Type="http://schemas.openxmlformats.org/officeDocument/2006/relationships/hyperlink" Target="https://shs.hal.science/halshs-03914848v1" TargetMode="External"/><Relationship Id="rId160" Type="http://schemas.openxmlformats.org/officeDocument/2006/relationships/hyperlink" Target="https://hal.science/search/index/?q=*&amp;authFullName_s=C&#233;cile Ollivier-Alibert" TargetMode="External"/><Relationship Id="rId161" Type="http://schemas.openxmlformats.org/officeDocument/2006/relationships/hyperlink" Target="https://hal.science/hal-04334699v1" TargetMode="External"/><Relationship Id="rId162" Type="http://schemas.openxmlformats.org/officeDocument/2006/relationships/hyperlink" Target="https://shs.hal.science/halshs-03914838v1" TargetMode="External"/><Relationship Id="rId163" Type="http://schemas.openxmlformats.org/officeDocument/2006/relationships/hyperlink" Target="https://shs.hal.science/halshs-03914843v1" TargetMode="External"/><Relationship Id="rId164" Type="http://schemas.openxmlformats.org/officeDocument/2006/relationships/hyperlink" Target="https://shs.hal.science/halshs-03914841v1" TargetMode="External"/><Relationship Id="rId165" Type="http://schemas.openxmlformats.org/officeDocument/2006/relationships/hyperlink" Target="https://hal.science/hal-03904488v1" TargetMode="External"/><Relationship Id="rId166" Type="http://schemas.openxmlformats.org/officeDocument/2006/relationships/hyperlink" Target="https://hal.science/search/index/?q=*&amp;authFullName_s=C&#233;cile Ollivier" TargetMode="External"/><Relationship Id="rId167" Type="http://schemas.openxmlformats.org/officeDocument/2006/relationships/hyperlink" Target="https://shs.hal.science/halshs-03914852v1" TargetMode="External"/><Relationship Id="rId168" Type="http://schemas.openxmlformats.org/officeDocument/2006/relationships/hyperlink" Target="https://hal.science/hal-03906636v1" TargetMode="External"/><Relationship Id="rId169" Type="http://schemas.openxmlformats.org/officeDocument/2006/relationships/hyperlink" Target="https://hal.science/search/index/?q=*&amp;authFullName_s=Monique Olive" TargetMode="External"/><Relationship Id="rId170" Type="http://schemas.openxmlformats.org/officeDocument/2006/relationships/hyperlink" Target="https://hal.science/hal-03902065v1" TargetMode="External"/><Relationship Id="rId171" Type="http://schemas.openxmlformats.org/officeDocument/2006/relationships/hyperlink" Target="https://shs.hal.science/halshs-03914826v1" TargetMode="External"/><Relationship Id="rId172" Type="http://schemas.openxmlformats.org/officeDocument/2006/relationships/hyperlink" Target="https://shs.hal.science/halshs-03034392v1" TargetMode="External"/><Relationship Id="rId173" Type="http://schemas.openxmlformats.org/officeDocument/2006/relationships/hyperlink" Target="https://shs.hal.science/halshs-03914824v1" TargetMode="External"/><Relationship Id="rId174" Type="http://schemas.openxmlformats.org/officeDocument/2006/relationships/hyperlink" Target="https://hal.science/hal-03871786v1" TargetMode="External"/><Relationship Id="rId175" Type="http://schemas.openxmlformats.org/officeDocument/2006/relationships/hyperlink" Target="https://hal.science/search/index/?q=*&amp;authFullName_s=Olivier Blin" TargetMode="External"/><Relationship Id="rId176" Type="http://schemas.openxmlformats.org/officeDocument/2006/relationships/hyperlink" Target="https://hal.science/search/index/?q=*&amp;authFullName_s=Jean-Michel Portier" TargetMode="External"/><Relationship Id="rId177" Type="http://schemas.openxmlformats.org/officeDocument/2006/relationships/hyperlink" Target="https://hal.science/search/index/?q=*&amp;authFullName_s=Michel Rouffet" TargetMode="External"/><Relationship Id="rId178" Type="http://schemas.openxmlformats.org/officeDocument/2006/relationships/hyperlink" Target="https://hal.science/search/index/?q=*&amp;authFullName_s=Jean-Claude Alexandre" TargetMode="External"/><Relationship Id="rId179" Type="http://schemas.openxmlformats.org/officeDocument/2006/relationships/hyperlink" Target="https://hal.science/search/index/?q=*&amp;authFullName_s=Cynthia Domenech-Jaulneau" TargetMode="External"/><Relationship Id="rId180" Type="http://schemas.openxmlformats.org/officeDocument/2006/relationships/hyperlink" Target="https://shs.hal.science/halshs-03034346v1" TargetMode="External"/><Relationship Id="rId181" Type="http://schemas.openxmlformats.org/officeDocument/2006/relationships/hyperlink" Target="https://shs.hal.science/halshs-03034354v1" TargetMode="External"/><Relationship Id="rId182" Type="http://schemas.openxmlformats.org/officeDocument/2006/relationships/hyperlink" Target="https://hal.science/hal-02896315v1" TargetMode="External"/><Relationship Id="rId183" Type="http://schemas.openxmlformats.org/officeDocument/2006/relationships/hyperlink" Target="https://hal.science/search/index/?q=*&amp;authFullName_s=Christine Chauss&#233;" TargetMode="External"/><Relationship Id="rId184" Type="http://schemas.openxmlformats.org/officeDocument/2006/relationships/hyperlink" Target="https://shs.hal.science/halshs-03914821v1" TargetMode="External"/><Relationship Id="rId185" Type="http://schemas.openxmlformats.org/officeDocument/2006/relationships/hyperlink" Target="https://shs.hal.science/halshs-03914813v1" TargetMode="External"/><Relationship Id="rId186" Type="http://schemas.openxmlformats.org/officeDocument/2006/relationships/hyperlink" Target="https://shs.hal.science/halshs-03034384v1" TargetMode="External"/><Relationship Id="rId187" Type="http://schemas.openxmlformats.org/officeDocument/2006/relationships/hyperlink" Target="https://shs.hal.science/halshs-03026294v1" TargetMode="External"/><Relationship Id="rId188" Type="http://schemas.openxmlformats.org/officeDocument/2006/relationships/hyperlink" Target="https://shs.hal.science/halshs-03034308v1" TargetMode="External"/><Relationship Id="rId189" Type="http://schemas.openxmlformats.org/officeDocument/2006/relationships/hyperlink" Target="https://hal.science/search/index/?q=*&amp;authFullName_s=V. Lejeune" TargetMode="External"/><Relationship Id="rId190" Type="http://schemas.openxmlformats.org/officeDocument/2006/relationships/hyperlink" Target="https://shs.hal.science/halshs-03033876v1" TargetMode="External"/><Relationship Id="rId191" Type="http://schemas.openxmlformats.org/officeDocument/2006/relationships/hyperlink" Target="https://hal.science/search/index/?q=*&amp;authFullName_s=Cedric Beauval" TargetMode="External"/><Relationship Id="rId192" Type="http://schemas.openxmlformats.org/officeDocument/2006/relationships/hyperlink" Target="https://hal.science/search/index/?q=*&amp;authFullName_s=Louis Arbez" TargetMode="External"/><Relationship Id="rId193" Type="http://schemas.openxmlformats.org/officeDocument/2006/relationships/hyperlink" Target="https://hal.science/hal-03552007v1" TargetMode="External"/><Relationship Id="rId194" Type="http://schemas.openxmlformats.org/officeDocument/2006/relationships/hyperlink" Target="https://shs.hal.science/halshs-03026201v1" TargetMode="External"/><Relationship Id="rId195" Type="http://schemas.openxmlformats.org/officeDocument/2006/relationships/hyperlink" Target="https://hal.science/search/index/?q=*&amp;authFullName_s=Pierre Allard" TargetMode="External"/><Relationship Id="rId196" Type="http://schemas.openxmlformats.org/officeDocument/2006/relationships/hyperlink" Target="https://hal.science/search/index/?q=*&amp;authFullName_s=Laurence Manolakakis" TargetMode="External"/><Relationship Id="rId197" Type="http://schemas.openxmlformats.org/officeDocument/2006/relationships/hyperlink" Target="https://hal.science/search/index/?q=*&amp;authFullName_s=Fran&#231;oise Bostyn" TargetMode="External"/><Relationship Id="rId198" Type="http://schemas.openxmlformats.org/officeDocument/2006/relationships/hyperlink" Target="https://shs.hal.science/halshs-03914811v1" TargetMode="External"/><Relationship Id="rId199" Type="http://schemas.openxmlformats.org/officeDocument/2006/relationships/hyperlink" Target="https://shs.hal.science/halshs-03033825v1" TargetMode="External"/><Relationship Id="rId200" Type="http://schemas.openxmlformats.org/officeDocument/2006/relationships/hyperlink" Target="https://shs.hal.science/halshs-03034282v1" TargetMode="External"/><Relationship Id="rId201" Type="http://schemas.openxmlformats.org/officeDocument/2006/relationships/hyperlink" Target="https://shs.hal.science/halshs-03034203v1" TargetMode="External"/><Relationship Id="rId202" Type="http://schemas.openxmlformats.org/officeDocument/2006/relationships/hyperlink" Target="https://shs.hal.science/halshs-03033815v1" TargetMode="External"/><Relationship Id="rId203" Type="http://schemas.openxmlformats.org/officeDocument/2006/relationships/hyperlink" Target="https://shs.hal.science/halshs-03033834v1" TargetMode="External"/><Relationship Id="rId204" Type="http://schemas.openxmlformats.org/officeDocument/2006/relationships/hyperlink" Target="https://shs.hal.science/halshs-03033890v1" TargetMode="External"/><Relationship Id="rId205" Type="http://schemas.openxmlformats.org/officeDocument/2006/relationships/hyperlink" Target="https://hal.science/search/index/?q=*&amp;authFullName_s=Fran&#231;ois Lacrampe-Cuyaub&#232;re" TargetMode="External"/><Relationship Id="rId206" Type="http://schemas.openxmlformats.org/officeDocument/2006/relationships/hyperlink" Target="https://shs.hal.science/halshs-03034267v1" TargetMode="External"/><Relationship Id="rId207" Type="http://schemas.openxmlformats.org/officeDocument/2006/relationships/hyperlink" Target="https://hal.science/hal-02896283v1" TargetMode="External"/><Relationship Id="rId208" Type="http://schemas.openxmlformats.org/officeDocument/2006/relationships/hyperlink" Target="https://shs.hal.science/halshs-03034323v1" TargetMode="External"/><Relationship Id="rId209" Type="http://schemas.openxmlformats.org/officeDocument/2006/relationships/hyperlink" Target="https://hal.univ-lorraine.fr/hal-03020307v1" TargetMode="External"/><Relationship Id="rId210" Type="http://schemas.openxmlformats.org/officeDocument/2006/relationships/hyperlink" Target="https://hal.science/search/index/?q=*&amp;authFullName_s=C&#233;lia Beaudouin" TargetMode="External"/><Relationship Id="rId211" Type="http://schemas.openxmlformats.org/officeDocument/2006/relationships/hyperlink" Target="https://hal.science/search/index/?q=*&amp;authFullName_s=Nina Henry" TargetMode="External"/><Relationship Id="rId212" Type="http://schemas.openxmlformats.org/officeDocument/2006/relationships/hyperlink" Target="https://shs.hal.science/halshs-03034363v1" TargetMode="External"/><Relationship Id="rId213" Type="http://schemas.openxmlformats.org/officeDocument/2006/relationships/hyperlink" Target="https://hal.science/search/index/?q=*&amp;authFullName_s=F. Chereau" TargetMode="External"/><Relationship Id="rId214" Type="http://schemas.openxmlformats.org/officeDocument/2006/relationships/hyperlink" Target="https://shs.hal.science/halshs-03034332v1" TargetMode="External"/><Relationship Id="rId215" Type="http://schemas.openxmlformats.org/officeDocument/2006/relationships/hyperlink" Target="https://hal.science/hal-01952374v1" TargetMode="External"/><Relationship Id="rId216" Type="http://schemas.openxmlformats.org/officeDocument/2006/relationships/hyperlink" Target="https://shs.hal.science/halshs-03034413v1" TargetMode="External"/><Relationship Id="rId217" Type="http://schemas.openxmlformats.org/officeDocument/2006/relationships/hyperlink" Target="https://hal.science/search/index/?q=*&amp;authFullName_s=E. Ciepielewska" TargetMode="External"/><Relationship Id="rId218" Type="http://schemas.openxmlformats.org/officeDocument/2006/relationships/hyperlink" Target="https://hal.science/search/index/?q=*&amp;authFullName_s=W. Gru&#380;d&#378;" TargetMode="External"/><Relationship Id="rId219" Type="http://schemas.openxmlformats.org/officeDocument/2006/relationships/hyperlink" Target="https://shs.hal.science/halshs-03033799v1" TargetMode="External"/><Relationship Id="rId220" Type="http://schemas.openxmlformats.org/officeDocument/2006/relationships/hyperlink" Target="https://hal.science/search/index/?q=*&amp;authFullName_s=Nina Henri" TargetMode="External"/><Relationship Id="rId221" Type="http://schemas.openxmlformats.org/officeDocument/2006/relationships/hyperlink" Target="https://shs.hal.science/halshs-03034185v1" TargetMode="External"/><Relationship Id="rId222" Type="http://schemas.openxmlformats.org/officeDocument/2006/relationships/hyperlink" Target="https://hal.science/search/index/?q=*&amp;authFullName_s=Colas Gu&#233;ret" TargetMode="External"/><Relationship Id="rId223" Type="http://schemas.openxmlformats.org/officeDocument/2006/relationships/hyperlink" Target="https://shs.hal.science/halshs-03034080v1" TargetMode="External"/><Relationship Id="rId224" Type="http://schemas.openxmlformats.org/officeDocument/2006/relationships/hyperlink" Target="https://hal.science/search/index/?q=*&amp;authFullName_s=Charlotte Leduc" TargetMode="External"/><Relationship Id="rId225" Type="http://schemas.openxmlformats.org/officeDocument/2006/relationships/hyperlink" Target="https://hal.science/search/index/?q=*&amp;authFullName_s=V.R. Rinterknecht" TargetMode="External"/><Relationship Id="rId226" Type="http://schemas.openxmlformats.org/officeDocument/2006/relationships/hyperlink" Target="https://hal-lara.archives-ouvertes.fr/hal-01618697v1" TargetMode="External"/><Relationship Id="rId227" Type="http://schemas.openxmlformats.org/officeDocument/2006/relationships/hyperlink" Target="https://shs.hal.science/halshs-03033848v1" TargetMode="External"/><Relationship Id="rId228" Type="http://schemas.openxmlformats.org/officeDocument/2006/relationships/hyperlink" Target="https://hal.science/search/index/?q=*&amp;authFullName_s=B. Moulin" TargetMode="External"/><Relationship Id="rId229" Type="http://schemas.openxmlformats.org/officeDocument/2006/relationships/hyperlink" Target="https://hal.science/search/index/?q=*&amp;authFullName_s=Claire Lucas" TargetMode="External"/><Relationship Id="rId230" Type="http://schemas.openxmlformats.org/officeDocument/2006/relationships/hyperlink" Target="https://hal.science/search/index/?q=*&amp;authFullName_s=Pierre-J&#233;r&#244;me Rey" TargetMode="External"/><Relationship Id="rId231" Type="http://schemas.openxmlformats.org/officeDocument/2006/relationships/hyperlink" Target="https://shs.hal.science/halshs-03034242v1" TargetMode="External"/><Relationship Id="rId232" Type="http://schemas.openxmlformats.org/officeDocument/2006/relationships/hyperlink" Target="https://hal.science/search/index/?q=*&amp;authFullName_s=Paule Coudret" TargetMode="External"/><Relationship Id="rId233" Type="http://schemas.openxmlformats.org/officeDocument/2006/relationships/hyperlink" Target="https://hal-lara.archives-ouvertes.fr/hal-01381370v1" TargetMode="External"/><Relationship Id="rId234" Type="http://schemas.openxmlformats.org/officeDocument/2006/relationships/hyperlink" Target="https://hal-lara.archives-ouvertes.fr/hal-01381371v1" TargetMode="External"/><Relationship Id="rId235" Type="http://schemas.openxmlformats.org/officeDocument/2006/relationships/hyperlink" Target="https://shs.hal.science/halshs-03034296v1" TargetMode="External"/><Relationship Id="rId236" Type="http://schemas.openxmlformats.org/officeDocument/2006/relationships/hyperlink" Target="https://shs.hal.science/halshs-03034278v1" TargetMode="External"/><Relationship Id="rId237" Type="http://schemas.openxmlformats.org/officeDocument/2006/relationships/hyperlink" Target="https://hal.science/hal-02112428v1" TargetMode="External"/><Relationship Id="rId238" Type="http://schemas.openxmlformats.org/officeDocument/2006/relationships/hyperlink" Target="https://hal.science/search/index/?q=*&amp;authFullName_s=Paul Fernandes" TargetMode="External"/><Relationship Id="rId239" Type="http://schemas.openxmlformats.org/officeDocument/2006/relationships/hyperlink" Target="https://hal.science/search/index/?q=*&amp;authFullName_s=Didier Binder" TargetMode="External"/><Relationship Id="rId240" Type="http://schemas.openxmlformats.org/officeDocument/2006/relationships/hyperlink" Target="https://hal.science/search/index/?q=*&amp;authFullName_s=Jean-Baptiste Caverne" TargetMode="External"/><Relationship Id="rId241" Type="http://schemas.openxmlformats.org/officeDocument/2006/relationships/hyperlink" Target="https://hal.science/search/index/?q=*&amp;authFullName_s=Denis Dalphinet" TargetMode="External"/><Relationship Id="rId242" Type="http://schemas.openxmlformats.org/officeDocument/2006/relationships/hyperlink" Target="https://hal.science/search/index/?q=*&amp;authFullName_s=Christophe Delage" TargetMode="External"/><Relationship Id="rId243" Type="http://schemas.openxmlformats.org/officeDocument/2006/relationships/hyperlink" Target="https://hal-lara.archives-ouvertes.fr/hal-01381367v1" TargetMode="External"/><Relationship Id="rId244" Type="http://schemas.openxmlformats.org/officeDocument/2006/relationships/hyperlink" Target="https://hal.science/hal-05343399v1" TargetMode="External"/><Relationship Id="rId245" Type="http://schemas.openxmlformats.org/officeDocument/2006/relationships/hyperlink" Target="https://hal.science/search/index/?q=*&amp;authFullName_s=Catherine Ferrier" TargetMode="External"/><Relationship Id="rId246" Type="http://schemas.openxmlformats.org/officeDocument/2006/relationships/hyperlink" Target="https://hal.science/search/index/?q=*&amp;authFullName_s=Oscar Fuentes" TargetMode="External"/><Relationship Id="rId247" Type="http://schemas.openxmlformats.org/officeDocument/2006/relationships/hyperlink" Target="https://hal.science/search/index/?q=*&amp;authFullName_s=Olivier Huard" TargetMode="External"/><Relationship Id="rId248" Type="http://schemas.openxmlformats.org/officeDocument/2006/relationships/hyperlink" Target="https://hal.science/search/index/?q=*&amp;authFullName_s=&#201;milie Brochard" TargetMode="External"/><Relationship Id="rId249" Type="http://schemas.openxmlformats.org/officeDocument/2006/relationships/hyperlink" Target="https://hal.science/search/index/?q=*&amp;authFullName_s=Kim G&#233;nuite" TargetMode="External"/><Relationship Id="rId250" Type="http://schemas.openxmlformats.org/officeDocument/2006/relationships/hyperlink" Target="https://hal.science/hal-05537176v1" TargetMode="External"/><Relationship Id="rId251" Type="http://schemas.openxmlformats.org/officeDocument/2006/relationships/hyperlink" Target="https://hal.science/search/index/?q=*&amp;authFullName_s=Christophe Tuff&#233;ry" TargetMode="External"/><Relationship Id="rId252" Type="http://schemas.openxmlformats.org/officeDocument/2006/relationships/hyperlink" Target="https://hal.science/search/index/?q=*&amp;authFullName_s=Thomas Andr&#233;" TargetMode="External"/><Relationship Id="rId253" Type="http://schemas.openxmlformats.org/officeDocument/2006/relationships/hyperlink" Target="https://hal.science/search/index/?q=*&amp;authFullName_s=J&#233;r&#233;my Garniaux" TargetMode="External"/><Relationship Id="rId254" Type="http://schemas.openxmlformats.org/officeDocument/2006/relationships/hyperlink" Target="https://hal.science/search/index/?q=*&amp;authFullName_s=Louis Marguet" TargetMode="External"/><Relationship Id="rId255" Type="http://schemas.openxmlformats.org/officeDocument/2006/relationships/hyperlink" Target="https://hal.science/search/index/?q=*&amp;authFullName_s=St&#233;phane Renault" TargetMode="External"/><Relationship Id="rId256" Type="http://schemas.openxmlformats.org/officeDocument/2006/relationships/hyperlink" Target="https://hal.science/hal-04757655v1" TargetMode="External"/><Relationship Id="rId257" Type="http://schemas.openxmlformats.org/officeDocument/2006/relationships/hyperlink" Target="https://hal.science/search/index/?q=*&amp;authFullName_s=Pierre-Antoine Beauvais" TargetMode="External"/><Relationship Id="rId258" Type="http://schemas.openxmlformats.org/officeDocument/2006/relationships/hyperlink" Target="https://hal.science/search/index/?q=*&amp;authFullName_s=Jean-Philippe Collin" TargetMode="External"/><Relationship Id="rId259" Type="http://schemas.openxmlformats.org/officeDocument/2006/relationships/hyperlink" Target="https://hal.science/search/index/?q=*&amp;authFullName_s=Elsa Defranould" TargetMode="External"/><Relationship Id="rId260" Type="http://schemas.openxmlformats.org/officeDocument/2006/relationships/hyperlink" Target="https://hal.science/hal-04756129v1" TargetMode="External"/><Relationship Id="rId261" Type="http://schemas.openxmlformats.org/officeDocument/2006/relationships/hyperlink" Target="https://hal.science/hal-04865845v1" TargetMode="External"/><Relationship Id="rId262" Type="http://schemas.openxmlformats.org/officeDocument/2006/relationships/hyperlink" Target="https://hal.science/search/index/?q=*&amp;authFullName_s=Sofiane Bouziane" TargetMode="External"/><Relationship Id="rId263" Type="http://schemas.openxmlformats.org/officeDocument/2006/relationships/hyperlink" Target="https://mnhn.hal.science/mnhn-05587782v1" TargetMode="External"/><Relationship Id="rId264" Type="http://schemas.openxmlformats.org/officeDocument/2006/relationships/hyperlink" Target="https://hal.science/search/index/?q=*&amp;authFullName_s=Federica Fontana" TargetMode="External"/><Relationship Id="rId265" Type="http://schemas.openxmlformats.org/officeDocument/2006/relationships/hyperlink" Target="https://hal.science/hal-04299274v1" TargetMode="External"/><Relationship Id="rId266" Type="http://schemas.openxmlformats.org/officeDocument/2006/relationships/hyperlink" Target="https://hal.science/hal-03901890v1" TargetMode="External"/><Relationship Id="rId267" Type="http://schemas.openxmlformats.org/officeDocument/2006/relationships/hyperlink" Target="https://hal.science/search/index/?q=*&amp;authFullName_s=Florian Perron" TargetMode="External"/><Relationship Id="rId268" Type="http://schemas.openxmlformats.org/officeDocument/2006/relationships/hyperlink" Target="https://hal.science/hal-03901798v1" TargetMode="External"/><Relationship Id="rId269" Type="http://schemas.openxmlformats.org/officeDocument/2006/relationships/hyperlink" Target="https://hal.science/hal-03875642v1" TargetMode="External"/><Relationship Id="rId270" Type="http://schemas.openxmlformats.org/officeDocument/2006/relationships/hyperlink" Target="https://hal.science/search/index/?q=*&amp;authFullName_s=Harold Lethrosne" TargetMode="External"/><Relationship Id="rId271" Type="http://schemas.openxmlformats.org/officeDocument/2006/relationships/hyperlink" Target="https://hal.science/hal-04314349v1" TargetMode="External"/><Relationship Id="rId272" Type="http://schemas.openxmlformats.org/officeDocument/2006/relationships/hyperlink" Target="https://hal.science/hal-04313038v1" TargetMode="External"/><Relationship Id="rId273" Type="http://schemas.openxmlformats.org/officeDocument/2006/relationships/hyperlink" Target="https://hal.science/search/index/?q=*&amp;authFullName_s=Nathalie Le Tellier-Becquart" TargetMode="External"/><Relationship Id="rId274" Type="http://schemas.openxmlformats.org/officeDocument/2006/relationships/hyperlink" Target="https://hal.science/search/index/?q=*&amp;authFullName_s=Mich&#232;le Ballinger" TargetMode="External"/><Relationship Id="rId275" Type="http://schemas.openxmlformats.org/officeDocument/2006/relationships/hyperlink" Target="https://hal.science/search/index/?q=*&amp;authFullName_s=Esther Magni&#232;re" TargetMode="External"/><Relationship Id="rId276" Type="http://schemas.openxmlformats.org/officeDocument/2006/relationships/hyperlink" Target="https://hal.science/search/index/?q=*&amp;authFullName_s=B&#233;n&#233;dicte Macgregor" TargetMode="External"/><Relationship Id="rId277" Type="http://schemas.openxmlformats.org/officeDocument/2006/relationships/hyperlink" Target="https://hal.science/hal-04310609v1" TargetMode="External"/><Relationship Id="rId278" Type="http://schemas.openxmlformats.org/officeDocument/2006/relationships/hyperlink" Target="https://shs.hal.science/halshs-03914885v1" TargetMode="External"/><Relationship Id="rId279" Type="http://schemas.openxmlformats.org/officeDocument/2006/relationships/hyperlink" Target="https://hal.science/hal-04252465v1" TargetMode="External"/><Relationship Id="rId280" Type="http://schemas.openxmlformats.org/officeDocument/2006/relationships/hyperlink" Target="https://shs.hal.science/halshs-03914894v1" TargetMode="External"/><Relationship Id="rId281" Type="http://schemas.openxmlformats.org/officeDocument/2006/relationships/hyperlink" Target="https://hal.science/hal-02081427v1" TargetMode="External"/><Relationship Id="rId282" Type="http://schemas.openxmlformats.org/officeDocument/2006/relationships/hyperlink" Target="https://hal.science/hal-01836176v1" TargetMode="External"/><Relationship Id="rId283" Type="http://schemas.openxmlformats.org/officeDocument/2006/relationships/hyperlink" Target="https://hal.science/search/index/?q=*&amp;authFullName_s=L. Mevel" TargetMode="External"/><Relationship Id="rId284" Type="http://schemas.openxmlformats.org/officeDocument/2006/relationships/hyperlink" Target="https://hal.science/search/index/?q=*&amp;authFullName_s=R. Malgarini" TargetMode="External"/><Relationship Id="rId285" Type="http://schemas.openxmlformats.org/officeDocument/2006/relationships/hyperlink" Target="https://hal.science/halsde-01022937v1" TargetMode="External"/><Relationship Id="rId286" Type="http://schemas.openxmlformats.org/officeDocument/2006/relationships/hyperlink" Target="https://hal.science/search/index/?q=*&amp;authFullName_s=Jacques Aubert" TargetMode="External"/><Relationship Id="rId287" Type="http://schemas.openxmlformats.org/officeDocument/2006/relationships/hyperlink" Target="https://hal.science/search/index/?q=*&amp;authFullName_s=Anne Bridault" TargetMode="External"/><Relationship Id="rId288" Type="http://schemas.openxmlformats.org/officeDocument/2006/relationships/hyperlink" Target="https://hal.science/search/index/?q=*&amp;authFullName_s=Didier Cailhol" TargetMode="External"/><Relationship Id="rId289" Type="http://schemas.openxmlformats.org/officeDocument/2006/relationships/hyperlink" Target="https://hal.science/search/index/?q=*&amp;authFullName_s=Louis Chaix" TargetMode="External"/><Relationship Id="rId290" Type="http://schemas.openxmlformats.org/officeDocument/2006/relationships/hyperlink" Target="https://hal.science/hal-01836191v1" TargetMode="External"/><Relationship Id="rId291" Type="http://schemas.openxmlformats.org/officeDocument/2006/relationships/hyperlink" Target="https://hal.science/search/index/?q=*&amp;authFullName_s=Sophie Fornage-Bontemps" TargetMode="External"/><Relationship Id="rId292" Type="http://schemas.openxmlformats.org/officeDocument/2006/relationships/hyperlink" Target="https://shs.hal.science/halshs-00169131v1" TargetMode="External"/><Relationship Id="rId293" Type="http://schemas.openxmlformats.org/officeDocument/2006/relationships/hyperlink" Target="https://hal.science/hal-05535827v1" TargetMode="External"/><Relationship Id="rId294" Type="http://schemas.openxmlformats.org/officeDocument/2006/relationships/hyperlink" Target="https://hal.science/hal-03273707v1" TargetMode="External"/><Relationship Id="rId295" Type="http://schemas.openxmlformats.org/officeDocument/2006/relationships/hyperlink" Target="https://hal.science/hal-04663090v1" TargetMode="External"/><Relationship Id="rId296" Type="http://schemas.openxmlformats.org/officeDocument/2006/relationships/hyperlink" Target="https://hal.science/search/index/?q=*&amp;authFullName_s=Cl&#233;ment Paris" TargetMode="External"/><Relationship Id="rId297" Type="http://schemas.openxmlformats.org/officeDocument/2006/relationships/hyperlink" Target="https://hal.science/search/index/?q=*&amp;authFullName_s=Jean&#8209;luc Locht" TargetMode="External"/><Relationship Id="rId298" Type="http://schemas.openxmlformats.org/officeDocument/2006/relationships/hyperlink" Target="https://hal.science/search/index/?q=*&amp;authFullName_s=Bruno Maureille" TargetMode="External"/><Relationship Id="rId299" Type="http://schemas.openxmlformats.org/officeDocument/2006/relationships/hyperlink" Target="https://hal.science/search/index/?q=*&amp;authFullName_s=Thierry Ducrocq" TargetMode="External"/><Relationship Id="rId300" Type="http://schemas.openxmlformats.org/officeDocument/2006/relationships/hyperlink" Target="https://hal.science/search/index/?q=*&amp;authFullName_s=Fran&#231;ois Bon" TargetMode="External"/><Relationship Id="rId301" Type="http://schemas.openxmlformats.org/officeDocument/2006/relationships/hyperlink" Target="https://shs.hal.science/halshs-03024090v1" TargetMode="External"/><Relationship Id="rId302" Type="http://schemas.openxmlformats.org/officeDocument/2006/relationships/hyperlink" Target="https://hal.science/search/index/?q=*&amp;authFullName_s=Nelly Connet" TargetMode="External"/><Relationship Id="rId303" Type="http://schemas.openxmlformats.org/officeDocument/2006/relationships/hyperlink" Target="https://shs.hal.science/halshs-03026351v1" TargetMode="External"/><Relationship Id="rId304" Type="http://schemas.openxmlformats.org/officeDocument/2006/relationships/hyperlink" Target="https://shs.hal.science/halshs-00169133v1" TargetMode="External"/><Relationship Id="rId305" Type="http://schemas.openxmlformats.org/officeDocument/2006/relationships/hyperlink" Target="https://shs.hal.science/halshs-00169135v1" TargetMode="External"/><Relationship Id="rId306" Type="http://schemas.openxmlformats.org/officeDocument/2006/relationships/hyperlink" Target="https://shs.hal.science/halshs-00169136v1" TargetMode="External"/><Relationship Id="rId307" Type="http://schemas.openxmlformats.org/officeDocument/2006/relationships/hyperlink" Target="https://shs.hal.science/halshs-00169139v1" TargetMode="External"/><Relationship Id="rId308" Type="http://schemas.openxmlformats.org/officeDocument/2006/relationships/hyperlink" Target="https://shs.hal.science/halshs-00169138v1" TargetMode="External"/><Relationship Id="rId309" Type="http://schemas.openxmlformats.org/officeDocument/2006/relationships/hyperlink" Target="https://media.hal.science/medihal-02125213v1" TargetMode="External"/><Relationship Id="rId310" Type="http://schemas.openxmlformats.org/officeDocument/2006/relationships/hyperlink" Target="https://hal.science/search/index/?q=*&amp;authFullName_s=David Laporal" TargetMode="External"/><Relationship Id="rId311" Type="http://schemas.openxmlformats.org/officeDocument/2006/relationships/hyperlink" Target="https://hal.science/hal-05031867v1" TargetMode="External"/><Relationship Id="rId312" Type="http://schemas.openxmlformats.org/officeDocument/2006/relationships/hyperlink" Target="https://hal.science/hal-03898953v1" TargetMode="External"/><Relationship Id="rId3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Mevel</dc:title>
  <dc:description>CV</dc:description>
  <dc:subject/>
  <cp:keywords/>
  <cp:category/>
  <cp:lastModifiedBy/>
  <dcterms:created xsi:type="dcterms:W3CDTF">2026-05-04T17:48:59+02:00</dcterms:created>
  <dcterms:modified xsi:type="dcterms:W3CDTF">2026-05-04T17:48:59+02:00</dcterms:modified>
</cp:coreProperties>
</file>

<file path=docProps/custom.xml><?xml version="1.0" encoding="utf-8"?>
<Properties xmlns="http://schemas.openxmlformats.org/officeDocument/2006/custom-properties" xmlns:vt="http://schemas.openxmlformats.org/officeDocument/2006/docPropsVTypes"/>
</file>