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Luis Emaldi Azkue </w:t></w:r><w:r><w:rPr><w:color w:val="641e6e"/></w:rPr><w:t xml:space="preserve">Doctorant en Science Politique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science politique au Centre Émile Durkheim (Science Po Bordeaux) depuis 2017, sous la direction de Xabier Itçaina. Mes recherches portent sur le clivage centre-périphérie et les ethnorégionalismes basque et écossais, dans le contexte postérieur à la crise de 2008.</w:t></w:r></w:p><w:p><w:pPr/><w:r><w:rPr/><w:t xml:space="preserve">Né à Bayonne, j’ai grandi entre Hendaye et Hondarribia, des deux cotés de la Bidassoa. Après avoir fait des études de journalisme à Madrid et à Bilbao, je me suis réorienté vers la sociologie à l’Université de Bordeaux, où j’ai fait ma Licence et mon master en Science Poltique et Sociologie Comparatives. Entre temps j’ai pu bénéficier d’une bourse Erasmus pour suivre une année d’études à l’Università di Roma La Sapienza. À partir de mes recherches en master sur Podemos au Pays Basque, j’ai pris le gout de la recherche. J’ai ensuite obtenu un contrat doctoral MESR pour réaliser une thèse intitulée « Ethnorégionalismes et transformation des systèmes partisans en Europe (2008-2017): L’évolution du clivage centre-périphérie au Pays Basque et en Écosse ». Dans le cadre de cette recherche j’ai pu effectuer des séjours de recherche au Center on Constitutional Change à l’Université d’Édimbourg, à l’Université du Pays Basque à Bilbao ainsi qu’à l’Université de Florence.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Book review: Territorial politics and the party system in Spain. Continuity and change since the financial crisis by Caroline Gray, London & New York, Routledge, 2020, 182 p.</w:t></w:r></w:hyperlink></w:p><w:p><w:pPr/><w:hyperlink r:id="rId9" w:history="1"><w:r><w:rPr><w:color w:val="#410a8c"/><w:u w:val="single"/></w:rPr><w:t xml:space="preserve">Emaldi Azkue Luis</w:t></w:r></w:hyperlink></w:p><w:p><w:pPr/><w:r><w:rPr><w:i w:val="1"/><w:iCs w:val="1"/></w:rPr><w:t xml:space="preserve">Regional and Federal Studies</w:t></w:r><w:r><w:rPr/><w:t xml:space="preserve">, 2020, 31 (4), pp.569-570. </w:t></w:r><w:hyperlink r:id="rId10" w:history="1"><w:r><w:rPr><w:color w:val="#410a8c"/><w:u w:val="single"/></w:rPr><w:t xml:space="preserve">⟨10.1080/13597566.2020.1832085⟩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halshs-02992970v1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Podemos au Pays Basque : l'hypothèse populiste de gauche face aux défis des nations sans État</w:t></w:r></w:hyperlink></w:p><w:p><w:pPr/><w:hyperlink r:id="rId9" w:history="1"><w:r><w:rPr><w:color w:val="#410a8c"/><w:u w:val="single"/></w:rPr><w:t xml:space="preserve">Emaldi Azkue Luis</w:t></w:r></w:hyperlink></w:p><w:p><w:pPr/><w:r><w:rPr><w:i w:val="1"/><w:iCs w:val="1"/></w:rPr><w:t xml:space="preserve">Congrès conjoint ABSP et CoSPoF 2021 « Résistances », ST7 Le « populisme de gauche » et ses transformations saisies par les acteurs</w:t></w:r><w:r><w:rPr/><w:t xml:space="preserve">, ABSP; CoSPoF, Apr 2021, Bruxelles, Belgique</w:t></w:r></w:p><w:p><w:pPr/><w:r><w:rPr/><w:t xml:space="preserve">Communication dans un congrès</w:t></w:r></w:p><w:p><w:pPr/><w:hyperlink r:id="rId11" w:history="1"><w:r><w:rPr><w:color w:val="#410a8c"/><w:u w:val="single"/></w:rPr><w:t xml:space="preserve">halshs-03268809v1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Bullets to Ballots, from the Streets to Parliament. Party Organizational Change in the Basque Country: The Case of EH Bildu</w:t></w:r></w:hyperlink></w:p><w:p><w:pPr/><w:hyperlink r:id="rId9" w:history="1"><w:r><w:rPr><w:color w:val="#410a8c"/><w:u w:val="single"/></w:rPr><w:t xml:space="preserve">Emaldi Azkue Luis</w:t></w:r></w:hyperlink></w:p><w:p><w:pPr/><w:r><w:rPr><w:i w:val="1"/><w:iCs w:val="1"/></w:rPr><w:t xml:space="preserve">ECPR General Conference, Panel : Challenging the State from Below: New Perspectives on Regionalist and Nationalist Mobilisation</w:t></w:r><w:r><w:rPr/><w:t xml:space="preserve">, ECPR, Aug 2020, Hambourg, Germany</w:t></w:r></w:p><w:p><w:pPr/><w:r><w:rPr/><w:t xml:space="preserve">Communication dans un congrès</w:t></w:r></w:p><w:p><w:pPr/><w:hyperlink r:id="rId12" w:history="1"><w:r><w:rPr><w:color w:val="#410a8c"/><w:u w:val="single"/></w:rPr><w:t xml:space="preserve">halshs-02971384v1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Podemos’ Electorate in the Basque Country: Generational Renewal and Party System Change</w:t></w:r></w:hyperlink></w:p><w:p><w:pPr/><w:hyperlink r:id="rId9" w:history="1"><w:r><w:rPr><w:color w:val="#410a8c"/><w:u w:val="single"/></w:rPr><w:t xml:space="preserve">Emaldi Azkue Luis</w:t></w:r></w:hyperlink></w:p><w:p><w:pPr/><w:r><w:rPr><w:i w:val="1"/><w:iCs w:val="1"/></w:rPr><w:t xml:space="preserve">ECPR General Conference, Panel : New Parties and Their Electorate</w:t></w:r><w:r><w:rPr/><w:t xml:space="preserve">, ECPR, Aug 2018, Hambourg, Germany</w:t></w:r></w:p><w:p><w:pPr/><w:r><w:rPr/><w:t xml:space="preserve">Communication dans un congrès</w:t></w:r></w:p><w:p><w:pPr/><w:hyperlink r:id="rId13" w:history="1"><w:r><w:rPr><w:color w:val="#410a8c"/><w:u w:val="single"/></w:rPr><w:t xml:space="preserve">halshs-02363128v1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mobilisation politique des périphéries : les transformations du clivage Centre-Périphérie au Pays Basque et en Écosse pendant la Neoliberal Critical Juncture</w:t></w:r></w:hyperlink></w:p><w:p><w:pPr/><w:hyperlink r:id="rId15" w:history="1"><w:r><w:rPr><w:color w:val="#410a8c"/><w:u w:val="single"/></w:rPr><w:t xml:space="preserve">Luis Emaldi Azkue</w:t></w:r></w:hyperlink></w:p><w:p><w:pPr/><w:r><w:rPr/><w:t xml:space="preserve">Science politique. Université de Bordeaux, 2024. Français. </w:t></w:r><w:hyperlink r:id="rId16" w:history="1"><w:r><w:rPr><w:color w:val="#410a8c"/><w:u w:val="single"/></w:rPr><w:t xml:space="preserve">⟨NNT : 2024BORD0464⟩</w:t></w:r></w:hyperlink></w:p><w:p><w:pPr/><w:r><w:rPr/><w:t xml:space="preserve">Thèse</w:t></w:r></w:p><w:p><w:pPr/><w:hyperlink r:id="rId14" w:history="1"><w:r><w:rPr><w:color w:val="#410a8c"/><w:u w:val="single"/></w:rPr><w:t xml:space="preserve">tel-04994375v1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992970v1" TargetMode="External"/><Relationship Id="rId9" Type="http://schemas.openxmlformats.org/officeDocument/2006/relationships/hyperlink" Target="https://hal.science/search/index/?q=*&amp;authFullName_s=Emaldi Azkue Luis" TargetMode="External"/><Relationship Id="rId10" Type="http://schemas.openxmlformats.org/officeDocument/2006/relationships/hyperlink" Target="https://dx.doi.org/10.1080/13597566.2020.1832085" TargetMode="External"/><Relationship Id="rId11" Type="http://schemas.openxmlformats.org/officeDocument/2006/relationships/hyperlink" Target="https://shs.hal.science/halshs-03268809v1" TargetMode="External"/><Relationship Id="rId12" Type="http://schemas.openxmlformats.org/officeDocument/2006/relationships/hyperlink" Target="https://shs.hal.science/halshs-02971384v1" TargetMode="External"/><Relationship Id="rId13" Type="http://schemas.openxmlformats.org/officeDocument/2006/relationships/hyperlink" Target="https://shs.hal.science/halshs-02363128v1" TargetMode="External"/><Relationship Id="rId14" Type="http://schemas.openxmlformats.org/officeDocument/2006/relationships/hyperlink" Target="https://theses.hal.science/tel-04994375v1" TargetMode="External"/><Relationship Id="rId15" Type="http://schemas.openxmlformats.org/officeDocument/2006/relationships/hyperlink" Target="https://hal.science/search/index/?q=*&amp;authFullName_s=Luis Emaldi Azkue" TargetMode="External"/><Relationship Id="rId16" Type="http://schemas.openxmlformats.org/officeDocument/2006/relationships/hyperlink" Target="https://www.theses.fr/2024BORD046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Emaldi Azkue</dc:title>
  <dc:description>CV</dc:description>
  <dc:subject/>
  <cp:keywords/>
  <cp:category/>
  <cp:lastModifiedBy/>
  <dcterms:created xsi:type="dcterms:W3CDTF">2026-05-09T06:45:52+02:00</dcterms:created>
  <dcterms:modified xsi:type="dcterms:W3CDTF">2026-05-09T06:45:52+02:00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