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Luisa Brunori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(20)</w:t></w:r></w:p><w:p><w:pPr><w:spacing w:after="100"/></w:pPr></w:p><w:tbl><w:tblGrid><w:gridCol/></w:tblGrid><w:tblPr><w:tblW w:w="0" w:type="auto"/><w:tblLayout w:type="autofit"/></w:tblPr><w:tr><w:trPr/><w:tc><w:tcPr><w:noWrap/></w:tcPr><w:p><w:pPr><w:spacing w:after="200"/></w:pPr><w:hyperlink r:id="rId7" w:history="1"><w:r><w:rPr><w:color w:val="1e198e"/><w:b w:val="1"/><w:bCs w:val="1"/><w:u w:val="single"/></w:rPr><w:t xml:space="preserve">Des bouteilles à la mer : un contrat pour le commerce transatlantique du vin au XVIe siècle</w:t></w:r></w:hyperlink></w:p><w:p><w:pPr/><w:hyperlink r:id="rId8" w:history="1"><w:r><w:rPr><w:color w:val="#410a8c"/><w:u w:val="single"/></w:rPr><w:t xml:space="preserve">Luisa Brunori</w:t></w:r></w:hyperlink></w:p><w:p><w:pPr/><w:r><w:rPr><w:i w:val="1"/><w:iCs w:val="1"/></w:rPr><w:t xml:space="preserve">L'histoire du droit de la mer, la mer dans l'histoire du droit.</w:t></w:r><w:r><w:rPr/><w:t xml:space="preserve">, A paraître</w:t></w:r></w:p><w:p><w:pPr/><w:r><w:rPr/><w:t xml:space="preserve">Chapitre d'ouvrage</w:t></w:r></w:p><w:p><w:pPr/><w:hyperlink r:id="rId7" w:history="1"><w:r><w:rPr><w:color w:val="#410a8c"/><w:u w:val="single"/></w:rPr><w:t xml:space="preserve">hal-05477528v1</w:t></w:r></w:hyperlink></w:p></w:tc></w:tr><w:tr><w:trPr/><w:tc><w:tcPr><w:noWrap/></w:tcPr><w:p><w:pPr><w:spacing w:after="200"/></w:pPr><w:hyperlink r:id="rId9" w:history="1"><w:r><w:rPr><w:color w:val="1e198e"/><w:b w:val="1"/><w:bCs w:val="1"/><w:u w:val="single"/></w:rPr><w:t xml:space="preserve">Religious and moral significance of debt and insolvency in early modern commercial and canonical Italian thought</w:t></w:r></w:hyperlink></w:p><w:p><w:pPr/><w:hyperlink r:id="rId8" w:history="1"><w:r><w:rPr><w:color w:val="#410a8c"/><w:u w:val="single"/></w:rPr><w:t xml:space="preserve">Luisa Brunori</w:t></w:r></w:hyperlink></w:p><w:p><w:pPr/><w:r><w:rPr/><w:t xml:space="preserve">W. Decock; W. Douwré. </w:t></w:r><w:r><w:rPr><w:i w:val="1"/><w:iCs w:val="1"/></w:rPr><w:t xml:space="preserve">Debt or Sin? The Moral Roots of European Legal and Economic Thought</w:t></w:r><w:r><w:rPr/><w:t xml:space="preserve">, Brill, In press</w:t></w:r></w:p><w:p><w:pPr/><w:r><w:rPr/><w:t xml:space="preserve">Chapitre d'ouvrage</w:t></w:r></w:p><w:p><w:pPr/><w:hyperlink r:id="rId9" w:history="1"><w:r><w:rPr><w:color w:val="#410a8c"/><w:u w:val="single"/></w:rPr><w:t xml:space="preserve">halshs-04892340v1</w:t></w:r></w:hyperlink></w:p></w:tc></w:tr><w:tr><w:trPr/><w:tc><w:tcPr><w:noWrap/></w:tcPr><w:p><w:pPr><w:spacing w:after="200"/></w:pPr><w:hyperlink r:id="rId10" w:history="1"><w:r><w:rPr><w:color w:val="1e198e"/><w:b w:val="1"/><w:bCs w:val="1"/><w:u w:val="single"/></w:rPr><w:t xml:space="preserve">Les « bibliothèques pragmatiques » des juristes dans l'espace hispano-américain</w:t></w:r></w:hyperlink></w:p><w:p><w:pPr/><w:hyperlink r:id="rId8" w:history="1"><w:r><w:rPr><w:color w:val="#410a8c"/><w:u w:val="single"/></w:rPr><w:t xml:space="preserve">Luisa Brunori</w:t></w:r></w:hyperlink></w:p><w:p><w:pPr/><w:r><w:rPr/><w:t xml:space="preserve">Noémie Gourde-Bouchard; Mark Antaki; Marie‐Andrée Plante; Alexandra Popovici. </w:t></w:r><w:r><w:rPr><w:i w:val="1"/><w:iCs w:val="1"/></w:rPr><w:t xml:space="preserve">Les bibliothèques des juristes</w:t></w:r><w:r><w:rPr/><w:t xml:space="preserve">, La Mémoire du Droit, pp.75-92, 2025, 9782845390652</w:t></w:r></w:p><w:p><w:pPr/><w:r><w:rPr/><w:t xml:space="preserve">Chapitre d'ouvrage</w:t></w:r></w:p><w:p><w:pPr/><w:hyperlink r:id="rId10" w:history="1"><w:r><w:rPr><w:color w:val="#410a8c"/><w:u w:val="single"/></w:rPr><w:t xml:space="preserve">halshs-05285055v1</w:t></w:r></w:hyperlink></w:p></w:tc></w:tr><w:tr><w:trPr/><w:tc><w:tcPr><w:noWrap/></w:tcPr><w:p><w:pPr><w:spacing w:after="200"/></w:pPr><w:hyperlink r:id="rId11" w:history="1"><w:r><w:rPr><w:color w:val="1e198e"/><w:b w:val="1"/><w:bCs w:val="1"/><w:u w:val="single"/></w:rPr><w:t xml:space="preserve">Les ‘bibliothèques pragmatiques’ des juristes dans l’espace hispano-américain de la première modernité</w:t></w:r></w:hyperlink></w:p><w:p><w:pPr/><w:hyperlink r:id="rId8" w:history="1"><w:r><w:rPr><w:color w:val="#410a8c"/><w:u w:val="single"/></w:rPr><w:t xml:space="preserve">Luisa Brunori</w:t></w:r></w:hyperlink></w:p><w:p><w:pPr/><w:r><w:rPr/><w:t xml:space="preserve">N. Gourde-Bouchard; A. Popovici. </w:t></w:r><w:r><w:rPr><w:i w:val="1"/><w:iCs w:val="1"/></w:rPr><w:t xml:space="preserve">Les bibliothèques des juristes</w:t></w:r><w:r><w:rPr/><w:t xml:space="preserve">, McGill, A paraître</w:t></w:r></w:p><w:p><w:pPr/><w:r><w:rPr/><w:t xml:space="preserve">Chapitre d'ouvrage</w:t></w:r></w:p><w:p><w:pPr/><w:hyperlink r:id="rId11" w:history="1"><w:r><w:rPr><w:color w:val="#410a8c"/><w:u w:val="single"/></w:rPr><w:t xml:space="preserve">halshs-04892335v1</w:t></w:r></w:hyperlink></w:p></w:tc></w:tr><w:tr><w:trPr/><w:tc><w:tcPr><w:noWrap/></w:tcPr><w:p><w:pPr><w:spacing w:after="200"/></w:pPr><w:hyperlink r:id="rId12" w:history="1"><w:r><w:rPr><w:color w:val="1e198e"/><w:b w:val="1"/><w:bCs w:val="1"/><w:u w:val="single"/></w:rPr><w:t xml:space="preserve">Les « bibliothèques pragmatiques » des juristes dans l’espace hispano‐américain de la première modernité</w:t></w:r></w:hyperlink></w:p><w:p><w:pPr/><w:hyperlink r:id="rId8" w:history="1"><w:r><w:rPr><w:color w:val="#410a8c"/><w:u w:val="single"/></w:rPr><w:t xml:space="preserve">Luisa Brunori</w:t></w:r></w:hyperlink></w:p><w:p><w:pPr/><w:r><w:rPr/><w:t xml:space="preserve">La mémoire du droit; Noémie Gourde-Bouchard; Mark Antaki; Marie-Andrée Plante; Alexandra Popovici. </w:t></w:r><w:r><w:rPr><w:i w:val="1"/><w:iCs w:val="1"/></w:rPr><w:t xml:space="preserve">Les bibliothèques des juristes</w:t></w:r><w:r><w:rPr/><w:t xml:space="preserve">, 2025, Contextes</w:t></w:r></w:p><w:p><w:pPr/><w:r><w:rPr/><w:t xml:space="preserve">Chapitre d'ouvrage</w:t></w:r></w:p><w:p><w:pPr/><w:hyperlink r:id="rId12" w:history="1"><w:r><w:rPr><w:color w:val="#410a8c"/><w:u w:val="single"/></w:rPr><w:t xml:space="preserve">hal-05477577v1</w:t></w:r></w:hyperlink></w:p></w:tc></w:tr><w:tr><w:trPr/><w:tc><w:tcPr><w:noWrap/></w:tcPr><w:p><w:pPr><w:spacing w:after="200"/></w:pPr><w:hyperlink r:id="rId13" w:history="1"><w:r><w:rPr><w:color w:val="1e198e"/><w:b w:val="1"/><w:bCs w:val="1"/><w:u w:val="single"/></w:rPr><w:t xml:space="preserve">Droit, économie et commerce dans l’œuvre de Luis de Molina</w:t></w:r></w:hyperlink></w:p><w:p><w:pPr/><w:hyperlink r:id="rId8" w:history="1"><w:r><w:rPr><w:color w:val="#410a8c"/><w:u w:val="single"/></w:rPr><w:t xml:space="preserve">Luisa Brunori</w:t></w:r></w:hyperlink></w:p><w:p><w:pPr/><w:r><w:rPr/><w:t xml:space="preserve">A-C Martineau. </w:t></w:r><w:r><w:rPr><w:i w:val="1"/><w:iCs w:val="1"/></w:rPr><w:t xml:space="preserve">Luis de Molina (1535-1600) et l’esclavage africain : regards croisés</w:t></w:r><w:r><w:rPr/><w:t xml:space="preserve">, Classiques Garnier, A paraître</w:t></w:r></w:p><w:p><w:pPr/><w:r><w:rPr/><w:t xml:space="preserve">Chapitre d'ouvrage</w:t></w:r></w:p><w:p><w:pPr/><w:hyperlink r:id="rId13" w:history="1"><w:r><w:rPr><w:color w:val="#410a8c"/><w:u w:val="single"/></w:rPr><w:t xml:space="preserve">halshs-04892364v1</w:t></w:r></w:hyperlink></w:p></w:tc></w:tr><w:tr><w:trPr/><w:tc><w:tcPr><w:noWrap/></w:tcPr><w:p><w:pPr><w:spacing w:after="200"/></w:pPr><w:hyperlink r:id="rId14" w:history="1"><w:r><w:rPr><w:color w:val="1e198e"/><w:b w:val="1"/><w:bCs w:val="1"/><w:u w:val="single"/></w:rPr><w:t xml:space="preserve">Le Livre IX de la Recopilación de Leyes de las Indias entre souveraineté commerciale et droit « proto-colonial »</w:t></w:r></w:hyperlink></w:p><w:p><w:pPr/><w:hyperlink r:id="rId8" w:history="1"><w:r><w:rPr><w:color w:val="#410a8c"/><w:u w:val="single"/></w:rPr><w:t xml:space="preserve">Luisa Brunori</w:t></w:r></w:hyperlink></w:p><w:p><w:pPr/><w:r><w:rPr/><w:t xml:space="preserve">Dante Fedele; Randall Lesaffer; Pierre Savy. </w:t></w:r><w:r><w:rPr><w:i w:val="1"/><w:iCs w:val="1"/></w:rPr><w:t xml:space="preserve">Avant l'état. Droit international et pluralisme politico-juridique en Europe, XIIIe-XVIIe siècle</w:t></w:r><w:r><w:rPr/><w:t xml:space="preserve">, 13, 2024, Collana di Studi di Storia del diritto medievale e moderno Collettanee, 979-12-81621-07-7</w:t></w:r></w:p><w:p><w:pPr/><w:r><w:rPr/><w:t xml:space="preserve">Chapitre d'ouvrage</w:t></w:r></w:p><w:p><w:pPr/><w:hyperlink r:id="rId14" w:history="1"><w:r><w:rPr><w:color w:val="#410a8c"/><w:u w:val="single"/></w:rPr><w:t xml:space="preserve">hal-04874253v1</w:t></w:r></w:hyperlink></w:p></w:tc></w:tr><w:tr><w:trPr/><w:tc><w:tcPr><w:noWrap/></w:tcPr><w:p><w:pPr><w:spacing w:after="200"/></w:pPr><w:hyperlink r:id="rId15" w:history="1"><w:r><w:rPr><w:color w:val="1e198e"/><w:b w:val="1"/><w:bCs w:val="1"/><w:u w:val="single"/></w:rPr><w:t xml:space="preserve">Le Livre IX de la Recopilación de Leyes de las Indias entre souveraineté commerciale et droit ‘proto-colonial’</w:t></w:r></w:hyperlink></w:p><w:p><w:pPr/><w:hyperlink r:id="rId8" w:history="1"><w:r><w:rPr><w:color w:val="#410a8c"/><w:u w:val="single"/></w:rPr><w:t xml:space="preserve">Luisa Brunori</w:t></w:r></w:hyperlink></w:p><w:p><w:pPr/><w:r><w:rPr/><w:t xml:space="preserve">D. Fedele; P. Savy; R. Lesaffer. </w:t></w:r><w:r><w:rPr><w:i w:val="1"/><w:iCs w:val="1"/></w:rPr><w:t xml:space="preserve">Avant l’État : Droit international et pluralisme politico-juridique en Europe, XIIe-XVIIe siècle</w:t></w:r><w:r><w:rPr/><w:t xml:space="preserve">, Historia et ius, pp.313-328, 2024, 979-12-81621-07-7</w:t></w:r></w:p><w:p><w:pPr/><w:r><w:rPr/><w:t xml:space="preserve">Chapitre d'ouvrage</w:t></w:r></w:p><w:p><w:pPr/><w:hyperlink r:id="rId15" w:history="1"><w:r><w:rPr><w:color w:val="#410a8c"/><w:u w:val="single"/></w:rPr><w:t xml:space="preserve">halshs-04892347v1</w:t></w:r></w:hyperlink></w:p></w:tc></w:tr><w:tr><w:trPr/><w:tc><w:tcPr><w:noWrap/></w:tcPr><w:p><w:pPr><w:spacing w:after="200"/></w:pPr><w:hyperlink r:id="rId16" w:history="1"><w:r><w:rPr><w:color w:val="1e198e"/><w:b w:val="1"/><w:bCs w:val="1"/><w:u w:val="single"/></w:rPr><w:t xml:space="preserve">Otium e otiosi nella riflessione dei teologi-giuristi della prima modernità (XVI-XVII sec.)</w:t></w:r></w:hyperlink></w:p><w:p><w:pPr/><w:hyperlink r:id="rId8" w:history="1"><w:r><w:rPr><w:color w:val="#410a8c"/><w:u w:val="single"/></w:rPr><w:t xml:space="preserve">Luisa Brunori</w:t></w:r></w:hyperlink></w:p><w:p><w:pPr/><w:r><w:rPr/><w:t xml:space="preserve">Giovanni Mari; Francesco Ammannati; Stefano Brogi; Tiziana Faitini; Arianna Fermani; Francesco Seghezzi; Annalisa Tonarelli. </w:t></w:r><w:r><w:rPr><w:i w:val="1"/><w:iCs w:val="1"/></w:rPr><w:t xml:space="preserve">Idee di lavoro e ozio per la nostra civiltà</w:t></w:r><w:r><w:rPr/><w:t xml:space="preserve">, Firenze University Press, pp.225-232, 2024, STUDI E SAGGI, 979-12-215-0245-9. </w:t></w:r><w:hyperlink r:id="rId17" w:history="1"><w:r><w:rPr><w:color w:val="#410a8c"/><w:u w:val="single"/></w:rPr><w:t xml:space="preserve">⟨10.36253/979-12-215-0319-7.27⟩</w:t></w:r></w:hyperlink></w:p><w:p><w:pPr/><w:r><w:rPr/><w:t xml:space="preserve">Chapitre d'ouvrage</w:t></w:r></w:p><w:p><w:pPr/><w:hyperlink r:id="rId16" w:history="1"><w:r><w:rPr><w:color w:val="#410a8c"/><w:u w:val="single"/></w:rPr><w:t xml:space="preserve">hal-04874048v1</w:t></w:r></w:hyperlink></w:p></w:tc></w:tr><w:tr><w:trPr/><w:tc><w:tcPr><w:noWrap/></w:tcPr><w:p><w:pPr><w:spacing w:after="200"/></w:pPr><w:hyperlink r:id="rId18" w:history="1"><w:r><w:rPr><w:color w:val="1e198e"/><w:b w:val="1"/><w:bCs w:val="1"/><w:u w:val="single"/></w:rPr><w:t xml:space="preserve">Introduction</w:t></w:r></w:hyperlink></w:p><w:p><w:pPr/><w:hyperlink r:id="rId8" w:history="1"><w:r><w:rPr><w:color w:val="#410a8c"/><w:u w:val="single"/></w:rPr><w:t xml:space="preserve">Luisa Brunori</w:t></w:r></w:hyperlink></w:p><w:p><w:pPr/><w:r><w:rPr/><w:t xml:space="preserve">Presses de l'Université Toulouse 1 Capitole. </w:t></w:r><w:r><w:rPr><w:i w:val="1"/><w:iCs w:val="1"/></w:rPr><w:t xml:space="preserve">La dynamique juridique des réseaux marchands : Hanses, nations, agences, filiales et comptoirs</w:t></w:r><w:r><w:rPr/><w:t xml:space="preserve">, 33 (33), Presses de l’Université Toulouse Capitole; Presses de l'Université Toulouse 1 Capitole, pp.9-12, 2023, Etudes d'Histoire du Droit et des Idées Politiques ,, 978-2-3617-0249-6. </w:t></w:r><w:hyperlink r:id="rId19" w:history="1"><w:r><w:rPr><w:color w:val="#410a8c"/><w:u w:val="single"/></w:rPr><w:t xml:space="preserve">⟨10.4000/122cd⟩</w:t></w:r></w:hyperlink></w:p><w:p><w:pPr/><w:r><w:rPr/><w:t xml:space="preserve">Chapitre d'ouvrage</w:t></w:r></w:p><w:p><w:pPr/><w:hyperlink r:id="rId18" w:history="1"><w:r><w:rPr><w:color w:val="#410a8c"/><w:u w:val="single"/></w:rPr><w:t xml:space="preserve">hal-04372258v1</w:t></w:r></w:hyperlink></w:p></w:tc></w:tr><w:tr><w:trPr/><w:tc><w:tcPr><w:noWrap/></w:tcPr><w:p><w:pPr><w:spacing w:after="200"/></w:pPr><w:hyperlink r:id="rId20" w:history="1"><w:r><w:rPr><w:color w:val="1e198e"/><w:b w:val="1"/><w:bCs w:val="1"/><w:u w:val="single"/></w:rPr><w:t xml:space="preserve">Tendances et continuité de l’activité commerciale européenne au Siglo de Oro : nouveaux apports à l’étude des contrats de société commerciale d’après des documents inédits de l’Archivos de Protocolos de Séville</w:t></w:r></w:hyperlink></w:p><w:p><w:pPr/><w:hyperlink r:id="rId8" w:history="1"><w:r><w:rPr><w:color w:val="#410a8c"/><w:u w:val="single"/></w:rPr><w:t xml:space="preserve">Luisa Brunori</w:t></w:r></w:hyperlink></w:p><w:p><w:pPr/><w:r><w:rPr><w:i w:val="1"/><w:iCs w:val="1"/></w:rPr><w:t xml:space="preserve">Les fondements historiques du droit européen des affaires</w:t></w:r><w:r><w:rPr/><w:t xml:space="preserve">, Presses de l’Université Toulouse Capitole, pp.45-81, 2021, 9782379281143. </w:t></w:r><w:hyperlink r:id="rId21" w:history="1"><w:r><w:rPr><w:color w:val="#410a8c"/><w:u w:val="single"/></w:rPr><w:t xml:space="preserve">⟨10.4000/books.putc.15192⟩</w:t></w:r></w:hyperlink></w:p><w:p><w:pPr/><w:r><w:rPr/><w:t xml:space="preserve">Chapitre d'ouvrage</w:t></w:r></w:p><w:p><w:pPr/><w:hyperlink r:id="rId20" w:history="1"><w:r><w:rPr><w:color w:val="#410a8c"/><w:u w:val="single"/></w:rPr><w:t xml:space="preserve">halshs-04892379v1</w:t></w:r></w:hyperlink></w:p></w:tc></w:tr><w:tr><w:trPr/><w:tc><w:tcPr><w:noWrap/></w:tcPr><w:p><w:pPr><w:spacing w:after="200"/></w:pPr><w:hyperlink r:id="rId22" w:history="1"><w:r><w:rPr><w:color w:val="1e198e"/><w:b w:val="1"/><w:bCs w:val="1"/><w:u w:val="single"/></w:rPr><w:t xml:space="preserve">Limitation de l’imprévu et protection contre l’imprévisible dans un contrat inédit du Siglo de Oro espagnol</w:t></w:r></w:hyperlink></w:p><w:p><w:pPr/><w:hyperlink r:id="rId8" w:history="1"><w:r><w:rPr><w:color w:val="#410a8c"/><w:u w:val="single"/></w:rPr><w:t xml:space="preserve">Luisa Brunori</w:t></w:r></w:hyperlink></w:p><w:p><w:pPr/><w:r><w:rPr><w:i w:val="1"/><w:iCs w:val="1"/></w:rPr><w:t xml:space="preserve">Rerum novarum ac veterum scientia</w:t></w:r><w:r><w:rPr/><w:t xml:space="preserve">, A paraître</w:t></w:r></w:p><w:p><w:pPr/><w:r><w:rPr/><w:t xml:space="preserve">Chapitre d'ouvrage</w:t></w:r></w:p><w:p><w:pPr/><w:hyperlink r:id="rId22" w:history="1"><w:r><w:rPr><w:color w:val="#410a8c"/><w:u w:val="single"/></w:rPr><w:t xml:space="preserve">hal-03099452v1</w:t></w:r></w:hyperlink></w:p></w:tc></w:tr><w:tr><w:trPr/><w:tc><w:tcPr><w:noWrap/></w:tcPr><w:p><w:pPr><w:spacing w:after="200"/></w:pPr><w:hyperlink r:id="rId23" w:history="1"><w:r><w:rPr><w:color w:val="1e198e"/><w:b w:val="1"/><w:bCs w:val="1"/><w:u w:val="single"/></w:rPr><w:t xml:space="preserve">Postface</w:t></w:r></w:hyperlink></w:p><w:p><w:pPr/><w:hyperlink r:id="rId8" w:history="1"><w:r><w:rPr><w:color w:val="#410a8c"/><w:u w:val="single"/></w:rPr><w:t xml:space="preserve">Luisa Brunori</w:t></w:r></w:hyperlink></w:p><w:p><w:pPr/><w:r><w:rPr><w:i w:val="1"/><w:iCs w:val="1"/></w:rPr><w:t xml:space="preserve">Gouvernance, Justice et Santé</w:t></w:r><w:r><w:rPr/><w:t xml:space="preserve">, 2020</w:t></w:r></w:p><w:p><w:pPr/><w:r><w:rPr/><w:t xml:space="preserve">Chapitre d'ouvrage</w:t></w:r></w:p><w:p><w:pPr/><w:hyperlink r:id="rId23" w:history="1"><w:r><w:rPr><w:color w:val="#410a8c"/><w:u w:val="single"/></w:rPr><w:t xml:space="preserve">hal-03099551v1</w:t></w:r></w:hyperlink></w:p></w:tc></w:tr><w:tr><w:trPr/><w:tc><w:tcPr><w:noWrap/></w:tcPr><w:p><w:pPr><w:spacing w:after="200"/></w:pPr><w:hyperlink r:id="rId24" w:history="1"><w:r><w:rPr><w:color w:val="1e198e"/><w:b w:val="1"/><w:bCs w:val="1"/><w:u w:val="single"/></w:rPr><w:t xml:space="preserve">Introduction : Le Droit face à l’économie sans travail. Tome II. L’approche internationale</w:t></w:r></w:hyperlink></w:p><w:p><w:pPr/><w:hyperlink r:id="rId8" w:history="1"><w:r><w:rPr><w:color w:val="#410a8c"/><w:u w:val="single"/></w:rPr><w:t xml:space="preserve">Luisa Brunori</w:t></w:r></w:hyperlink><w:r><w:rPr/><w:t xml:space="preserve">,</w:t></w:r><w:hyperlink r:id="rId25" w:history="1"><w:r><w:rPr><w:color w:val="#410a8c"/><w:u w:val="single"/></w:rPr><w:t xml:space="preserve">Serge Dauchy</w:t></w:r></w:hyperlink><w:r><w:rPr/><w:t xml:space="preserve">,</w:t></w:r><w:hyperlink r:id="rId26" w:history="1"><w:r><w:rPr><w:color w:val="#410a8c"/><w:u w:val="single"/></w:rPr><w:t xml:space="preserve">Olivier S. Descamps</w:t></w:r></w:hyperlink><w:r><w:rPr/><w:t xml:space="preserve">,</w:t></w:r><w:hyperlink r:id="rId27" w:history="1"><w:r><w:rPr><w:color w:val="#410a8c"/><w:u w:val="single"/></w:rPr><w:t xml:space="preserve">Xavier Prévost</w:t></w:r></w:hyperlink></w:p><w:p><w:pPr/><w:r><w:rPr><w:i w:val="1"/><w:iCs w:val="1"/></w:rPr><w:t xml:space="preserve">Le Droit face à l’économie sans travail. Tome II. L’approche internationale</w:t></w:r><w:r><w:rPr/><w:t xml:space="preserve">, 2020, </w:t></w:r><w:hyperlink r:id="rId28" w:history="1"><w:r><w:rPr><w:color w:val="#410a8c"/><w:u w:val="single"/></w:rPr><w:t xml:space="preserve">⟨10.15122/isbn.978-2-406-09729-7.p.0009⟩</w:t></w:r></w:hyperlink></w:p><w:p><w:pPr/><w:r><w:rPr/><w:t xml:space="preserve">Chapitre d'ouvrage</w:t></w:r></w:p><w:p><w:pPr/><w:hyperlink r:id="rId24" w:history="1"><w:r><w:rPr><w:color w:val="#410a8c"/><w:u w:val="single"/></w:rPr><w:t xml:space="preserve">hal-03101929v1</w:t></w:r></w:hyperlink></w:p></w:tc></w:tr><w:tr><w:trPr/><w:tc><w:tcPr><w:noWrap/></w:tcPr><w:p><w:pPr><w:spacing w:after="200"/></w:pPr><w:hyperlink r:id="rId29" w:history="1"><w:r><w:rPr><w:color w:val="1e198e"/><w:b w:val="1"/><w:bCs w:val="1"/><w:u w:val="single"/></w:rPr><w:t xml:space="preserve">La personne du roi inviolable et sacrée. Principes et procédures entre Révolution et Restauration</w:t></w:r></w:hyperlink></w:p><w:p><w:pPr/><w:hyperlink r:id="rId8" w:history="1"><w:r><w:rPr><w:color w:val="#410a8c"/><w:u w:val="single"/></w:rPr><w:t xml:space="preserve">Luisa Brunori</w:t></w:r></w:hyperlink></w:p><w:p><w:pPr/><w:r><w:rPr><w:i w:val="1"/><w:iCs w:val="1"/></w:rPr><w:t xml:space="preserve">Sacré et responsabilité, Paris, Mare&amp;Martin, 2020</w:t></w:r><w:r><w:rPr/><w:t xml:space="preserve">, 2020</w:t></w:r></w:p><w:p><w:pPr/><w:r><w:rPr/><w:t xml:space="preserve">Chapitre d'ouvrage</w:t></w:r></w:p><w:p><w:pPr/><w:hyperlink r:id="rId29" w:history="1"><w:r><w:rPr><w:color w:val="#410a8c"/><w:u w:val="single"/></w:rPr><w:t xml:space="preserve">hal-03099668v1</w:t></w:r></w:hyperlink></w:p></w:tc></w:tr><w:tr><w:trPr/><w:tc><w:tcPr><w:noWrap/></w:tcPr><w:p><w:pPr><w:spacing w:after="200"/></w:pPr><w:hyperlink r:id="rId30" w:history="1"><w:r><w:rPr><w:color w:val="1e198e"/><w:b w:val="1"/><w:bCs w:val="1"/><w:u w:val="single"/></w:rPr><w:t xml:space="preserve">BENVENUTO STRACCA: ABOGADO Y FUNDADORDEL DERECHO COMERCIAL “CIENTÍFICO” (1509-1578)</w:t></w:r></w:hyperlink></w:p><w:p><w:pPr/><w:hyperlink r:id="rId8" w:history="1"><w:r><w:rPr><w:color w:val="#410a8c"/><w:u w:val="single"/></w:rPr><w:t xml:space="preserve">Luisa Brunori</w:t></w:r></w:hyperlink></w:p><w:p><w:pPr/><w:r><w:rPr><w:i w:val="1"/><w:iCs w:val="1"/></w:rPr><w:t xml:space="preserve">Historia del derecho y abogacía. Seminario Internacional. Histoire du droit et de la profession d'avocat. Séminaire International</w:t></w:r><w:r><w:rPr/><w:t xml:space="preserve">, 2020</w:t></w:r></w:p><w:p><w:pPr/><w:r><w:rPr/><w:t xml:space="preserve">Chapitre d'ouvrage</w:t></w:r></w:p><w:p><w:pPr/><w:hyperlink r:id="rId30" w:history="1"><w:r><w:rPr><w:color w:val="#410a8c"/><w:u w:val="single"/></w:rPr><w:t xml:space="preserve">hal-03099743v1</w:t></w:r></w:hyperlink></w:p></w:tc></w:tr><w:tr><w:trPr/><w:tc><w:tcPr><w:noWrap/></w:tcPr><w:p><w:pPr><w:spacing w:after="200"/></w:pPr><w:hyperlink r:id="rId31" w:history="1"><w:r><w:rPr><w:color w:val="1e198e"/><w:b w:val="1"/><w:bCs w:val="1"/><w:u w:val="single"/></w:rPr><w:t xml:space="preserve">Libertate et franchisia onerum utetur et gaudevit. Les privilèges fiscaux d’un médecin dans un arrêt inédit du Parlement de Paris de 1427</w:t></w:r></w:hyperlink></w:p><w:p><w:pPr/><w:hyperlink r:id="rId8" w:history="1"><w:r><w:rPr><w:color w:val="#410a8c"/><w:u w:val="single"/></w:rPr><w:t xml:space="preserve">Luisa Brunori</w:t></w:r></w:hyperlink></w:p><w:p><w:pPr/><w:r><w:rPr><w:i w:val="1"/><w:iCs w:val="1"/></w:rPr><w:t xml:space="preserve">Gouvernance, Droit et Santé</w:t></w:r><w:r><w:rPr/><w:t xml:space="preserve">, 2020</w:t></w:r></w:p><w:p><w:pPr/><w:r><w:rPr/><w:t xml:space="preserve">Chapitre d'ouvrage</w:t></w:r></w:p><w:p><w:pPr/><w:hyperlink r:id="rId31" w:history="1"><w:r><w:rPr><w:color w:val="#410a8c"/><w:u w:val="single"/></w:rPr><w:t xml:space="preserve">hal-03099489v1</w:t></w:r></w:hyperlink></w:p></w:tc></w:tr><w:tr><w:trPr/><w:tc><w:tcPr><w:noWrap/></w:tcPr><w:p><w:pPr><w:spacing w:after="200"/></w:pPr><w:hyperlink r:id="rId32" w:history="1"><w:r><w:rPr><w:color w:val="1e198e"/><w:b w:val="1"/><w:bCs w:val="1"/><w:u w:val="single"/></w:rPr><w:t xml:space="preserve">Postface. Droit et justice dans la gouvernance sanitaire</w:t></w:r></w:hyperlink></w:p><w:p><w:pPr/><w:hyperlink r:id="rId8" w:history="1"><w:r><w:rPr><w:color w:val="#410a8c"/><w:u w:val="single"/></w:rPr><w:t xml:space="preserve">Luisa Brunori</w:t></w:r></w:hyperlink><w:r><w:rPr/><w:t xml:space="preserve">,</w:t></w:r><w:hyperlink r:id="rId33" w:history="1"><w:r><w:rPr><w:color w:val="#410a8c"/><w:u w:val="single"/></w:rPr><w:t xml:space="preserve">Farid Lekéal</w:t></w:r></w:hyperlink><w:r><w:rPr/><w:t xml:space="preserve">,</w:t></w:r><w:hyperlink r:id="rId34" w:history="1"><w:r><w:rPr><w:color w:val="#410a8c"/><w:u w:val="single"/></w:rPr><w:t xml:space="preserve">Alain Wijffels</w:t></w:r></w:hyperlink></w:p><w:p><w:pPr/><w:r><w:rPr><w:i w:val="1"/><w:iCs w:val="1"/></w:rPr><w:t xml:space="preserve">Gouvernance, justice et santé</w:t></w:r><w:r><w:rPr/><w:t xml:space="preserve">, 2020</w:t></w:r></w:p><w:p><w:pPr/><w:r><w:rPr/><w:t xml:space="preserve">Chapitre d'ouvrage</w:t></w:r></w:p><w:p><w:pPr/><w:hyperlink r:id="rId32" w:history="1"><w:r><w:rPr><w:color w:val="#410a8c"/><w:u w:val="single"/></w:rPr><w:t xml:space="preserve">hal-03090485v1</w:t></w:r></w:hyperlink></w:p></w:tc></w:tr><w:tr><w:trPr/><w:tc><w:tcPr><w:noWrap/></w:tcPr><w:p><w:pPr><w:spacing w:after="200"/></w:pPr><w:hyperlink r:id="rId35" w:history="1"><w:r><w:rPr><w:color w:val="1e198e"/><w:b w:val="1"/><w:bCs w:val="1"/><w:u w:val="single"/></w:rPr><w:t xml:space="preserve">De l’hermaphrodisme à l’intersexualité. Déjuridisation, médicalisation, rejuridisation</w:t></w:r></w:hyperlink></w:p><w:p><w:pPr/><w:hyperlink r:id="rId8" w:history="1"><w:r><w:rPr><w:color w:val="#410a8c"/><w:u w:val="single"/></w:rPr><w:t xml:space="preserve">Luisa Brunori</w:t></w:r></w:hyperlink><w:r><w:rPr/><w:t xml:space="preserve">,</w:t></w:r><w:hyperlink r:id="rId33" w:history="1"><w:r><w:rPr><w:color w:val="#410a8c"/><w:u w:val="single"/></w:rPr><w:t xml:space="preserve">Farid Lekéal</w:t></w:r></w:hyperlink><w:r><w:rPr/><w:t xml:space="preserve">,</w:t></w:r><w:hyperlink r:id="rId34" w:history="1"><w:r><w:rPr><w:color w:val="#410a8c"/><w:u w:val="single"/></w:rPr><w:t xml:space="preserve">Alain Wijffels</w:t></w:r></w:hyperlink></w:p><w:p><w:pPr/><w:r><w:rPr><w:i w:val="1"/><w:iCs w:val="1"/></w:rPr><w:t xml:space="preserve">Gouvernance, justice et santé</w:t></w:r><w:r><w:rPr/><w:t xml:space="preserve">, 2020</w:t></w:r></w:p><w:p><w:pPr/><w:r><w:rPr/><w:t xml:space="preserve">Chapitre d'ouvrage</w:t></w:r></w:p><w:p><w:pPr/><w:hyperlink r:id="rId35" w:history="1"><w:r><w:rPr><w:color w:val="#410a8c"/><w:u w:val="single"/></w:rPr><w:t xml:space="preserve">hal-03090487v1</w:t></w:r></w:hyperlink></w:p></w:tc></w:tr><w:tr><w:trPr/><w:tc><w:tcPr><w:noWrap/></w:tcPr><w:p><w:pPr><w:spacing w:after="200"/></w:pPr><w:hyperlink r:id="rId36" w:history="1"><w:r><w:rPr><w:color w:val="1e198e"/><w:b w:val="1"/><w:bCs w:val="1"/><w:u w:val="single"/></w:rPr><w:t xml:space="preserve">Introduction : Pour une histoire européenne du droit des affaires : comparaisons méthodologiques et bilans historiographiques</w:t></w:r></w:hyperlink></w:p><w:p><w:pPr/><w:hyperlink r:id="rId8" w:history="1"><w:r><w:rPr><w:color w:val="#410a8c"/><w:u w:val="single"/></w:rPr><w:t xml:space="preserve">Luisa Brunori</w:t></w:r></w:hyperlink><w:r><w:rPr/><w:t xml:space="preserve">,</w:t></w:r><w:hyperlink r:id="rId26" w:history="1"><w:r><w:rPr><w:color w:val="#410a8c"/><w:u w:val="single"/></w:rPr><w:t xml:space="preserve">Olivier S. Descamps</w:t></w:r></w:hyperlink><w:r><w:rPr/><w:t xml:space="preserve">,</w:t></w:r><w:hyperlink r:id="rId37" w:history="1"><w:r><w:rPr><w:color w:val="#410a8c"/><w:u w:val="single"/></w:rPr><w:t xml:space="preserve">Xavier Prevost</w:t></w:r></w:hyperlink></w:p><w:p><w:pPr/><w:r><w:rPr><w:i w:val="1"/><w:iCs w:val="1"/></w:rPr><w:t xml:space="preserve">Pour une histoire européenne du droit des affaires : comparaisons méthodologiques et bilans historiographiques</w:t></w:r><w:r><w:rPr/><w:t xml:space="preserve">, 2020</w:t></w:r></w:p><w:p><w:pPr/><w:r><w:rPr/><w:t xml:space="preserve">Chapitre d'ouvrage</w:t></w:r></w:p><w:p><w:pPr/><w:hyperlink r:id="rId36" w:history="1"><w:r><w:rPr><w:color w:val="#410a8c"/><w:u w:val="single"/></w:rPr><w:t xml:space="preserve">hal-03099719v1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Merchants, Arts, Luxury and Beauty</w:t></w:r></w:hyperlink></w:p><w:p><w:pPr/><w:hyperlink r:id="rId8" w:history="1"><w:r><w:rPr><w:color w:val="#410a8c"/><w:u w:val="single"/></w:rPr><w:t xml:space="preserve">Luisa Brunori</w:t></w:r></w:hyperlink><w:r><w:rPr/><w:t xml:space="preserve">,</w:t></w:r><w:hyperlink r:id="rId39" w:history="1"><w:r><w:rPr><w:color w:val="#410a8c"/><w:u w:val="single"/></w:rPr><w:t xml:space="preserve">Albrecht Cordes</w:t></w:r></w:hyperlink></w:p><w:p><w:pPr/><w:hyperlink r:id="rId40" w:history="1"><w:r><w:rPr><w:color w:val="#410a8c"/><w:u w:val="single"/></w:rPr><w:t xml:space="preserve">Presses de l'Université Toulouse Capitole; Lextenso</w:t></w:r></w:hyperlink><w:r><w:rPr/><w:t xml:space="preserve">, 39, 2026, EHDIP, 978-2-36170-318-9</w:t></w:r></w:p><w:p><w:pPr/><w:r><w:rPr/><w:t xml:space="preserve">Ouvrages</w:t></w:r></w:p><w:p><w:pPr/><w:hyperlink r:id="rId38" w:history="1"><w:r><w:rPr><w:color w:val="#410a8c"/><w:u w:val="single"/></w:rPr><w:t xml:space="preserve">halshs-05510043v1</w:t></w:r></w:hyperlink></w:p></w:tc></w:tr><w:tr><w:trPr/><w:tc><w:tcPr><w:noWrap/></w:tcPr><w:p><w:pPr><w:spacing w:after="200"/></w:pPr><w:hyperlink r:id="rId41" w:history="1"><w:r><w:rPr><w:color w:val="1e198e"/><w:b w:val="1"/><w:bCs w:val="1"/><w:u w:val="single"/></w:rPr><w:t xml:space="preserve">Lotte e rivendicazioni</w:t></w:r></w:hyperlink></w:p><w:p><w:pPr/><w:hyperlink r:id="rId8" w:history="1"><w:r><w:rPr><w:color w:val="#410a8c"/><w:u w:val="single"/></w:rPr><w:t xml:space="preserve">Luisa Brunori</w:t></w:r></w:hyperlink><w:r><w:rPr/><w:t xml:space="preserve">,</w:t></w:r><w:hyperlink r:id="rId42" w:history="1"><w:r><w:rPr><w:color w:val="#410a8c"/><w:u w:val="single"/></w:rPr><w:t xml:space="preserve">Cristina Ciancio</w:t></w:r></w:hyperlink><w:r><w:rPr/><w:t xml:space="preserve">,</w:t></w:r><w:hyperlink r:id="rId43" w:history="1"><w:r><w:rPr><w:color w:val="#410a8c"/><w:u w:val="single"/></w:rPr><w:t xml:space="preserve">Elio Tavilla</w:t></w:r></w:hyperlink></w:p><w:p><w:pPr/><w:hyperlink r:id="rId44" w:history="1"><w:r><w:rPr><w:color w:val="#410a8c"/><w:u w:val="single"/></w:rPr><w:t xml:space="preserve">Historia et ius</w:t></w:r></w:hyperlink><w:r><w:rPr/><w:t xml:space="preserve">, pp.405, 2025, 979-12-81621-10-7</w:t></w:r></w:p><w:p><w:pPr/><w:r><w:rPr/><w:t xml:space="preserve">Ouvrages</w:t></w:r></w:p><w:p><w:pPr/><w:hyperlink r:id="rId41" w:history="1"><w:r><w:rPr><w:color w:val="#410a8c"/><w:u w:val="single"/></w:rPr><w:t xml:space="preserve">halshs-05030735v1</w:t></w:r></w:hyperlink></w:p></w:tc></w:tr><w:tr><w:trPr/><w:tc><w:tcPr><w:noWrap/></w:tcPr><w:p><w:pPr><w:spacing w:after="200"/></w:pPr><w:hyperlink r:id="rId45" w:history="1"><w:r><w:rPr><w:color w:val="1e198e"/><w:b w:val="1"/><w:bCs w:val="1"/><w:u w:val="single"/></w:rPr><w:t xml:space="preserve">La dynamique juridique des réseaux marchands : hanses, nations, agences, filiales et comptoirs</w:t></w:r></w:hyperlink></w:p><w:p><w:pPr/><w:hyperlink r:id="rId8" w:history="1"><w:r><w:rPr><w:color w:val="#410a8c"/><w:u w:val="single"/></w:rPr><w:t xml:space="preserve">Luisa Brunori</w:t></w:r></w:hyperlink></w:p><w:p><w:pPr/><w:r><w:rPr/><w:t xml:space="preserve">Presses de l'Université Toulouse Capitole, 2023, 9782361702496</w:t></w:r></w:p><w:p><w:pPr/><w:r><w:rPr/><w:t xml:space="preserve">Ouvrages</w:t></w:r></w:p><w:p><w:pPr/><w:hyperlink r:id="rId45" w:history="1"><w:r><w:rPr><w:color w:val="#410a8c"/><w:u w:val="single"/></w:rPr><w:t xml:space="preserve">halshs-04384844v1</w:t></w:r></w:hyperlink></w:p></w:tc></w:tr><w:tr><w:trPr/><w:tc><w:tcPr><w:noWrap/></w:tcPr><w:p><w:pPr><w:spacing w:after="200"/></w:pPr><w:hyperlink r:id="rId46" w:history="1"><w:r><w:rPr><w:color w:val="1e198e"/><w:b w:val="1"/><w:bCs w:val="1"/><w:u w:val="single"/></w:rPr><w:t xml:space="preserve">LA VOLONTE ITALIE-FRANCE ALLERS-RETOURS CENTRE TOULOUSAIN D'HISTOIRE DU DROIT ET DES IDÉES POLITIQUES</w:t></w:r></w:hyperlink></w:p><w:p><w:pPr/><w:hyperlink r:id="rId47" w:history="1"><w:r><w:rPr><w:color w:val="#410a8c"/><w:u w:val="single"/></w:rPr><w:t xml:space="preserve">Marie Bassano</w:t></w:r></w:hyperlink><w:r><w:rPr/><w:t xml:space="preserve">,</w:t></w:r><w:hyperlink r:id="rId8" w:history="1"><w:r><w:rPr><w:color w:val="#410a8c"/><w:u w:val="single"/></w:rPr><w:t xml:space="preserve">Luisa Brunori</w:t></w:r></w:hyperlink><w:r><w:rPr/><w:t xml:space="preserve">,</w:t></w:r><w:hyperlink r:id="rId42" w:history="1"><w:r><w:rPr><w:color w:val="#410a8c"/><w:u w:val="single"/></w:rPr><w:t xml:space="preserve">Cristina Ciancio</w:t></w:r></w:hyperlink><w:r><w:rPr/><w:t xml:space="preserve">,</w:t></w:r><w:hyperlink r:id="rId48" w:history="1"><w:r><w:rPr><w:color w:val="#410a8c"/><w:u w:val="single"/></w:rPr><w:t xml:space="preserve">Florent Garnier</w:t></w:r></w:hyperlink></w:p><w:p><w:pPr/><w:r><w:rPr/><w:t xml:space="preserve">Presses de l'Université Toulouse 1 Capitole. Presses de l’Université Toulouse Capitole; Presses de l'Université Toulouse 1 Capitole, 30, 2023, Etudes d'Histoire du Droit et des Idées Politiques, 978-2-3617-0250-2. </w:t></w:r><w:hyperlink r:id="rId49" w:history="1"><w:r><w:rPr><w:color w:val="#410a8c"/><w:u w:val="single"/></w:rPr><w:t xml:space="preserve">⟨10.4000/books.putc.15871⟩</w:t></w:r></w:hyperlink></w:p><w:p><w:pPr/><w:r><w:rPr/><w:t xml:space="preserve">Ouvrages</w:t></w:r></w:p><w:p><w:pPr/><w:hyperlink r:id="rId46" w:history="1"><w:r><w:rPr><w:color w:val="#410a8c"/><w:u w:val="single"/></w:rPr><w:t xml:space="preserve">hal-04372226v1</w:t></w:r></w:hyperlink></w:p></w:tc></w:tr><w:tr><w:trPr/><w:tc><w:tcPr><w:noWrap/></w:tcPr><w:p><w:pPr><w:spacing w:after="200"/></w:pPr><w:hyperlink r:id="rId50" w:history="1"><w:r><w:rPr><w:color w:val="1e198e"/><w:b w:val="1"/><w:bCs w:val="1"/><w:u w:val="single"/></w:rPr><w:t xml:space="preserve">La volonté Italie-France Allers-Retours</w:t></w:r></w:hyperlink></w:p><w:p><w:pPr/><w:hyperlink r:id="rId47" w:history="1"><w:r><w:rPr><w:color w:val="#410a8c"/><w:u w:val="single"/></w:rPr><w:t xml:space="preserve">Marie Bassano</w:t></w:r></w:hyperlink><w:r><w:rPr/><w:t xml:space="preserve">,</w:t></w:r><w:hyperlink r:id="rId8" w:history="1"><w:r><w:rPr><w:color w:val="#410a8c"/><w:u w:val="single"/></w:rPr><w:t xml:space="preserve">Luisa Brunori</w:t></w:r></w:hyperlink><w:r><w:rPr/><w:t xml:space="preserve">,</w:t></w:r><w:hyperlink r:id="rId42" w:history="1"><w:r><w:rPr><w:color w:val="#410a8c"/><w:u w:val="single"/></w:rPr><w:t xml:space="preserve">Cristina Ciancio</w:t></w:r></w:hyperlink><w:r><w:rPr/><w:t xml:space="preserve">,</w:t></w:r><w:hyperlink r:id="rId48" w:history="1"><w:r><w:rPr><w:color w:val="#410a8c"/><w:u w:val="single"/></w:rPr><w:t xml:space="preserve">Florent Garnier</w:t></w:r></w:hyperlink></w:p><w:p><w:pPr/><w:hyperlink r:id="rId51" w:history="1"><w:r><w:rPr><w:color w:val="#410a8c"/><w:u w:val="single"/></w:rPr><w:t xml:space="preserve">Presses de l'Université Toulouse 1 Capitole</w:t></w:r></w:hyperlink><w:r><w:rPr/><w:t xml:space="preserve">, pp.532, 2023, Etudes d'Histoire du Droit et des Idées Politiques, 9782361702502</w:t></w:r></w:p><w:p><w:pPr/><w:r><w:rPr/><w:t xml:space="preserve">Ouvrages</w:t></w:r></w:p><w:p><w:pPr/><w:hyperlink r:id="rId50" w:history="1"><w:r><w:rPr><w:color w:val="#410a8c"/><w:u w:val="single"/></w:rPr><w:t xml:space="preserve">halshs-03954464v1</w:t></w:r></w:hyperlink></w:p></w:tc></w:tr><w:tr><w:trPr/><w:tc><w:tcPr><w:noWrap/></w:tcPr><w:p><w:pPr><w:spacing w:after="200"/></w:pPr><w:hyperlink r:id="rId52" w:history="1"><w:r><w:rPr><w:color w:val="1e198e"/><w:b w:val="1"/><w:bCs w:val="1"/><w:u w:val="single"/></w:rPr><w:t xml:space="preserve">La dynamique juridique des réseaux marchands : hanses, nations, agences, filiales et comptoirs</w:t></w:r></w:hyperlink></w:p><w:p><w:pPr/><w:hyperlink r:id="rId8" w:history="1"><w:r><w:rPr><w:color w:val="#410a8c"/><w:u w:val="single"/></w:rPr><w:t xml:space="preserve">Luisa Brunori</w:t></w:r></w:hyperlink></w:p><w:p><w:pPr/><w:r><w:rPr/><w:t xml:space="preserve">Presses de l'Université Toulouse 1 Capitole. Presses de l’Université Toulouse Capitole; Presses de l'Université Toulouse 1 Capitole, n°33/2023 (n°33/2023), 2023, Etudes d'histoire du droit et des idées politiques, ISSN 1276-3837 ; 33(2023), 978-2-3617-0249-6. </w:t></w:r><w:hyperlink r:id="rId53" w:history="1"><w:r><w:rPr><w:color w:val="#410a8c"/><w:u w:val="single"/></w:rPr><w:t xml:space="preserve">⟨10.4000/122cs⟩</w:t></w:r></w:hyperlink></w:p><w:p><w:pPr/><w:r><w:rPr/><w:t xml:space="preserve">Ouvrages</w:t></w:r></w:p><w:p><w:pPr/><w:hyperlink r:id="rId52" w:history="1"><w:r><w:rPr><w:color w:val="#410a8c"/><w:u w:val="single"/></w:rPr><w:t xml:space="preserve">hal-04372188v1</w:t></w:r></w:hyperlink></w:p></w:tc></w:tr><w:tr><w:trPr/><w:tc><w:tcPr><w:noWrap/></w:tcPr><w:p><w:pPr><w:spacing w:after="200"/></w:pPr><w:hyperlink r:id="rId54" w:history="1"><w:r><w:rPr><w:color w:val="1e198e"/><w:b w:val="1"/><w:bCs w:val="1"/><w:u w:val="single"/></w:rPr><w:t xml:space="preserve">Gouvernance, justice et santé</w:t></w:r></w:hyperlink></w:p><w:p><w:pPr/><w:hyperlink r:id="rId8" w:history="1"><w:r><w:rPr><w:color w:val="#410a8c"/><w:u w:val="single"/></w:rPr><w:t xml:space="preserve">Luisa Brunori</w:t></w:r></w:hyperlink><w:r><w:rPr/><w:t xml:space="preserve">,</w:t></w:r><w:hyperlink r:id="rId33" w:history="1"><w:r><w:rPr><w:color w:val="#410a8c"/><w:u w:val="single"/></w:rPr><w:t xml:space="preserve">Farid Lekéal</w:t></w:r></w:hyperlink><w:r><w:rPr/><w:t xml:space="preserve">,</w:t></w:r><w:hyperlink r:id="rId34" w:history="1"><w:r><w:rPr><w:color w:val="#410a8c"/><w:u w:val="single"/></w:rPr><w:t xml:space="preserve">Alain Wijffels</w:t></w:r></w:hyperlink></w:p><w:p><w:pPr/><w:r><w:rPr/><w:t xml:space="preserve">Centre d'histoire judiciaire, 2020, 2-910114-36-8</w:t></w:r></w:p><w:p><w:pPr/><w:r><w:rPr/><w:t xml:space="preserve">Ouvrages</w:t></w:r></w:p><w:p><w:pPr/><w:hyperlink r:id="rId54" w:history="1"><w:r><w:rPr><w:color w:val="#410a8c"/><w:u w:val="single"/></w:rPr><w:t xml:space="preserve">hal-03090480v1</w:t></w:r></w:hyperlink></w:p></w:tc></w:tr><w:tr><w:trPr/><w:tc><w:tcPr><w:noWrap/></w:tcPr><w:p><w:pPr><w:spacing w:after="200"/></w:pPr><w:hyperlink r:id="rId55" w:history="1"><w:r><w:rPr><w:color w:val="1e198e"/><w:b w:val="1"/><w:bCs w:val="1"/><w:u w:val="single"/></w:rPr><w:t xml:space="preserve">Le droit face à l’économie sans travail : finance, spéculation et investissements de l’Antiquité à nos jours. Vol. II L’approche internationale</w:t></w:r></w:hyperlink></w:p><w:p><w:pPr/><w:hyperlink r:id="rId8" w:history="1"><w:r><w:rPr><w:color w:val="#410a8c"/><w:u w:val="single"/></w:rPr><w:t xml:space="preserve">Luisa Brunori</w:t></w:r></w:hyperlink><w:r><w:rPr/><w:t xml:space="preserve">,</w:t></w:r><w:hyperlink r:id="rId25" w:history="1"><w:r><w:rPr><w:color w:val="#410a8c"/><w:u w:val="single"/></w:rPr><w:t xml:space="preserve">Serge Dauchy</w:t></w:r></w:hyperlink><w:r><w:rPr/><w:t xml:space="preserve">,</w:t></w:r><w:hyperlink r:id="rId56" w:history="1"><w:r><w:rPr><w:color w:val="#410a8c"/><w:u w:val="single"/></w:rPr><w:t xml:space="preserve">Olivier Descamps</w:t></w:r></w:hyperlink><w:r><w:rPr/><w:t xml:space="preserve">,</w:t></w:r><w:hyperlink r:id="rId27" w:history="1"><w:r><w:rPr><w:color w:val="#410a8c"/><w:u w:val="single"/></w:rPr><w:t xml:space="preserve">Xavier Prévost</w:t></w:r></w:hyperlink></w:p><w:p><w:pPr/><w:r><w:rPr/><w:t xml:space="preserve">2020</w:t></w:r></w:p><w:p><w:pPr/><w:r><w:rPr/><w:t xml:space="preserve">Ouvrages</w:t></w:r></w:p><w:p><w:pPr/><w:hyperlink r:id="rId55" w:history="1"><w:r><w:rPr><w:color w:val="#410a8c"/><w:u w:val="single"/></w:rPr><w:t xml:space="preserve">hal-03099469v1</w:t></w:r></w:hyperlink></w:p></w:tc></w:tr><w:tr><w:trPr/><w:tc><w:tcPr><w:noWrap/></w:tcPr><w:p><w:pPr><w:spacing w:after="200"/></w:pPr><w:hyperlink r:id="rId57" w:history="1"><w:r><w:rPr><w:color w:val="1e198e"/><w:b w:val="1"/><w:bCs w:val="1"/><w:u w:val="single"/></w:rPr><w:t xml:space="preserve">Gouvernance, Justice et Santé</w:t></w:r></w:hyperlink></w:p><w:p><w:pPr/><w:hyperlink r:id="rId58" w:history="1"><w:r><w:rPr><w:color w:val="#410a8c"/><w:u w:val="single"/></w:rPr><w:t xml:space="preserve">Pierre-Yves Verkindt</w:t></w:r></w:hyperlink><w:r><w:rPr/><w:t xml:space="preserve">,</w:t></w:r><w:hyperlink r:id="rId8" w:history="1"><w:r><w:rPr><w:color w:val="#410a8c"/><w:u w:val="single"/></w:rPr><w:t xml:space="preserve">Luisa Brunori</w:t></w:r></w:hyperlink></w:p><w:p><w:pPr/><w:r><w:rPr/><w:t xml:space="preserve">2020</w:t></w:r></w:p><w:p><w:pPr/><w:r><w:rPr/><w:t xml:space="preserve">Ouvrages</w:t></w:r></w:p><w:p><w:pPr/><w:hyperlink r:id="rId57" w:history="1"><w:r><w:rPr><w:color w:val="#410a8c"/><w:u w:val="single"/></w:rPr><w:t xml:space="preserve">hal-03099535v1</w:t></w:r></w:hyperlink></w:p></w:tc></w:tr><w:tr><w:trPr/><w:tc><w:tcPr><w:noWrap/></w:tcPr><w:p><w:pPr><w:spacing w:after="200"/></w:pPr><w:hyperlink r:id="rId59" w:history="1"><w:r><w:rPr><w:color w:val="1e198e"/><w:b w:val="1"/><w:bCs w:val="1"/><w:u w:val="single"/></w:rPr><w:t xml:space="preserve">Pour une histoire européenne du droit des affaires : comparaisons méthodologiques et bilans historiographiques</w:t></w:r></w:hyperlink></w:p><w:p><w:pPr/><w:hyperlink r:id="rId8" w:history="1"><w:r><w:rPr><w:color w:val="#410a8c"/><w:u w:val="single"/></w:rPr><w:t xml:space="preserve">Luisa Brunori</w:t></w:r></w:hyperlink><w:r><w:rPr/><w:t xml:space="preserve">,</w:t></w:r><w:hyperlink r:id="rId26" w:history="1"><w:r><w:rPr><w:color w:val="#410a8c"/><w:u w:val="single"/></w:rPr><w:t xml:space="preserve">Olivier S. Descamps</w:t></w:r></w:hyperlink><w:r><w:rPr/><w:t xml:space="preserve">,</w:t></w:r><w:hyperlink r:id="rId37" w:history="1"><w:r><w:rPr><w:color w:val="#410a8c"/><w:u w:val="single"/></w:rPr><w:t xml:space="preserve">Xavier Prevost</w:t></w:r></w:hyperlink></w:p><w:p><w:pPr/><w:r><w:rPr/><w:t xml:space="preserve">2020</w:t></w:r></w:p><w:p><w:pPr/><w:r><w:rPr/><w:t xml:space="preserve">Ouvrages</w:t></w:r></w:p><w:p><w:pPr/><w:hyperlink r:id="rId59" w:history="1"><w:r><w:rPr><w:color w:val="#410a8c"/><w:u w:val="single"/></w:rPr><w:t xml:space="preserve">hal-03099706v1</w:t></w:r></w:hyperlink></w:p></w:tc></w:tr><w:tr><w:trPr/><w:tc><w:tcPr><w:noWrap/></w:tcPr><w:p><w:pPr><w:spacing w:after="200"/></w:pPr><w:hyperlink r:id="rId60" w:history="1"><w:r><w:rPr><w:color w:val="1e198e"/><w:b w:val="1"/><w:bCs w:val="1"/><w:u w:val="single"/></w:rPr><w:t xml:space="preserve">Résumé: Dix ans après le début de la crise des subprimes, la conjoncture des premières années du troisième millénaire demande un regard ample sur les dynamiques de l’économie sans travail, entendue comme l’ensemble des opérations financières qui ne rémunèrent directement ni le travail humain ni l’échange d’un bien.</w:t></w:r></w:hyperlink></w:p><w:p><w:pPr/><w:hyperlink r:id="rId8" w:history="1"><w:r><w:rPr><w:color w:val="#410a8c"/><w:u w:val="single"/></w:rPr><w:t xml:space="preserve">Luisa Brunori</w:t></w:r></w:hyperlink><w:r><w:rPr/><w:t xml:space="preserve">,</w:t></w:r><w:hyperlink r:id="rId26" w:history="1"><w:r><w:rPr><w:color w:val="#410a8c"/><w:u w:val="single"/></w:rPr><w:t xml:space="preserve">Olivier S. Descamps</w:t></w:r></w:hyperlink><w:r><w:rPr/><w:t xml:space="preserve">,</w:t></w:r><w:hyperlink r:id="rId37" w:history="1"><w:r><w:rPr><w:color w:val="#410a8c"/><w:u w:val="single"/></w:rPr><w:t xml:space="preserve">Xavier Prevost</w:t></w:r></w:hyperlink></w:p><w:p><w:pPr/><w:r><w:rPr/><w:t xml:space="preserve">2019, </w:t></w:r><w:hyperlink r:id="rId61" w:history="1"><w:r><w:rPr><w:color w:val="#410a8c"/><w:u w:val="single"/></w:rPr><w:t xml:space="preserve">⟨10.15122/isbn.978-2-406-08407-5.p.0419⟩</w:t></w:r></w:hyperlink></w:p><w:p><w:pPr/><w:r><w:rPr/><w:t xml:space="preserve">Ouvrages</w:t></w:r></w:p><w:p><w:pPr/><w:hyperlink r:id="rId60" w:history="1"><w:r><w:rPr><w:color w:val="#410a8c"/><w:u w:val="single"/></w:rPr><w:t xml:space="preserve">hal-03334590v1</w:t></w:r></w:hyperlink></w:p></w:tc></w:tr></w:tbl><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Suarez and Rosmini: Law, State, Conscience</w:t></w:r></w:hyperlink></w:p><w:p><w:pPr/><w:hyperlink r:id="rId8" w:history="1"><w:r><w:rPr><w:color w:val="#410a8c"/><w:u w:val="single"/></w:rPr><w:t xml:space="preserve">Luisa Brunori</w:t></w:r></w:hyperlink></w:p><w:p><w:pPr/><w:r><w:rPr><w:i w:val="1"/><w:iCs w:val="1"/></w:rPr><w:t xml:space="preserve">Rosmini Studies</w:t></w:r><w:r><w:rPr/><w:t xml:space="preserve">, 2025, 12, pp.105-119. </w:t></w:r><w:hyperlink r:id="rId63" w:history="1"><w:r><w:rPr><w:color w:val="#410a8c"/><w:u w:val="single"/></w:rPr><w:t xml:space="preserve">⟨10.15168/2385-216X/3671⟩</w:t></w:r></w:hyperlink></w:p><w:p><w:pPr/><w:r><w:rPr/><w:t xml:space="preserve">Article dans une revue</w:t></w:r></w:p><w:p><w:pPr/><w:hyperlink r:id="rId62" w:history="1"><w:r><w:rPr><w:color w:val="#410a8c"/><w:u w:val="single"/></w:rPr><w:t xml:space="preserve">hal-05477542v1</w:t></w:r></w:hyperlink></w:p></w:tc></w:tr><w:tr><w:trPr/><w:tc><w:tcPr><w:noWrap/></w:tcPr><w:p><w:pPr><w:spacing w:after="200"/></w:pPr><w:hyperlink r:id="rId64" w:history="1"><w:r><w:rPr><w:color w:val="1e198e"/><w:b w:val="1"/><w:bCs w:val="1"/><w:u w:val="single"/></w:rPr><w:t xml:space="preserve">Les sources du droit, source de la légende ?</w:t></w:r></w:hyperlink></w:p><w:p><w:pPr/><w:hyperlink r:id="rId8" w:history="1"><w:r><w:rPr><w:color w:val="#410a8c"/><w:u w:val="single"/></w:rPr><w:t xml:space="preserve">Luisa Brunori</w:t></w:r></w:hyperlink><w:r><w:rPr/><w:t xml:space="preserve">,</w:t></w:r><w:hyperlink r:id="rId65" w:history="1"><w:r><w:rPr><w:color w:val="#410a8c"/><w:u w:val="single"/></w:rPr><w:t xml:space="preserve">Jean-Louis Halpérin</w:t></w:r></w:hyperlink></w:p><w:p><w:pPr/><w:r><w:rPr><w:i w:val="1"/><w:iCs w:val="1"/></w:rPr><w:t xml:space="preserve">Les Annales. Histoire, sciences sociales</w:t></w:r><w:r><w:rPr/><w:t xml:space="preserve">, 2024, 79 (3), pp.423 - 434. </w:t></w:r><w:hyperlink r:id="rId66" w:history="1"><w:r><w:rPr><w:color w:val="#410a8c"/><w:u w:val="single"/></w:rPr><w:t xml:space="preserve">⟨10.1017/ahss.2024.63⟩</w:t></w:r></w:hyperlink></w:p><w:p><w:pPr/><w:r><w:rPr/><w:t xml:space="preserve">Article dans une revue</w:t></w:r></w:p><w:p><w:pPr/><w:hyperlink r:id="rId64" w:history="1"><w:r><w:rPr><w:color w:val="#410a8c"/><w:u w:val="single"/></w:rPr><w:t xml:space="preserve">hal-04873613v1</w:t></w:r></w:hyperlink></w:p></w:tc></w:tr><w:tr><w:trPr/><w:tc><w:tcPr><w:noWrap/></w:tcPr><w:p><w:pPr><w:spacing w:after="200"/></w:pPr><w:hyperlink r:id="rId67" w:history="1"><w:r><w:rPr><w:color w:val="1e198e"/><w:b w:val="1"/><w:bCs w:val="1"/><w:u w:val="single"/></w:rPr><w:t xml:space="preserve">Infidelitas e dominazione sulle Indie: il pensiero di Diego de Avedaño (1594-1688)</w:t></w:r></w:hyperlink></w:p><w:p><w:pPr/><w:hyperlink r:id="rId8" w:history="1"><w:r><w:rPr><w:color w:val="#410a8c"/><w:u w:val="single"/></w:rPr><w:t xml:space="preserve">Luisa Brunori</w:t></w:r></w:hyperlink></w:p><w:p><w:pPr/><w:r><w:rPr><w:i w:val="1"/><w:iCs w:val="1"/></w:rPr><w:t xml:space="preserve">Rivista internazionale di Diritto Comune</w:t></w:r><w:r><w:rPr/><w:t xml:space="preserve">, 2024, 35, pp.285-309</w:t></w:r></w:p><w:p><w:pPr/><w:r><w:rPr/><w:t xml:space="preserve">Article dans une revue</w:t></w:r></w:p><w:p><w:pPr/><w:hyperlink r:id="rId67" w:history="1"><w:r><w:rPr><w:color w:val="#410a8c"/><w:u w:val="single"/></w:rPr><w:t xml:space="preserve">halshs-04893457v1</w:t></w:r></w:hyperlink></w:p></w:tc></w:tr><w:tr><w:trPr/><w:tc><w:tcPr><w:noWrap/></w:tcPr><w:p><w:pPr><w:spacing w:after="200"/></w:pPr><w:hyperlink r:id="rId68" w:history="1"><w:r><w:rPr><w:color w:val="1e198e"/><w:b w:val="1"/><w:bCs w:val="1"/><w:u w:val="single"/></w:rPr><w:t xml:space="preserve">Les juristes en voyageurs</w:t></w:r></w:hyperlink></w:p><w:p><w:pPr/><w:hyperlink r:id="rId8" w:history="1"><w:r><w:rPr><w:color w:val="#410a8c"/><w:u w:val="single"/></w:rPr><w:t xml:space="preserve">Luisa Brunori</w:t></w:r></w:hyperlink><w:r><w:rPr/><w:t xml:space="preserve">,</w:t></w:r><w:hyperlink r:id="rId69" w:history="1"><w:r><w:rPr><w:color w:val="#410a8c"/><w:u w:val="single"/></w:rPr><w:t xml:space="preserve">Laetitia Guerlain</w:t></w:r></w:hyperlink></w:p><w:p><w:pPr/><w:r><w:rPr><w:i w:val="1"/><w:iCs w:val="1"/></w:rPr><w:t xml:space="preserve">Clio@Thémis : Revue électronique d'histoire du droit</w:t></w:r><w:r><w:rPr/><w:t xml:space="preserve">, 2022, 22, </w:t></w:r><w:hyperlink r:id="rId70" w:history="1"><w:r><w:rPr><w:color w:val="#410a8c"/><w:u w:val="single"/></w:rPr><w:t xml:space="preserve">⟨10.4000/cliothemis.1987⟩</w:t></w:r></w:hyperlink></w:p><w:p><w:pPr/><w:r><w:rPr/><w:t xml:space="preserve">Article dans une revue</w:t></w:r></w:p><w:p><w:pPr/><w:hyperlink r:id="rId68" w:history="1"><w:r><w:rPr><w:color w:val="#410a8c"/><w:u w:val="single"/></w:rPr><w:t xml:space="preserve">hal-03928084v1</w:t></w:r></w:hyperlink></w:p></w:tc></w:tr><w:tr><w:trPr/><w:tc><w:tcPr><w:noWrap/></w:tcPr><w:p><w:pPr><w:spacing w:after="200"/></w:pPr><w:hyperlink r:id="rId71" w:history="1"><w:r><w:rPr><w:color w:val="1e198e"/><w:b w:val="1"/><w:bCs w:val="1"/><w:u w:val="single"/></w:rPr><w:t xml:space="preserve">Les ferias dans la Suma de tratos y contratos de Tomas de Mercado (1571)</w:t></w:r></w:hyperlink></w:p><w:p><w:pPr/><w:hyperlink r:id="rId8" w:history="1"><w:r><w:rPr><w:color w:val="#410a8c"/><w:u w:val="single"/></w:rPr><w:t xml:space="preserve">Luisa Brunori</w:t></w:r></w:hyperlink></w:p><w:p><w:pPr/><w:r><w:rPr><w:i w:val="1"/><w:iCs w:val="1"/></w:rPr><w:t xml:space="preserve">Historia et Ius</w:t></w:r><w:r><w:rPr/><w:t xml:space="preserve">, 2020, </w:t></w:r><w:hyperlink r:id="rId72" w:history="1"><w:r><w:rPr><w:color w:val="#410a8c"/><w:u w:val="single"/></w:rPr><w:t xml:space="preserve">⟨10.32064/17.2020.08⟩</w:t></w:r></w:hyperlink></w:p><w:p><w:pPr/><w:r><w:rPr/><w:t xml:space="preserve">Article dans une revue</w:t></w:r></w:p><w:p><w:pPr/><w:hyperlink r:id="rId71" w:history="1"><w:r><w:rPr><w:color w:val="#410a8c"/><w:u w:val="single"/></w:rPr><w:t xml:space="preserve">hal-03099431v1</w:t></w:r></w:hyperlink></w:p></w:tc></w:tr><w:tr><w:trPr/><w:tc><w:tcPr><w:noWrap/></w:tcPr><w:p><w:pPr><w:spacing w:after="200"/></w:pPr><w:hyperlink r:id="rId73" w:history="1"><w:r><w:rPr><w:color w:val="1e198e"/><w:b w:val="1"/><w:bCs w:val="1"/><w:u w:val="single"/></w:rPr><w:t xml:space="preserve">COMPTE RENDU : A comparative history of Insurance Law in Europe,vol. 1, Berlin, Duncker&Humbolt, 2018</w:t></w:r></w:hyperlink></w:p><w:p><w:pPr/><w:hyperlink r:id="rId8" w:history="1"><w:r><w:rPr><w:color w:val="#410a8c"/><w:u w:val="single"/></w:rPr><w:t xml:space="preserve">Luisa Brunori</w:t></w:r></w:hyperlink></w:p><w:p><w:pPr/><w:r><w:rPr><w:i w:val="1"/><w:iCs w:val="1"/></w:rPr><w:t xml:space="preserve">Revue historique de droit français et étranger</w:t></w:r><w:r><w:rPr/><w:t xml:space="preserve">, 2020</w:t></w:r></w:p><w:p><w:pPr/><w:r><w:rPr/><w:t xml:space="preserve">Article dans une revue</w:t></w:r><w:r><w:rPr/><w:t xml:space="preserve"> (compte-rendu de lecture)</w:t></w:r></w:p><w:p><w:pPr/><w:hyperlink r:id="rId73" w:history="1"><w:r><w:rPr><w:color w:val="#410a8c"/><w:u w:val="single"/></w:rPr><w:t xml:space="preserve">hal-03102228v1</w:t></w:r></w:hyperlink></w:p></w:tc></w:tr><w:tr><w:trPr/><w:tc><w:tcPr><w:noWrap/></w:tcPr><w:p><w:pPr><w:spacing w:after="200"/></w:pPr><w:hyperlink r:id="rId74" w:history="1"><w:r><w:rPr><w:color w:val="1e198e"/><w:b w:val="1"/><w:bCs w:val="1"/><w:u w:val="single"/></w:rPr><w:t xml:space="preserve">Autour des « missions » des sociétés commerciales</w:t></w:r></w:hyperlink></w:p><w:p><w:pPr/><w:hyperlink r:id="rId8" w:history="1"><w:r><w:rPr><w:color w:val="#410a8c"/><w:u w:val="single"/></w:rPr><w:t xml:space="preserve">Luisa Brunori</w:t></w:r></w:hyperlink></w:p><w:p><w:pPr/><w:r><w:rPr><w:i w:val="1"/><w:iCs w:val="1"/></w:rPr><w:t xml:space="preserve">Tribonien. Revue critique de législation et de jurisprudence</w:t></w:r><w:r><w:rPr/><w:t xml:space="preserve">, 2020, pp.184-198</w:t></w:r></w:p><w:p><w:pPr/><w:r><w:rPr/><w:t xml:space="preserve">Article dans une revue</w:t></w:r></w:p><w:p><w:pPr/><w:hyperlink r:id="rId74" w:history="1"><w:r><w:rPr><w:color w:val="#410a8c"/><w:u w:val="single"/></w:rPr><w:t xml:space="preserve">hal-03170656v1</w:t></w:r></w:hyperlink></w:p></w:tc></w:tr><w:tr><w:trPr/><w:tc><w:tcPr><w:noWrap/></w:tcPr><w:p><w:pPr><w:spacing w:after="200"/></w:pPr><w:hyperlink r:id="rId75" w:history="1"><w:r><w:rPr><w:color w:val="1e198e"/><w:b w:val="1"/><w:bCs w:val="1"/><w:u w:val="single"/></w:rPr><w:t xml:space="preserve">Argent et marchandises en voyage saisis par le droit</w:t></w:r></w:hyperlink></w:p><w:p><w:pPr/><w:hyperlink r:id="rId8" w:history="1"><w:r><w:rPr><w:color w:val="#410a8c"/><w:u w:val="single"/></w:rPr><w:t xml:space="preserve">Luisa Brunori</w:t></w:r></w:hyperlink><w:r><w:rPr/><w:t xml:space="preserve">,</w:t></w:r><w:hyperlink r:id="rId37" w:history="1"><w:r><w:rPr><w:color w:val="#410a8c"/><w:u w:val="single"/></w:rPr><w:t xml:space="preserve">Xavier Prevost</w:t></w:r></w:hyperlink></w:p><w:p><w:pPr/><w:r><w:rPr><w:i w:val="1"/><w:iCs w:val="1"/></w:rPr><w:t xml:space="preserve">Clio@Thémis : Revue électronique d'histoire du droit</w:t></w:r><w:r><w:rPr/><w:t xml:space="preserve">, A paraître, 17</w:t></w:r></w:p><w:p><w:pPr/><w:r><w:rPr/><w:t xml:space="preserve">Article dans une revue</w:t></w:r></w:p><w:p><w:pPr/><w:hyperlink r:id="rId75" w:history="1"><w:r><w:rPr><w:color w:val="#410a8c"/><w:u w:val="single"/></w:rPr><w:t xml:space="preserve">hal-03053617v1</w:t></w:r></w:hyperlink></w:p></w:tc></w:tr><w:tr><w:trPr/><w:tc><w:tcPr><w:noWrap/></w:tcPr><w:p><w:pPr><w:spacing w:after="200"/></w:pPr><w:hyperlink r:id="rId76" w:history="1"><w:r><w:rPr><w:color w:val="1e198e"/><w:b w:val="1"/><w:bCs w:val="1"/><w:u w:val="single"/></w:rPr><w:t xml:space="preserve">Carlos Petit, Historia del derecho mercantil (Madrid, Marcial Pons, 2016)</w:t></w:r></w:hyperlink></w:p><w:p><w:pPr/><w:hyperlink r:id="rId8" w:history="1"><w:r><w:rPr><w:color w:val="#410a8c"/><w:u w:val="single"/></w:rPr><w:t xml:space="preserve">Luisa Brunori</w:t></w:r></w:hyperlink></w:p><w:p><w:pPr/><w:r><w:rPr><w:i w:val="1"/><w:iCs w:val="1"/></w:rPr><w:t xml:space="preserve">American Journal of Legal History</w:t></w:r><w:r><w:rPr/><w:t xml:space="preserve">, 2018, American Journal of Legal History</w:t></w:r></w:p><w:p><w:pPr/><w:r><w:rPr/><w:t xml:space="preserve">Article dans une revue</w:t></w:r></w:p><w:p><w:pPr/><w:hyperlink r:id="rId76" w:history="1"><w:r><w:rPr><w:color w:val="#410a8c"/><w:u w:val="single"/></w:rPr><w:t xml:space="preserve">hal-02972928v1</w:t></w:r></w:hyperlink></w:p></w:tc></w:tr><w:tr><w:trPr/><w:tc><w:tcPr><w:noWrap/></w:tcPr><w:p><w:pPr><w:spacing w:after="200"/></w:pPr><w:hyperlink r:id="rId77" w:history="1"><w:r><w:rPr><w:color w:val="1e198e"/><w:b w:val="1"/><w:bCs w:val="1"/><w:u w:val="single"/></w:rPr><w:t xml:space="preserve">Ventes à crédit et spéculation au Siglo de Oro à travers le regard d’un des premiers juristes du marché globalisé : Tomás de Mercado et sa Suma de tratos y Contratos (1569)</w:t></w:r></w:hyperlink></w:p><w:p><w:pPr/><w:hyperlink r:id="rId8" w:history="1"><w:r><w:rPr><w:color w:val="#410a8c"/><w:u w:val="single"/></w:rPr><w:t xml:space="preserve">Luisa Brunori</w:t></w:r></w:hyperlink></w:p><w:p><w:pPr/><w:r><w:rPr><w:i w:val="1"/><w:iCs w:val="1"/></w:rPr><w:t xml:space="preserve">Revue des contrats</w:t></w:r><w:r><w:rPr/><w:t xml:space="preserve">, 2016, Revue des Contrats, 3, pp.521-526</w:t></w:r></w:p><w:p><w:pPr/><w:r><w:rPr/><w:t xml:space="preserve">Article dans une revue</w:t></w:r></w:p><w:p><w:pPr/><w:hyperlink r:id="rId77" w:history="1"><w:r><w:rPr><w:color w:val="#410a8c"/><w:u w:val="single"/></w:rPr><w:t xml:space="preserve">hal-02972824v1</w:t></w:r></w:hyperlink></w:p></w:tc></w:tr><w:tr><w:trPr/><w:tc><w:tcPr><w:noWrap/></w:tcPr><w:p><w:pPr><w:spacing w:after="200"/></w:pPr><w:hyperlink r:id="rId78" w:history="1"><w:r><w:rPr><w:color w:val="1e198e"/><w:b w:val="1"/><w:bCs w:val="1"/><w:u w:val="single"/></w:rPr><w:t xml:space="preserve">« L’ordine giuridico medievale » di Paolo Grossi, Mouseion, 2014</w:t></w:r></w:hyperlink></w:p><w:p><w:pPr/><w:hyperlink r:id="rId8" w:history="1"><w:r><w:rPr><w:color w:val="#410a8c"/><w:u w:val="single"/></w:rPr><w:t xml:space="preserve">Luisa Brunori</w:t></w:r></w:hyperlink></w:p><w:p><w:pPr/><w:r><w:rPr><w:i w:val="1"/><w:iCs w:val="1"/></w:rPr><w:t xml:space="preserve">Mouseion</w:t></w:r><w:r><w:rPr/><w:t xml:space="preserve">, 2014, Mouseion</w:t></w:r></w:p><w:p><w:pPr/><w:r><w:rPr/><w:t xml:space="preserve">Article dans une revue</w:t></w:r></w:p><w:p><w:pPr/><w:hyperlink r:id="rId78" w:history="1"><w:r><w:rPr><w:color w:val="#410a8c"/><w:u w:val="single"/></w:rPr><w:t xml:space="preserve">hal-02974700v1</w:t></w:r></w:hyperlink></w:p></w:tc></w:tr></w:tbl><w:p><w:pPr><w:spacing w:before="200"/></w:pPr></w:p><w:p><w:pPr><w:pStyle w:val="Heading2"/></w:pPr><w:r><w:rPr><w:color w:val="1e198e"/><w:b w:val="1"/><w:bCs w:val="1"/></w:rPr><w:t xml:space="preserve">Traduction (1)</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Pluralité des sources et actuation de la Constitution</w:t></w:r></w:hyperlink></w:p><w:p><w:pPr/><w:hyperlink r:id="rId80" w:history="1"><w:r><w:rPr><w:color w:val="#410a8c"/><w:u w:val="single"/></w:rPr><w:t xml:space="preserve">Paolo Grossi</w:t></w:r></w:hyperlink><w:r><w:rPr/><w:t xml:space="preserve">,</w:t></w:r><w:hyperlink r:id="rId8" w:history="1"><w:r><w:rPr><w:color w:val="#410a8c"/><w:u w:val="single"/></w:rPr><w:t xml:space="preserve">Luisa Brunori</w:t></w:r></w:hyperlink></w:p><w:p><w:pPr/><w:r><w:rPr/><w:t xml:space="preserve">2024, </w:t></w:r><w:hyperlink r:id="rId81" w:history="1"><w:r><w:rPr><w:color w:val="#410a8c"/><w:u w:val="single"/></w:rPr><w:t xml:space="preserve">⟨10.4000/11sgr⟩</w:t></w:r></w:hyperlink></w:p><w:p><w:pPr/><w:r><w:rPr/><w:t xml:space="preserve">Traduction</w:t></w:r></w:p><w:p><w:pPr/><w:hyperlink r:id="rId79" w:history="1"><w:r><w:rPr><w:color w:val="#410a8c"/><w:u w:val="single"/></w:rPr><w:t xml:space="preserve">hal-04873436v1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Propos introductifs</w:t></w:r></w:hyperlink></w:p><w:p><w:pPr/><w:hyperlink r:id="rId83" w:history="1"><w:r><w:rPr><w:color w:val="#410a8c"/><w:u w:val="single"/></w:rPr><w:t xml:space="preserve">Isabelle Bosse-Platière</w:t></w:r></w:hyperlink><w:r><w:rPr/><w:t xml:space="preserve">,</w:t></w:r><w:hyperlink r:id="rId84" w:history="1"><w:r><w:rPr><w:color w:val="#410a8c"/><w:u w:val="single"/></w:rPr><w:t xml:space="preserve">Olivier Serra</w:t></w:r></w:hyperlink><w:r><w:rPr/><w:t xml:space="preserve">,</w:t></w:r><w:hyperlink r:id="rId8" w:history="1"><w:r><w:rPr><w:color w:val="#410a8c"/><w:u w:val="single"/></w:rPr><w:t xml:space="preserve">Luisa Brunori</w:t></w:r></w:hyperlink></w:p><w:p><w:pPr/><w:r><w:rPr><w:i w:val="1"/><w:iCs w:val="1"/></w:rPr><w:t xml:space="preserve">Des restrictions de concurrence à la libéralisation des marchés. Contribution à l’histoire européenne du droit des affaires</w:t></w:r><w:r><w:rPr/><w:t xml:space="preserve">, IODE, Nov 2023, Rennes, France</w:t></w:r></w:p><w:p><w:pPr/><w:r><w:rPr/><w:t xml:space="preserve">Communication dans un congrès</w:t></w:r></w:p><w:p><w:pPr/><w:hyperlink r:id="rId82" w:history="1"><w:r><w:rPr><w:color w:val="#410a8c"/><w:u w:val="single"/></w:rPr><w:t xml:space="preserve">halshs-04544248v1</w:t></w:r></w:hyperlink></w:p></w:tc></w:tr><w:tr><w:trPr/><w:tc><w:tcPr><w:noWrap/></w:tcPr><w:p><w:pPr><w:spacing w:after="200"/></w:pPr><w:hyperlink r:id="rId85" w:history="1"><w:r><w:rPr><w:color w:val="1e198e"/><w:b w:val="1"/><w:bCs w:val="1"/><w:u w:val="single"/></w:rPr><w:t xml:space="preserve">Pédagogie et internationalisme des professeurs de la Seconde Scolastique</w:t></w:r></w:hyperlink></w:p><w:p><w:pPr/><w:hyperlink r:id="rId8" w:history="1"><w:r><w:rPr><w:color w:val="#410a8c"/><w:u w:val="single"/></w:rPr><w:t xml:space="preserve">Luisa Brunori</w:t></w:r></w:hyperlink></w:p><w:p><w:pPr/><w:r><w:rPr><w:i w:val="1"/><w:iCs w:val="1"/></w:rPr><w:t xml:space="preserve">Journées Internationales de la Société d’Histoire du Droit</w:t></w:r><w:r><w:rPr/><w:t xml:space="preserve">, May 2018, Bologne, Italie</w:t></w:r></w:p><w:p><w:pPr/><w:r><w:rPr/><w:t xml:space="preserve">Communication dans un congrès</w:t></w:r></w:p><w:p><w:pPr/><w:hyperlink r:id="rId85" w:history="1"><w:r><w:rPr><w:color w:val="#410a8c"/><w:u w:val="single"/></w:rPr><w:t xml:space="preserve">hal-03025243v1</w:t></w:r></w:hyperlink></w:p></w:tc></w:tr><w:tr><w:trPr/><w:tc><w:tcPr><w:noWrap/></w:tcPr><w:p><w:pPr><w:spacing w:after="200"/></w:pPr><w:hyperlink r:id="rId86" w:history="1"><w:r><w:rPr><w:color w:val="1e198e"/><w:b w:val="1"/><w:bCs w:val="1"/><w:u w:val="single"/></w:rPr><w:t xml:space="preserve">Rémunérer quoi ? Rémunérer comment ? La Seconde Scolastique face à la pratique commerciale du XVIe siècle</w:t></w:r></w:hyperlink></w:p><w:p><w:pPr/><w:hyperlink r:id="rId8" w:history="1"><w:r><w:rPr><w:color w:val="#410a8c"/><w:u w:val="single"/></w:rPr><w:t xml:space="preserve">Luisa Brunori</w:t></w:r></w:hyperlink></w:p><w:p><w:pPr/><w:r><w:rPr><w:i w:val="1"/><w:iCs w:val="1"/></w:rPr><w:t xml:space="preserve">Séminaire à l’EHESS. Les “infrastructures” juridiques de l’économie : histoires et théories</w:t></w:r><w:r><w:rPr/><w:t xml:space="preserve">, Dec 2017, Paris, France</w:t></w:r></w:p><w:p><w:pPr/><w:r><w:rPr/><w:t xml:space="preserve">Communication dans un congrès</w:t></w:r></w:p><w:p><w:pPr/><w:hyperlink r:id="rId86" w:history="1"><w:r><w:rPr><w:color w:val="#410a8c"/><w:u w:val="single"/></w:rPr><w:t xml:space="preserve">hal-03037434v1</w:t></w:r></w:hyperlink></w:p></w:tc></w:tr><w:tr><w:trPr/><w:tc><w:tcPr><w:noWrap/></w:tcPr><w:p><w:pPr><w:spacing w:after="200"/></w:pPr><w:hyperlink r:id="rId87" w:history="1"><w:r><w:rPr><w:color w:val="1e198e"/><w:b w:val="1"/><w:bCs w:val="1"/><w:u w:val="single"/></w:rPr><w:t xml:space="preserve">Les racines conceptuelles du droit des affaires européen</w:t></w:r></w:hyperlink></w:p><w:p><w:pPr/><w:hyperlink r:id="rId8" w:history="1"><w:r><w:rPr><w:color w:val="#410a8c"/><w:u w:val="single"/></w:rPr><w:t xml:space="preserve">Luisa Brunori</w:t></w:r></w:hyperlink></w:p><w:p><w:pPr/><w:r><w:rPr><w:i w:val="1"/><w:iCs w:val="1"/></w:rPr><w:t xml:space="preserve">Les racines conceptuelles du droit des affaires européen</w:t></w:r><w:r><w:rPr/><w:t xml:space="preserve">, Oct 2017, Toulouse, France</w:t></w:r></w:p><w:p><w:pPr/><w:r><w:rPr/><w:t xml:space="preserve">Communication dans un congrès</w:t></w:r></w:p><w:p><w:pPr/><w:hyperlink r:id="rId87" w:history="1"><w:r><w:rPr><w:color w:val="#410a8c"/><w:u w:val="single"/></w:rPr><w:t xml:space="preserve">hal-02985792v1</w:t></w:r></w:hyperlink></w:p></w:tc></w:tr><w:tr><w:trPr/><w:tc><w:tcPr><w:noWrap/></w:tcPr><w:p><w:pPr><w:spacing w:after="200"/></w:pPr><w:hyperlink r:id="rId88" w:history="1"><w:r><w:rPr><w:color w:val="1e198e"/><w:b w:val="1"/><w:bCs w:val="1"/><w:u w:val="single"/></w:rPr><w:t xml:space="preserve">Les ferias dans la Suma de tratos y contratos de l’espagnol Tomas de Mercado (1571)</w:t></w:r></w:hyperlink></w:p><w:p><w:pPr/><w:hyperlink r:id="rId8" w:history="1"><w:r><w:rPr><w:color w:val="#410a8c"/><w:u w:val="single"/></w:rPr><w:t xml:space="preserve">Luisa Brunori</w:t></w:r></w:hyperlink></w:p><w:p><w:pPr/><w:r><w:rPr><w:i w:val="1"/><w:iCs w:val="1"/></w:rPr><w:t xml:space="preserve">Les places marchandes. Des foires médiévales au e-commerce</w:t></w:r><w:r><w:rPr/><w:t xml:space="preserve">, Oct 2017, Rennes, France</w:t></w:r></w:p><w:p><w:pPr/><w:r><w:rPr/><w:t xml:space="preserve">Communication dans un congrès</w:t></w:r></w:p><w:p><w:pPr/><w:hyperlink r:id="rId88" w:history="1"><w:r><w:rPr><w:color w:val="#410a8c"/><w:u w:val="single"/></w:rPr><w:t xml:space="preserve">hal-02974708v1</w:t></w:r></w:hyperlink></w:p></w:tc></w:tr><w:tr><w:trPr/><w:tc><w:tcPr><w:noWrap/></w:tcPr><w:p><w:pPr><w:spacing w:after="200"/></w:pPr><w:hyperlink r:id="rId89" w:history="1"><w:r><w:rPr><w:color w:val="1e198e"/><w:b w:val="1"/><w:bCs w:val="1"/><w:u w:val="single"/></w:rPr><w:t xml:space="preserve">The first treaty on colonial commercial law : Tomàs de Mercado’s Summa de tratos y contratos, 1569</w:t></w:r></w:hyperlink></w:p><w:p><w:pPr/><w:hyperlink r:id="rId8" w:history="1"><w:r><w:rPr><w:color w:val="#410a8c"/><w:u w:val="single"/></w:rPr><w:t xml:space="preserve">Luisa Brunori</w:t></w:r></w:hyperlink></w:p><w:p><w:pPr/><w:r><w:rPr><w:i w:val="1"/><w:iCs w:val="1"/></w:rPr><w:t xml:space="preserve">Influence of Colonies on Commercial Legal Practice</w:t></w:r><w:r><w:rPr/><w:t xml:space="preserve">, Jan 2016, Fiskars, Finland</w:t></w:r></w:p><w:p><w:pPr/><w:r><w:rPr/><w:t xml:space="preserve">Communication dans un congrès</w:t></w:r></w:p><w:p><w:pPr/><w:hyperlink r:id="rId89" w:history="1"><w:r><w:rPr><w:color w:val="#410a8c"/><w:u w:val="single"/></w:rPr><w:t xml:space="preserve">hal-03025028v1</w:t></w:r></w:hyperlink></w:p></w:tc></w:tr><w:tr><w:trPr/><w:tc><w:tcPr><w:noWrap/></w:tcPr><w:p><w:pPr><w:spacing w:after="200"/></w:pPr><w:hyperlink r:id="rId90" w:history="1"><w:r><w:rPr><w:color w:val="1e198e"/><w:b w:val="1"/><w:bCs w:val="1"/><w:u w:val="single"/></w:rPr><w:t xml:space="preserve">L’activité contractuelle marchande à la « Casa de la Contrataciòn » de Séville (XVIe-XVIIe siècle)</w:t></w:r></w:hyperlink></w:p><w:p><w:pPr/><w:hyperlink r:id="rId8" w:history="1"><w:r><w:rPr><w:color w:val="#410a8c"/><w:u w:val="single"/></w:rPr><w:t xml:space="preserve">Luisa Brunori</w:t></w:r></w:hyperlink></w:p><w:p><w:pPr/><w:r><w:rPr><w:i w:val="1"/><w:iCs w:val="1"/></w:rPr><w:t xml:space="preserve">Journées Internationales de la Société d’Histoire du Droit</w:t></w:r><w:r><w:rPr/><w:t xml:space="preserve">, Jun 2016, Fribourg, Suisse</w:t></w:r></w:p><w:p><w:pPr/><w:r><w:rPr/><w:t xml:space="preserve">Communication dans un congrès</w:t></w:r></w:p><w:p><w:pPr/><w:hyperlink r:id="rId90" w:history="1"><w:r><w:rPr><w:color w:val="#410a8c"/><w:u w:val="single"/></w:rPr><w:t xml:space="preserve">hal-02974743v1</w:t></w:r></w:hyperlink></w:p></w:tc></w:tr></w:tbl><w:sectPr><w:footerReference w:type="default" r:id="rId9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77528v1" TargetMode="External"/><Relationship Id="rId8" Type="http://schemas.openxmlformats.org/officeDocument/2006/relationships/hyperlink" Target="https://hal.science/search/index/?q=*&amp;authFullName_s=Luisa Brunori" TargetMode="External"/><Relationship Id="rId9" Type="http://schemas.openxmlformats.org/officeDocument/2006/relationships/hyperlink" Target="https://shs.hal.science/halshs-04892340v1" TargetMode="External"/><Relationship Id="rId10" Type="http://schemas.openxmlformats.org/officeDocument/2006/relationships/hyperlink" Target="https://shs.hal.science/halshs-05285055v1" TargetMode="External"/><Relationship Id="rId11" Type="http://schemas.openxmlformats.org/officeDocument/2006/relationships/hyperlink" Target="https://shs.hal.science/halshs-04892335v1" TargetMode="External"/><Relationship Id="rId12" Type="http://schemas.openxmlformats.org/officeDocument/2006/relationships/hyperlink" Target="https://hal.science/hal-05477577v1" TargetMode="External"/><Relationship Id="rId13" Type="http://schemas.openxmlformats.org/officeDocument/2006/relationships/hyperlink" Target="https://shs.hal.science/halshs-04892364v1" TargetMode="External"/><Relationship Id="rId14" Type="http://schemas.openxmlformats.org/officeDocument/2006/relationships/hyperlink" Target="https://hal.science/hal-04874253v1" TargetMode="External"/><Relationship Id="rId15" Type="http://schemas.openxmlformats.org/officeDocument/2006/relationships/hyperlink" Target="https://shs.hal.science/halshs-04892347v1" TargetMode="External"/><Relationship Id="rId16" Type="http://schemas.openxmlformats.org/officeDocument/2006/relationships/hyperlink" Target="https://hal.science/hal-04874048v1" TargetMode="External"/><Relationship Id="rId17" Type="http://schemas.openxmlformats.org/officeDocument/2006/relationships/hyperlink" Target="https://dx.doi.org/10.36253/979-12-215-0319-7.27" TargetMode="External"/><Relationship Id="rId18" Type="http://schemas.openxmlformats.org/officeDocument/2006/relationships/hyperlink" Target="https://hal.science/hal-04372258v1" TargetMode="External"/><Relationship Id="rId19" Type="http://schemas.openxmlformats.org/officeDocument/2006/relationships/hyperlink" Target="https://dx.doi.org/10.4000/122cd" TargetMode="External"/><Relationship Id="rId20" Type="http://schemas.openxmlformats.org/officeDocument/2006/relationships/hyperlink" Target="https://shs.hal.science/halshs-04892379v1" TargetMode="External"/><Relationship Id="rId21" Type="http://schemas.openxmlformats.org/officeDocument/2006/relationships/hyperlink" Target="https://dx.doi.org/10.4000/books.putc.15192" TargetMode="External"/><Relationship Id="rId22" Type="http://schemas.openxmlformats.org/officeDocument/2006/relationships/hyperlink" Target="https://hal.science/hal-03099452v1" TargetMode="External"/><Relationship Id="rId23" Type="http://schemas.openxmlformats.org/officeDocument/2006/relationships/hyperlink" Target="https://hal.science/hal-03099551v1" TargetMode="External"/><Relationship Id="rId24" Type="http://schemas.openxmlformats.org/officeDocument/2006/relationships/hyperlink" Target="https://hal.science/hal-03101929v1" TargetMode="External"/><Relationship Id="rId25" Type="http://schemas.openxmlformats.org/officeDocument/2006/relationships/hyperlink" Target="https://hal.science/search/index/?q=*&amp;authFullName_s=Serge Dauchy" TargetMode="External"/><Relationship Id="rId26" Type="http://schemas.openxmlformats.org/officeDocument/2006/relationships/hyperlink" Target="https://hal.science/search/index/?q=*&amp;authFullName_s=Olivier S. Descamps" TargetMode="External"/><Relationship Id="rId27" Type="http://schemas.openxmlformats.org/officeDocument/2006/relationships/hyperlink" Target="https://hal.science/search/index/?q=*&amp;authFullName_s=Xavier Pr&#233;vost" TargetMode="External"/><Relationship Id="rId28" Type="http://schemas.openxmlformats.org/officeDocument/2006/relationships/hyperlink" Target="https://dx.doi.org/10.15122/isbn.978-2-406-09729-7.p.0009" TargetMode="External"/><Relationship Id="rId29" Type="http://schemas.openxmlformats.org/officeDocument/2006/relationships/hyperlink" Target="https://hal.science/hal-03099668v1" TargetMode="External"/><Relationship Id="rId30" Type="http://schemas.openxmlformats.org/officeDocument/2006/relationships/hyperlink" Target="https://hal.science/hal-03099743v1" TargetMode="External"/><Relationship Id="rId31" Type="http://schemas.openxmlformats.org/officeDocument/2006/relationships/hyperlink" Target="https://hal.science/hal-03099489v1" TargetMode="External"/><Relationship Id="rId32" Type="http://schemas.openxmlformats.org/officeDocument/2006/relationships/hyperlink" Target="https://hal.science/hal-03090485v1" TargetMode="External"/><Relationship Id="rId33" Type="http://schemas.openxmlformats.org/officeDocument/2006/relationships/hyperlink" Target="https://hal.science/search/index/?q=*&amp;authFullName_s=Farid Lek&#233;al" TargetMode="External"/><Relationship Id="rId34" Type="http://schemas.openxmlformats.org/officeDocument/2006/relationships/hyperlink" Target="https://hal.science/search/index/?q=*&amp;authFullName_s=Alain Wijffels" TargetMode="External"/><Relationship Id="rId35" Type="http://schemas.openxmlformats.org/officeDocument/2006/relationships/hyperlink" Target="https://hal.science/hal-03090487v1" TargetMode="External"/><Relationship Id="rId36" Type="http://schemas.openxmlformats.org/officeDocument/2006/relationships/hyperlink" Target="https://hal.science/hal-03099719v1" TargetMode="External"/><Relationship Id="rId37" Type="http://schemas.openxmlformats.org/officeDocument/2006/relationships/hyperlink" Target="https://hal.science/search/index/?q=*&amp;authFullName_s=Xavier Prevost" TargetMode="External"/><Relationship Id="rId38" Type="http://schemas.openxmlformats.org/officeDocument/2006/relationships/hyperlink" Target="https://shs.hal.science/halshs-05510043v1" TargetMode="External"/><Relationship Id="rId39" Type="http://schemas.openxmlformats.org/officeDocument/2006/relationships/hyperlink" Target="https://hal.science/search/index/?q=*&amp;authFullName_s=Albrecht Cordes" TargetMode="External"/><Relationship Id="rId40" Type="http://schemas.openxmlformats.org/officeDocument/2006/relationships/hyperlink" Target="https://www.ut-capitole.fr/accueil/recherche/publications-de-luniversite/merchants-arts-luxury-and-beauty-ehdip-n39" TargetMode="External"/><Relationship Id="rId41" Type="http://schemas.openxmlformats.org/officeDocument/2006/relationships/hyperlink" Target="https://shs.hal.science/halshs-05030735v1" TargetMode="External"/><Relationship Id="rId42" Type="http://schemas.openxmlformats.org/officeDocument/2006/relationships/hyperlink" Target="https://hal.science/search/index/?q=*&amp;authFullName_s=Cristina Ciancio" TargetMode="External"/><Relationship Id="rId43" Type="http://schemas.openxmlformats.org/officeDocument/2006/relationships/hyperlink" Target="https://hal.science/search/index/?q=*&amp;authFullName_s=Elio Tavilla" TargetMode="External"/><Relationship Id="rId44" Type="http://schemas.openxmlformats.org/officeDocument/2006/relationships/hyperlink" Target="https://www.historiaetius.eu/uploads/5/9/4/8/5948821/lotte_e_rivendicazioni_ebook.pdf" TargetMode="External"/><Relationship Id="rId45" Type="http://schemas.openxmlformats.org/officeDocument/2006/relationships/hyperlink" Target="https://shs.hal.science/halshs-04384844v1" TargetMode="External"/><Relationship Id="rId46" Type="http://schemas.openxmlformats.org/officeDocument/2006/relationships/hyperlink" Target="https://hal.science/hal-04372226v1" TargetMode="External"/><Relationship Id="rId47" Type="http://schemas.openxmlformats.org/officeDocument/2006/relationships/hyperlink" Target="https://hal.science/search/index/?q=*&amp;authFullName_s=Marie Bassano" TargetMode="External"/><Relationship Id="rId48" Type="http://schemas.openxmlformats.org/officeDocument/2006/relationships/hyperlink" Target="https://hal.science/search/index/?q=*&amp;authFullName_s=Florent Garnier" TargetMode="External"/><Relationship Id="rId49" Type="http://schemas.openxmlformats.org/officeDocument/2006/relationships/hyperlink" Target="https://dx.doi.org/10.4000/books.putc.15871" TargetMode="External"/><Relationship Id="rId50" Type="http://schemas.openxmlformats.org/officeDocument/2006/relationships/hyperlink" Target="https://shs.hal.science/halshs-03954464v1" TargetMode="External"/><Relationship Id="rId51" Type="http://schemas.openxmlformats.org/officeDocument/2006/relationships/hyperlink" Target="https://www.ut-capitole.fr/accueil/recherche/publications-de-luniversite/presses-de-luniversite" TargetMode="External"/><Relationship Id="rId52" Type="http://schemas.openxmlformats.org/officeDocument/2006/relationships/hyperlink" Target="https://hal.science/hal-04372188v1" TargetMode="External"/><Relationship Id="rId53" Type="http://schemas.openxmlformats.org/officeDocument/2006/relationships/hyperlink" Target="https://dx.doi.org/10.4000/122cs" TargetMode="External"/><Relationship Id="rId54" Type="http://schemas.openxmlformats.org/officeDocument/2006/relationships/hyperlink" Target="https://hal.science/hal-03090480v1" TargetMode="External"/><Relationship Id="rId55" Type="http://schemas.openxmlformats.org/officeDocument/2006/relationships/hyperlink" Target="https://hal.science/hal-03099469v1" TargetMode="External"/><Relationship Id="rId56" Type="http://schemas.openxmlformats.org/officeDocument/2006/relationships/hyperlink" Target="https://hal.science/search/index/?q=*&amp;authFullName_s=Olivier Descamps" TargetMode="External"/><Relationship Id="rId57" Type="http://schemas.openxmlformats.org/officeDocument/2006/relationships/hyperlink" Target="https://hal.science/hal-03099535v1" TargetMode="External"/><Relationship Id="rId58" Type="http://schemas.openxmlformats.org/officeDocument/2006/relationships/hyperlink" Target="https://hal.science/search/index/?q=*&amp;authFullName_s=Pierre-Yves Verkindt" TargetMode="External"/><Relationship Id="rId59" Type="http://schemas.openxmlformats.org/officeDocument/2006/relationships/hyperlink" Target="https://hal.science/hal-03099706v1" TargetMode="External"/><Relationship Id="rId60" Type="http://schemas.openxmlformats.org/officeDocument/2006/relationships/hyperlink" Target="https://hal.science/hal-03334590v1" TargetMode="External"/><Relationship Id="rId61" Type="http://schemas.openxmlformats.org/officeDocument/2006/relationships/hyperlink" Target="https://dx.doi.org/10.15122/isbn.978-2-406-08407-5.p.0419" TargetMode="External"/><Relationship Id="rId62" Type="http://schemas.openxmlformats.org/officeDocument/2006/relationships/hyperlink" Target="https://hal.science/hal-05477542v1" TargetMode="External"/><Relationship Id="rId63" Type="http://schemas.openxmlformats.org/officeDocument/2006/relationships/hyperlink" Target="https://dx.doi.org/10.15168/2385-216X/3671" TargetMode="External"/><Relationship Id="rId64" Type="http://schemas.openxmlformats.org/officeDocument/2006/relationships/hyperlink" Target="https://hal.science/hal-04873613v1" TargetMode="External"/><Relationship Id="rId65" Type="http://schemas.openxmlformats.org/officeDocument/2006/relationships/hyperlink" Target="https://hal.science/search/index/?q=*&amp;authFullName_s=Jean-Louis Halp&#233;rin" TargetMode="External"/><Relationship Id="rId66" Type="http://schemas.openxmlformats.org/officeDocument/2006/relationships/hyperlink" Target="https://dx.doi.org/10.1017/ahss.2024.63" TargetMode="External"/><Relationship Id="rId67" Type="http://schemas.openxmlformats.org/officeDocument/2006/relationships/hyperlink" Target="https://shs.hal.science/halshs-04893457v1" TargetMode="External"/><Relationship Id="rId68" Type="http://schemas.openxmlformats.org/officeDocument/2006/relationships/hyperlink" Target="https://hal.science/hal-03928084v1" TargetMode="External"/><Relationship Id="rId69" Type="http://schemas.openxmlformats.org/officeDocument/2006/relationships/hyperlink" Target="https://hal.science/search/index/?q=*&amp;authFullName_s=Laetitia Guerlain" TargetMode="External"/><Relationship Id="rId70" Type="http://schemas.openxmlformats.org/officeDocument/2006/relationships/hyperlink" Target="https://dx.doi.org/10.4000/cliothemis.1987" TargetMode="External"/><Relationship Id="rId71" Type="http://schemas.openxmlformats.org/officeDocument/2006/relationships/hyperlink" Target="https://hal.science/hal-03099431v1" TargetMode="External"/><Relationship Id="rId72" Type="http://schemas.openxmlformats.org/officeDocument/2006/relationships/hyperlink" Target="https://dx.doi.org/10.32064/17.2020.08" TargetMode="External"/><Relationship Id="rId73" Type="http://schemas.openxmlformats.org/officeDocument/2006/relationships/hyperlink" Target="https://hal.science/hal-03102228v1" TargetMode="External"/><Relationship Id="rId74" Type="http://schemas.openxmlformats.org/officeDocument/2006/relationships/hyperlink" Target="https://hal.science/hal-03170656v1" TargetMode="External"/><Relationship Id="rId75" Type="http://schemas.openxmlformats.org/officeDocument/2006/relationships/hyperlink" Target="https://hal.science/hal-03053617v1" TargetMode="External"/><Relationship Id="rId76" Type="http://schemas.openxmlformats.org/officeDocument/2006/relationships/hyperlink" Target="https://lilloa.hal.science/hal-02972928v1" TargetMode="External"/><Relationship Id="rId77" Type="http://schemas.openxmlformats.org/officeDocument/2006/relationships/hyperlink" Target="https://lilloa.hal.science/hal-02972824v1" TargetMode="External"/><Relationship Id="rId78" Type="http://schemas.openxmlformats.org/officeDocument/2006/relationships/hyperlink" Target="https://lilloa.hal.science/hal-02974700v1" TargetMode="External"/><Relationship Id="rId79" Type="http://schemas.openxmlformats.org/officeDocument/2006/relationships/hyperlink" Target="https://hal.science/hal-04873436v1" TargetMode="External"/><Relationship Id="rId80" Type="http://schemas.openxmlformats.org/officeDocument/2006/relationships/hyperlink" Target="https://hal.science/search/index/?q=*&amp;authFullName_s=Paolo Grossi" TargetMode="External"/><Relationship Id="rId81" Type="http://schemas.openxmlformats.org/officeDocument/2006/relationships/hyperlink" Target="https://dx.doi.org/10.4000/11sgr" TargetMode="External"/><Relationship Id="rId82" Type="http://schemas.openxmlformats.org/officeDocument/2006/relationships/hyperlink" Target="https://shs.hal.science/halshs-04544248v1" TargetMode="External"/><Relationship Id="rId83" Type="http://schemas.openxmlformats.org/officeDocument/2006/relationships/hyperlink" Target="https://hal.science/search/index/?q=*&amp;authFullName_s=Isabelle Bosse-Plati&#232;re" TargetMode="External"/><Relationship Id="rId84" Type="http://schemas.openxmlformats.org/officeDocument/2006/relationships/hyperlink" Target="https://hal.science/search/index/?q=*&amp;authFullName_s=Olivier Serra" TargetMode="External"/><Relationship Id="rId85" Type="http://schemas.openxmlformats.org/officeDocument/2006/relationships/hyperlink" Target="https://lilloa.hal.science/hal-03025243v1" TargetMode="External"/><Relationship Id="rId86" Type="http://schemas.openxmlformats.org/officeDocument/2006/relationships/hyperlink" Target="https://lilloa.hal.science/hal-03037434v1" TargetMode="External"/><Relationship Id="rId87" Type="http://schemas.openxmlformats.org/officeDocument/2006/relationships/hyperlink" Target="https://lilloa.hal.science/hal-02985792v1" TargetMode="External"/><Relationship Id="rId88" Type="http://schemas.openxmlformats.org/officeDocument/2006/relationships/hyperlink" Target="https://lilloa.hal.science/hal-02974708v1" TargetMode="External"/><Relationship Id="rId89" Type="http://schemas.openxmlformats.org/officeDocument/2006/relationships/hyperlink" Target="https://lilloa.hal.science/hal-03025028v1" TargetMode="External"/><Relationship Id="rId90" Type="http://schemas.openxmlformats.org/officeDocument/2006/relationships/hyperlink" Target="https://lilloa.hal.science/hal-02974743v1" TargetMode="External"/><Relationship Id="rId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Luisa Brunori</dc:title>
  <dc:description>CV</dc:description>
  <dc:subject/>
  <cp:keywords/>
  <cp:category/>
  <cp:lastModifiedBy/>
  <dcterms:created xsi:type="dcterms:W3CDTF">2026-05-05T21:58:01+02:00</dcterms:created>
  <dcterms:modified xsi:type="dcterms:W3CDTF">2026-05-05T21:58:01+02:00</dcterms:modified>
</cp:coreProperties>
</file>

<file path=docProps/custom.xml><?xml version="1.0" encoding="utf-8"?>
<Properties xmlns="http://schemas.openxmlformats.org/officeDocument/2006/custom-properties" xmlns:vt="http://schemas.openxmlformats.org/officeDocument/2006/docPropsVTypes"/>
</file>