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Luz Martínez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PESACA : Post-édition semi-automatique à partir d’un corpus 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TransLation</w:t>
            </w:r>
            <w:r>
              <w:rPr/>
              <w:t xml:space="preserve">, Dec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Dalida à Luz Casal. Analyse du processus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chanson (Poésique 19)</w:t>
            </w:r>
            <w:r>
              <w:rPr/>
              <w:t xml:space="preserve">, Anne Cayuela, ILCEA4, Université Grenoble Alpes, Dec 2019,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médica y el enfoque funcional del español para fines específicos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cómic de temática médico-sanitaria como soporte didáctico para la formación de traductores médicos: análisis contrastivo en francés y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Panace@ Revista de medicina, lenguaje y traducción</w:t>
            </w:r>
            <w:r>
              <w:rPr/>
              <w:t xml:space="preserve">, 2021, 32 (54),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technologie sur les traductions spécialisées. Le cas de la traduction médicale.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⟨10.15122/isbn.978-2-406-09779-2.p.0309⟩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por competencias en la traducción especializada: el caso de la traducción médica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de los textos de especialidad: Una perspectiva multidisciplinar. Estudios monográficos IULMA-IV, vol. 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hal-02927968v1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893v1" TargetMode="External"/><Relationship Id="rId8" Type="http://schemas.openxmlformats.org/officeDocument/2006/relationships/hyperlink" Target="https://hal.science/search/index/?q=*&amp;authFullName_s=Luz Mart&#237;nez" TargetMode="External"/><Relationship Id="rId9" Type="http://schemas.openxmlformats.org/officeDocument/2006/relationships/hyperlink" Target="https://hal.science/hal-04032803v1" TargetMode="External"/><Relationship Id="rId10" Type="http://schemas.openxmlformats.org/officeDocument/2006/relationships/hyperlink" Target="https://hal.science/hal-03889508v1" TargetMode="External"/><Relationship Id="rId11" Type="http://schemas.openxmlformats.org/officeDocument/2006/relationships/hyperlink" Target="https://hal.science/hal-03541728v1" TargetMode="External"/><Relationship Id="rId12" Type="http://schemas.openxmlformats.org/officeDocument/2006/relationships/hyperlink" Target="https://hal.science/search/index/?q=*&amp;authFullName_s=Charlotte Blanchard" TargetMode="External"/><Relationship Id="rId13" Type="http://schemas.openxmlformats.org/officeDocument/2006/relationships/hyperlink" Target="https://hal.science/hal-02927915v1" TargetMode="External"/><Relationship Id="rId14" Type="http://schemas.openxmlformats.org/officeDocument/2006/relationships/hyperlink" Target="https://dx.doi.org/10.15122/isbn.978-2-406-09779-2.p.0309" TargetMode="External"/><Relationship Id="rId15" Type="http://schemas.openxmlformats.org/officeDocument/2006/relationships/hyperlink" Target="https://hal.science/hal-029279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Luz Martínez</dc:title>
  <dc:description>CV</dc:description>
  <dc:subject/>
  <cp:keywords/>
  <cp:category/>
  <cp:lastModifiedBy/>
  <dcterms:created xsi:type="dcterms:W3CDTF">2026-03-10T11:28:17+01:00</dcterms:created>
  <dcterms:modified xsi:type="dcterms:W3CDTF">2026-03-10T11:28:17+01:00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