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BOUHILA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lydia-bouhila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276006798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d'un cadre, à l'épreuve du changement : entre réformes et crises, le cas des inspecteurs de l'Education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Lydia Bouhila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UCO Angers,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Renormaliser pour construire son identité professionnelle : le cas des IEN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Lydia Bouhila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24 "Entre aliénation et émancipation, quel renormalisation du travail prescrit"</w:t>
            </w:r>
            <w:r>
              <w:rPr/>
              <w:t xml:space="preserve">, Université de Fribourg,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et la professionnalisation des IEN en France : entre normes prescrites et 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Lydia Bouhila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22 “Analyse de pratiques, évaluation et rapport à la (aux) norme(s) : quels risques ? de déprofessionnalisation (s) ? ”</w:t>
            </w:r>
            <w:r>
              <w:rPr/>
              <w:t xml:space="preserve">, Université de Namur,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évaluatives de l’inspecteur en école primaire de 1833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Lydia Bouhila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 contextes, pluralité d'évaluations en éducation : quelles interactions et quels enjeux?</w:t>
            </w:r>
            <w:r>
              <w:rPr/>
              <w:t xml:space="preserve">, ADMEE Europe, Apr 2022,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formateur : une interface entre la Recherche et les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Lydia Bouhila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REF19 « Regards contemporains sur la diversité de la Recherche francophone en Éducation et Formation. Recherche, innovation, institution : un trinôme en perspective dans la professionnalisation des acteurs des systèmes éducatifs</w:t>
            </w:r>
            <w:r>
              <w:rPr/>
              <w:t xml:space="preserve">, l’UMR « Éducation, Formation, Travail, Savoirs » (EFTS) - Université Toulouse Jean Jaurès,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« l'École de la confiance », entre changement(s) en politique et préoccupations sociales : le cas des Inspecteurs de l'Education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Lydia Bouhila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REF19 « Regards contemporains sur la diversité de la Recherche francophone en Éducation et Formation</w:t>
            </w:r>
            <w:r>
              <w:rPr/>
              <w:t xml:space="preserve">, l’UMR « Éducation, Formation, Travail, Savoirs » (EFTS) - Université Toulouse Jean Jaurès,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et la professionnalisation des IEN en France : entre normes prescrites et 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Lydia Bouhila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⟨10.4000/13fse⟩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Rassurer en contexte pour innover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Lydia Bouhila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d'un cadre, à l'épreuve du changement : entre réformes et crises, le cas des inspecteurs de l'Éducation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Lydia Bouhila</w:t>
              </w:r>
            </w:hyperlink>
          </w:p>
          <w:p>
            <w:pPr/>
            <w:r>
              <w:rPr/>
              <w:t xml:space="preserve">Education. Université Toulouse le Mirail - Toulouse II,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2023TOU20087⟩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tel-04475752v1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6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a-bouhila" TargetMode="External"/><Relationship Id="rId8" Type="http://schemas.openxmlformats.org/officeDocument/2006/relationships/hyperlink" Target="https://www.idref.fr/276006798" TargetMode="External"/><Relationship Id="rId9" Type="http://schemas.openxmlformats.org/officeDocument/2006/relationships/hyperlink" Target="https://hal.science/hal-05001881v1" TargetMode="External"/><Relationship Id="rId10" Type="http://schemas.openxmlformats.org/officeDocument/2006/relationships/hyperlink" Target="https://hal.science/search/index/?q=*&amp;authFullName_s=Lydia Bouhila" TargetMode="External"/><Relationship Id="rId11" Type="http://schemas.openxmlformats.org/officeDocument/2006/relationships/hyperlink" Target="https://hal.science/hal-04990447v1" TargetMode="External"/><Relationship Id="rId12" Type="http://schemas.openxmlformats.org/officeDocument/2006/relationships/hyperlink" Target="https://hal.science/search/index/?q=*&amp;authFullName_s=Jean-Fran&#231;ois Marcel" TargetMode="External"/><Relationship Id="rId13" Type="http://schemas.openxmlformats.org/officeDocument/2006/relationships/hyperlink" Target="https://hal.science/hal-04990434v1" TargetMode="External"/><Relationship Id="rId14" Type="http://schemas.openxmlformats.org/officeDocument/2006/relationships/hyperlink" Target="https://hal.science/hal-04988752v1" TargetMode="External"/><Relationship Id="rId15" Type="http://schemas.openxmlformats.org/officeDocument/2006/relationships/hyperlink" Target="https://hal.science/hal-04990430v1" TargetMode="External"/><Relationship Id="rId16" Type="http://schemas.openxmlformats.org/officeDocument/2006/relationships/hyperlink" Target="https://hal.science/hal-04990425v1" TargetMode="External"/><Relationship Id="rId17" Type="http://schemas.openxmlformats.org/officeDocument/2006/relationships/hyperlink" Target="https://hal.science/hal-04988731v1" TargetMode="External"/><Relationship Id="rId18" Type="http://schemas.openxmlformats.org/officeDocument/2006/relationships/hyperlink" Target="https://dx.doi.org/10.4000/13fse" TargetMode="External"/><Relationship Id="rId19" Type="http://schemas.openxmlformats.org/officeDocument/2006/relationships/hyperlink" Target="https://hal.science/hal-04988740v1" TargetMode="External"/><Relationship Id="rId20" Type="http://schemas.openxmlformats.org/officeDocument/2006/relationships/hyperlink" Target="https://theses.hal.science/tel-04475752v1" TargetMode="External"/><Relationship Id="rId21" Type="http://schemas.openxmlformats.org/officeDocument/2006/relationships/hyperlink" Target="https://www.theses.fr/2023TOU2008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BOUHILA</dc:title>
  <dc:description>CV</dc:description>
  <dc:subject/>
  <cp:keywords/>
  <cp:category/>
  <cp:lastModifiedBy/>
  <dcterms:created xsi:type="dcterms:W3CDTF">2026-03-04T13:19:56+01:00</dcterms:created>
  <dcterms:modified xsi:type="dcterms:W3CDTF">2026-03-04T13:19:56+01:00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