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Cavelier </w:t>
      </w:r>
      <w:r>
        <w:rPr>
          <w:color w:val="641e6e"/>
        </w:rPr>
        <w:t xml:space="preserve">PRAG Université de Picardie Jules Verne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Présentation</w:t>
      </w:r>
      <w:r>
        <w:rPr/>
        <w:t xml:space="preserve">Membre du CERCLL - Université de Picardie Jules Verne - UR 4283</w:t>
      </w:r>
    </w:p>
    <w:p>
      <w:pPr/>
      <w:r>
        <w:rPr>
          <w:b w:val="1"/>
          <w:bCs w:val="1"/>
        </w:rPr>
        <w:t xml:space="preserve">Axes de recherche</w:t>
      </w:r>
      <w:r>
        <w:rPr/>
        <w:t xml:space="preserve">Poésies des XXe et XXIe sièclesPoésies francophones : Pierre Chappuis, Hélène Dorion, Sophie LoizeauStylistique</w:t>
      </w:r>
    </w:p>
    <w:p>
      <w:pPr/>
      <w:r>
        <w:rPr>
          <w:b w:val="1"/>
          <w:bCs w:val="1"/>
        </w:rPr>
        <w:t xml:space="preserve">1)	Revues</w:t>
      </w:r>
      <w:r>
        <w:rPr/>
        <w:t xml:space="preserve">Articles scientifiques :</w:t>
      </w:r>
    </w:p>
    <w:p>
      <w:pPr>
        <w:numPr>
          <w:ilvl w:val="0"/>
          <w:numId w:val="1"/>
        </w:numPr>
      </w:pPr>
      <w:r>
        <w:rPr/>
        <w:t xml:space="preserve">« La fluidité de la phrase poétique de Pierre Chappuis », </w:t>
      </w:r>
      <w:r>
        <w:rPr>
          <w:i w:val="1"/>
          <w:iCs w:val="1"/>
        </w:rPr>
        <w:t xml:space="preserve">Formes Poétiques Contemporaines</w:t>
      </w:r>
      <w:r>
        <w:rPr/>
        <w:t xml:space="preserve">, n° 13, « La phrase », 2018, Presses Universitaires de Liège, p. 51-65.</w:t>
      </w:r>
    </w:p>
    <w:p>
      <w:pPr>
        <w:numPr>
          <w:ilvl w:val="0"/>
          <w:numId w:val="1"/>
        </w:numPr>
      </w:pPr>
      <w:r>
        <w:rPr/>
        <w:t xml:space="preserve">« Entretien autour d’un cahier double. </w:t>
      </w:r>
      <w:r>
        <w:rPr>
          <w:i w:val="1"/>
          <w:iCs w:val="1"/>
        </w:rPr>
        <w:t xml:space="preserve">A Notebook of Cloud</w:t>
      </w:r>
      <w:r>
        <w:rPr/>
        <w:t xml:space="preserve">s by Pierre Chappuis / </w:t>
      </w:r>
      <w:r>
        <w:rPr>
          <w:i w:val="1"/>
          <w:iCs w:val="1"/>
        </w:rPr>
        <w:t xml:space="preserve">A Notebook of Ridge</w:t>
      </w:r>
      <w:r>
        <w:rPr/>
        <w:t xml:space="preserve">s by John Taylor (2019) », Nu(e), n° 80, Poesibao, 2023, p. 13-21.</w:t>
      </w:r>
    </w:p>
    <w:p>
      <w:pPr>
        <w:numPr>
          <w:ilvl w:val="0"/>
          <w:numId w:val="1"/>
        </w:numPr>
      </w:pPr>
      <w:r>
        <w:rPr/>
        <w:t xml:space="preserve">« Pierre Chappuis et John Taylor, d’un Cahier à l’autre », </w:t>
      </w:r>
      <w:r>
        <w:rPr>
          <w:i w:val="1"/>
          <w:iCs w:val="1"/>
        </w:rPr>
        <w:t xml:space="preserve">Nu(e</w:t>
      </w:r>
      <w:r>
        <w:rPr/>
        <w:t xml:space="preserve">), n° 80, Poesibao, 2023, p. 189-2187.</w:t>
      </w:r>
    </w:p>
    <w:p>
      <w:pPr>
        <w:numPr>
          <w:ilvl w:val="0"/>
          <w:numId w:val="1"/>
        </w:numPr>
      </w:pPr>
      <w:r>
        <w:rPr/>
        <w:t xml:space="preserve">« De </w:t>
      </w:r>
      <w:r>
        <w:rPr>
          <w:i w:val="1"/>
          <w:iCs w:val="1"/>
        </w:rPr>
        <w:t xml:space="preserve">Ma femme ô mon tombeau</w:t>
      </w:r>
      <w:r>
        <w:rPr/>
        <w:t xml:space="preserve"> (1969) à </w:t>
      </w:r>
      <w:r>
        <w:rPr>
          <w:i w:val="1"/>
          <w:iCs w:val="1"/>
        </w:rPr>
        <w:t xml:space="preserve">La nuit moins profond</w:t>
      </w:r>
      <w:r>
        <w:rPr/>
        <w:t xml:space="preserve">e (2021) », </w:t>
      </w:r>
      <w:r>
        <w:rPr>
          <w:i w:val="1"/>
          <w:iCs w:val="1"/>
        </w:rPr>
        <w:t xml:space="preserve">Nu(e)</w:t>
      </w:r>
      <w:r>
        <w:rPr/>
        <w:t xml:space="preserve">, n° 80, 2023, p. 243-260.</w:t>
      </w:r>
    </w:p>
    <w:p>
      <w:pPr/>
      <w:r>
        <w:rPr>
          <w:b w:val="1"/>
          <w:bCs w:val="1"/>
        </w:rPr>
        <w:t xml:space="preserve">2)	Ouvrages</w:t>
      </w:r>
      <w:r>
        <w:rPr/>
        <w:t xml:space="preserve">Direction d’ouvrage :</w:t>
      </w:r>
    </w:p>
    <w:p>
      <w:pPr>
        <w:numPr>
          <w:ilvl w:val="0"/>
          <w:numId w:val="2"/>
        </w:numPr>
      </w:pPr>
      <w:r>
        <w:rPr/>
        <w:t xml:space="preserve">CAVELIER, Lydie (dir.), </w:t>
      </w:r>
      <w:r>
        <w:rPr>
          <w:i w:val="1"/>
          <w:iCs w:val="1"/>
        </w:rPr>
        <w:t xml:space="preserve">Nu(e)</w:t>
      </w:r>
      <w:r>
        <w:rPr/>
        <w:t xml:space="preserve">, n°80, « Pierre Chappuis » 2023, (281 p.), </w:t>
      </w:r>
      <w:hyperlink r:id="rId7" w:history="1">
        <w:r>
          <w:rPr>
            <w:color w:val="#410a8c"/>
            <w:u w:val="single"/>
          </w:rPr>
          <w:t xml:space="preserve">https://www.poesibao.fr/wp-content/uploads/2023/04/NUe80CHAPPUIS_3avril-nuance.pdf</w:t>
        </w:r>
      </w:hyperlink>
    </w:p>
    <w:p>
      <w:pPr/>
      <w:r>
        <w:rPr/>
        <w:t xml:space="preserve">Chapitres d‘ouvrage :</w:t>
      </w:r>
    </w:p>
    <w:p>
      <w:pPr>
        <w:numPr>
          <w:ilvl w:val="0"/>
          <w:numId w:val="3"/>
        </w:numPr>
      </w:pPr>
      <w:r>
        <w:rPr/>
        <w:t xml:space="preserve">« L’écriture poétique du vivant“, in Béatrice Bonhomme, Françoise Salvan-Renucci et Jean-Pierre Triffaux (dir.), </w:t>
      </w:r>
      <w:r>
        <w:rPr>
          <w:i w:val="1"/>
          <w:iCs w:val="1"/>
        </w:rPr>
        <w:t xml:space="preserve">Le vivant-mourant</w:t>
      </w:r>
      <w:r>
        <w:rPr/>
        <w:t xml:space="preserve">, Herman [à paraître].</w:t>
      </w:r>
    </w:p>
    <w:p>
      <w:pPr/>
      <w:r>
        <w:rPr>
          <w:b w:val="1"/>
          <w:bCs w:val="1"/>
        </w:rPr>
        <w:t xml:space="preserve">3)	Colloques, congrès, séminaires de recherche</w:t>
      </w:r>
      <w:r>
        <w:rPr/>
        <w:t xml:space="preserve">Articles à paraître dans des actes de colloques :</w:t>
      </w:r>
    </w:p>
    <w:p>
      <w:pPr>
        <w:numPr>
          <w:ilvl w:val="0"/>
          <w:numId w:val="4"/>
        </w:numPr>
      </w:pPr>
      <w:r>
        <w:rPr/>
        <w:t xml:space="preserve">« Les hiatus de diane dans la trilogie de Sophie Loizeau », in Claire LECHEVALIER, Anne GOURIO (dir.), Poésie antique/poésie contemporaine : face à face, affleurement, empreinte, Elfe XX-XXI n°15 [à paraître].</w:t>
      </w:r>
    </w:p>
    <w:p>
      <w:pPr>
        <w:numPr>
          <w:ilvl w:val="0"/>
          <w:numId w:val="4"/>
        </w:numPr>
      </w:pPr>
      <w:r>
        <w:rPr/>
        <w:t xml:space="preserve">« Pulvérulences poétiques dans la poésie de Pierre Chappuis », Colloque « Poétiques de la poussière, expériences des frontières », Caen, 5 et 6 octobre 2023, [à paraître].</w:t>
      </w:r>
    </w:p>
    <w:p>
      <w:pPr/>
      <w:r>
        <w:rPr/>
        <w:t xml:space="preserve">Autres produits présentés dans des colloques :</w:t>
      </w:r>
    </w:p>
    <w:p>
      <w:pPr>
        <w:numPr>
          <w:ilvl w:val="0"/>
          <w:numId w:val="5"/>
        </w:numPr>
      </w:pPr>
      <w:r>
        <w:rPr/>
        <w:t xml:space="preserve">« Les toiles forestières d’Hélène Dorion », Colloque international « L’arbre, le buisson et la toile », 29 et 30 novembre 2023, Institut Faire Faces – Amiens.</w:t>
      </w:r>
    </w:p>
    <w:p>
      <w:pPr>
        <w:numPr>
          <w:ilvl w:val="0"/>
          <w:numId w:val="5"/>
        </w:numPr>
      </w:pPr>
      <w:r>
        <w:rPr/>
        <w:t xml:space="preserve">« Risées et brisées poétiques dans les feuilles de route de Blaise Cendrars », Colloque international « “Permettez-moi de rire !” : Les formes du comique dans l’œuvre de Blaise Cendrars », Lyon 2, 8-9 juin 2023.</w:t>
      </w:r>
    </w:p>
    <w:p>
      <w:pPr>
        <w:numPr>
          <w:ilvl w:val="0"/>
          <w:numId w:val="5"/>
        </w:numPr>
      </w:pPr>
      <w:r>
        <w:rPr/>
        <w:t xml:space="preserve">« Pierre Chappuis et l’espace du poème : créer un appel d’air », L’air des livres. Inspirations, respirations. Université de Rouen-CÉRÉdI, 30 septembre – 1er octobre 2021.</w:t>
      </w:r>
    </w:p>
    <w:p>
      <w:pPr/>
      <w:r>
        <w:rPr>
          <w:b w:val="1"/>
          <w:bCs w:val="1"/>
        </w:rPr>
        <w:t xml:space="preserve">4)	Produits des activités didactiques</w:t>
      </w:r>
    </w:p>
    <w:p>
      <w:pPr>
        <w:numPr>
          <w:ilvl w:val="0"/>
          <w:numId w:val="6"/>
        </w:numPr>
      </w:pPr>
      <w:r>
        <w:rPr/>
        <w:t xml:space="preserve">CAVELIER, Lydie, </w:t>
      </w:r>
      <w:r>
        <w:rPr>
          <w:i w:val="1"/>
          <w:iCs w:val="1"/>
        </w:rPr>
        <w:t xml:space="preserve">Mes forêts d’Hélène Dorion</w:t>
      </w:r>
      <w:r>
        <w:rPr/>
        <w:t xml:space="preserve">, Paris : Gallimard, « Foliothèque Lycée », 2023.</w:t>
      </w:r>
    </w:p>
    <w:p>
      <w:pPr/>
      <w:r>
        <w:rPr>
          <w:b w:val="1"/>
          <w:bCs w:val="1"/>
        </w:rPr>
        <w:t xml:space="preserve">5)	Produits destinés au grand public</w:t>
      </w:r>
    </w:p>
    <w:p>
      <w:pPr>
        <w:numPr>
          <w:ilvl w:val="0"/>
          <w:numId w:val="7"/>
        </w:numPr>
      </w:pPr>
      <w:r>
        <w:rPr/>
        <w:t xml:space="preserve">« Entretien du 11 janvier 2021 », POESIEROMANDE.CH, </w:t>
      </w:r>
      <w:hyperlink r:id="rId8" w:history="1">
        <w:r>
          <w:rPr>
            <w:color w:val="#410a8c"/>
            <w:u w:val="single"/>
          </w:rPr>
          <w:t xml:space="preserve">http://poesieromande.lyricalvalley.org/2021/01/11/pierre-chappuis-1930-2020/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Chappuis et John Taylor, d’un Cahier à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2023, 80, pp.189-287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hiatus de diane dans la trilogie de Sophie Loizeau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A paraître, Poésie antique/poésie contemporaine : face à face, affleurement, empreinte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d’un cahier double. A Notebook of Clouds by Pierre Chappuis / A Notebook of Ridges by John Taylor (2019)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2023, 80,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 femme ô mon tombeau (1969) à La nuit moins profonde (2021)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2023, 80, pp.243-260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fluidité de la phrase poétique de Pierre Chappuis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poétiques contemporaines</w:t>
            </w:r>
            <w:r>
              <w:rPr/>
              <w:t xml:space="preserve">, 2018, La Phrase (13),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toiles forestières d’Hélène Dorion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L'arbre, le buisson, la toile</w:t>
            </w:r>
            <w:r>
              <w:rPr/>
              <w:t xml:space="preserve">, Cathreine Grall, Nov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Poétiques de la poussière, expériences des frontières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la poussière, expériences des frontières</w:t>
            </w:r>
            <w:r>
              <w:rPr/>
              <w:t xml:space="preserve">, Cécile Borchard; Anne Gourio, Oct 2023, Caen (IMEC, Abbaye d'Ardenne),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Risées et brisées poétiques dans les Feuilles de route de Blaise Cendrars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“Permettez-moi de rire !” : Les formes du comique dans l’œuvre de Blaise Cendrars</w:t>
            </w:r>
            <w:r>
              <w:rPr/>
              <w:t xml:space="preserve">, Joao DA ROCHA; Manon JULIAN; Bastien MOUCHET, Jun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Chappuis et l’espace du poème : créer un appel d’air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L’air des livres. Inspirations, respirations</w:t>
            </w:r>
            <w:r>
              <w:rPr/>
              <w:t xml:space="preserve">, Thierry Roger; François Vanoosthuyse, Oct 2020, Rouen,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NU(e), &amp;quot;Pierre Chappuis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Dourguin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Sylviane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80, pp.280,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sur «Mes forêts» d'Hélène Dorion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/>
              <w:t xml:space="preserve">Gallimard, 42, pp.128, 2023, 9782073010353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poïétique de la labilité dans l'œuvre de Pierre Chappuis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Lydie Cavelier</w:t>
              </w:r>
            </w:hyperlink>
          </w:p>
          <w:p>
            <w:pPr/>
            <w:r>
              <w:rPr/>
              <w:t xml:space="preserve">Littératures. Université de Picardie Jules Verne, 2021.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2021AMIE0002⟩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tel-03624229v2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B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B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3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FC7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8FA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79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01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esibao.fr/wp-content/uploads/2023/04/NUe80CHAPPUIS_3avril-nuance.pdf" TargetMode="External"/><Relationship Id="rId8" Type="http://schemas.openxmlformats.org/officeDocument/2006/relationships/hyperlink" Target="http://poesieromande.lyricalvalley.org/2021/01/11/pierre-chappuis-1930-2020/" TargetMode="External"/><Relationship Id="rId9" Type="http://schemas.openxmlformats.org/officeDocument/2006/relationships/hyperlink" Target="https://hal.science/hal-04320023v1" TargetMode="External"/><Relationship Id="rId10" Type="http://schemas.openxmlformats.org/officeDocument/2006/relationships/hyperlink" Target="https://hal.science/search/index/?q=*&amp;authFullName_s=Lydie Cavelier" TargetMode="External"/><Relationship Id="rId11" Type="http://schemas.openxmlformats.org/officeDocument/2006/relationships/hyperlink" Target="https://hal.science/hal-04320031v1" TargetMode="External"/><Relationship Id="rId12" Type="http://schemas.openxmlformats.org/officeDocument/2006/relationships/hyperlink" Target="https://hal.science/hal-04320020v1" TargetMode="External"/><Relationship Id="rId13" Type="http://schemas.openxmlformats.org/officeDocument/2006/relationships/hyperlink" Target="https://hal.science/hal-04320025v1" TargetMode="External"/><Relationship Id="rId14" Type="http://schemas.openxmlformats.org/officeDocument/2006/relationships/hyperlink" Target="https://hal.science/hal-04320012v1" TargetMode="External"/><Relationship Id="rId15" Type="http://schemas.openxmlformats.org/officeDocument/2006/relationships/hyperlink" Target="https://hal.science/hal-04320036v1" TargetMode="External"/><Relationship Id="rId16" Type="http://schemas.openxmlformats.org/officeDocument/2006/relationships/hyperlink" Target="https://hal.science/hal-04320034v1" TargetMode="External"/><Relationship Id="rId17" Type="http://schemas.openxmlformats.org/officeDocument/2006/relationships/hyperlink" Target="https://hal.science/hal-04320041v1" TargetMode="External"/><Relationship Id="rId18" Type="http://schemas.openxmlformats.org/officeDocument/2006/relationships/hyperlink" Target="https://hal.science/hal-04320044v1" TargetMode="External"/><Relationship Id="rId19" Type="http://schemas.openxmlformats.org/officeDocument/2006/relationships/hyperlink" Target="https://hal.science/hal-04320209v1" TargetMode="External"/><Relationship Id="rId20" Type="http://schemas.openxmlformats.org/officeDocument/2006/relationships/hyperlink" Target="https://hal.science/search/index/?q=*&amp;authFullName_s=Michel Collot" TargetMode="External"/><Relationship Id="rId21" Type="http://schemas.openxmlformats.org/officeDocument/2006/relationships/hyperlink" Target="https://hal.science/search/index/?q=*&amp;authFullName_s=Claude Dourguin" TargetMode="External"/><Relationship Id="rId22" Type="http://schemas.openxmlformats.org/officeDocument/2006/relationships/hyperlink" Target="https://hal.science/search/index/?q=*&amp;authFullName_s=Sylviane Dupuis" TargetMode="External"/><Relationship Id="rId23" Type="http://schemas.openxmlformats.org/officeDocument/2006/relationships/hyperlink" Target="https://hal.science/search/index/?q=*&amp;authFullName_s=Marie Frisson" TargetMode="External"/><Relationship Id="rId24" Type="http://schemas.openxmlformats.org/officeDocument/2006/relationships/hyperlink" Target="https://hal.science/hal-04320047v1" TargetMode="External"/><Relationship Id="rId25" Type="http://schemas.openxmlformats.org/officeDocument/2006/relationships/hyperlink" Target="https://theses.hal.science/tel-03624229v2" TargetMode="External"/><Relationship Id="rId26" Type="http://schemas.openxmlformats.org/officeDocument/2006/relationships/hyperlink" Target="https://www.theses.fr/2021AMIE000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Cavelier</dc:title>
  <dc:description>CV</dc:description>
  <dc:subject/>
  <cp:keywords/>
  <cp:category/>
  <cp:lastModifiedBy/>
  <dcterms:created xsi:type="dcterms:W3CDTF">2026-05-25T22:27:43+02:00</dcterms:created>
  <dcterms:modified xsi:type="dcterms:W3CDTF">2026-05-25T22:27:43+02:00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