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Lydwine SCORDIA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L’opposition au pouvoir royal dans la France des XIIIe-XVesiècles. – </w:t>
      </w:r>
      <w:r>
        <w:rPr>
          <w:b w:val="1"/>
          <w:bCs w:val="1"/>
        </w:rPr>
        <w:t xml:space="preserve">2.</w:t>
      </w:r>
      <w:r>
        <w:rPr/>
        <w:t xml:space="preserve"> Élaboration des normes du pouvoir : organisation de colloques sur les miroirs au prince – </w:t>
      </w:r>
      <w:r>
        <w:rPr>
          <w:b w:val="1"/>
          <w:bCs w:val="1"/>
        </w:rPr>
        <w:t xml:space="preserve">3.</w:t>
      </w:r>
      <w:r>
        <w:rPr/>
        <w:t xml:space="preserve"> Édition de sources quodlibétiques et exégétiques (XIIIe-XIVe siècles). – </w:t>
      </w:r>
      <w:r>
        <w:rPr>
          <w:b w:val="1"/>
          <w:bCs w:val="1"/>
        </w:rPr>
        <w:t xml:space="preserve">4.</w:t>
      </w:r>
      <w:r>
        <w:rPr/>
        <w:t xml:space="preserve"> Édition du Rosier des guerres de Pierre Choinet. – 5. « Amour et désamour du roi de France (XIIIe-XVIe siècles) ».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Cours et TD d’histoire du Moyen Âge et de méthodologie en licence. – </w:t>
      </w:r>
      <w:r>
        <w:rPr>
          <w:b w:val="1"/>
          <w:bCs w:val="1"/>
        </w:rPr>
        <w:t xml:space="preserve">L1.</w:t>
      </w:r>
      <w:r>
        <w:rPr/>
        <w:t xml:space="preserve"> Introduction à l’histoire du Moyen Âge. – </w:t>
      </w:r>
      <w:r>
        <w:rPr>
          <w:b w:val="1"/>
          <w:bCs w:val="1"/>
        </w:rPr>
        <w:t xml:space="preserve">L3. Histoire de la Normandie au M</w:t>
      </w:r>
      <w:r>
        <w:rPr/>
        <w:t xml:space="preserve">oyen Âge. – L3. Paléographie médiévale.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minutes des tabellions normands (XIVe-XVIIe siècles) et l’intelligence artificielle : le projet TabelNorm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Flavy-Choinet Case, an Example of Conflict Resolution in the Aftermath of the Reconquest of Normandy by Charles 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⟨10.4000/tabularia.4646⟩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fiscale du royaume de France à la fin du XVe siècle d’après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Praguerie racontée par Louis XI à l’intention du dauphin Charles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de commencer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L'universelle araigne&amp;quot;(Louis XI)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2019, Le coeur politique à la Renaissance, 50, pp.31-58.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XI, ‘L’universelle araigne’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Louis XI au futur Charles VIII : le métier de roi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commun, argument pro et contra de la fiscalité royale, dans la France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32. Pouvoir d'un seul et bien commun. La pensée et l'exercice du bonum commune dans les monarchies médiévales,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traduction d'une question quodlibétique (1286) du franciscain Richard de Mediavilla sur la taxation des clercs par les pouvoirs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2009, 2/1,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l'or et le sang des pauvres dans Le livre de l'information des princes, miroir anonyme dédié à Louis 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2004, 631 (3),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refuse l'or de ses sujets. Analyse d'une miniature du Livre de bonnes meurs de Jacques Legrand (\textdagger 1415)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2004, 46, p. 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au service de l'impôt royal : la Postille du franciscain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89/2,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Genèse 41, les sept vaches grasses et les sept vaches maigres : providence royale et taxation vertueuse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2000, 46, p. 93-119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servitude fiscale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2000, 112/2, p. 609-631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chapitre sur l'impôt dans le 'Somnium Viridarii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</w:t>
            </w:r>
            <w:r>
              <w:rPr/>
              <w:t xml:space="preserve">, 1999, 117, p. 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énigmes sur Louis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Vendémiaire Éditions</w:t>
              </w:r>
            </w:hyperlink>
            <w:r>
              <w:rPr/>
              <w:t xml:space="preserve">, pp.192, 2021, Retour au Moyen Âge, Nicolas Weill-Parot, 978-2-36358-330-7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normes. Exégèse visuelle de la fin du Moyen Âge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/>
              <w:t xml:space="preserve">Classiques Garnier,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⟨10.15122/isbn.978-2-406-06737-5⟩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normes: exégèse visuelle de la fin du Moyen Âge (XIIIe-XVe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Classiques Garnier, 2017, 978-2-406-06735-1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XI.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bijoux du Moyen Age aux années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désamour du prince, du haut Moyen Âge à la Révolution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Éd. Kimé, pp.164, 2011, 978-2-84174-548-7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pour un royaume (XIIe-XVe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588 p., 2010, 978-2-262-02946-3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au miroir de la littérature politique de l'Antiquité aux Lumières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Publications des universités de Rouen et du Havre, 2007, 978-2-87775-432-3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Royautés imaginaires (XIIe-XVIe siècles)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Brepols,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fiscal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 fiscale(s) dans l’Occident européen au Moyen Âge. Mélanges Denis Menjot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communitas regni dans les questions quodlibétiques de la faculté de théologie de Paris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Dominique Barthélemy; Isabelle Guyot-Bachy; Frédérique Lachaud; Jean-Marie Moeglin. </w:t>
            </w:r>
            <w:r>
              <w:rPr>
                <w:i w:val="1"/>
                <w:iCs w:val="1"/>
              </w:rPr>
              <w:t xml:space="preserve">Communitas regni. La « communauté du royaume » de la fin du Xe siècle au début du XIVe siècle (Angleterre, Écosse, France, Empire, Scandinavie)</w:t>
            </w:r>
            <w:r>
              <w:rPr/>
              <w:t xml:space="preserve">, Sorbonne Université Presses, 2019, 979-10-231-0613-8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croisées. Politique, religion et culture du Moyen Âge aux Lumières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Exégèse visuelle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 funéraire de Louis XI : les trois corps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politiques aux images du pouvoir. L'iconographie de la royauté dans le manuscrit des Vigiles de la mort de Charles VII de Martial d'Auvergne offert à Charles VIII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normes: exégèse visuelle de la fin du Moyen Âge (XIIIe-XVe siècle)</w:t>
            </w:r>
            <w:r>
              <w:rPr/>
              <w:t xml:space="preserve">, Classiques Garnier, pp.97-114, 2017, 978-2-406-06735-1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Peurs, rumeurs, calomnies et contestations sous le règne de Louis XI : l’exemple du procès de Jacques d’Armagnac, duc de Nemours (1476-1477)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l’amour du roi dans les sources royales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les hommes, gouverner les âmes, XLVIe Congrès de la Shmesp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n’est pas sire de son pays qui de ses hommes est haï’. Un proverbe sur l’amour et la haine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communautés aux Etats. Mélanges offerts à Michel Hébert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Louis XI: Wolf or Shepherd of the Kingdom of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and visual representations of power and justice in medieval France : manuscripts and early printed books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registres de l'amour du roi dans le De regimine principum de Gilles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désamour du prince du haut Moyen âge à la Révolution française Journée d'études organisée par le CHISCO, Paris Ouest-Nanterre-La Défense, 20 mai 2010</w:t>
            </w:r>
            <w:r>
              <w:rPr/>
              <w:t xml:space="preserve">, Kimé, pp.45-62,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condamnation de l'impôt sur les clercs. L'exemple d'une question quodlibétique soutenue par le franciscain Richard de Mediavilla en 1286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dinero de Dios. Iglesia y fiscalidad en el Occidente medieval (siglos XIII-XV) Colloque international organisé par la Casa Velázquez, UMR5648-CHAM (Lyon) et CSIC (Insticitucion Mila y Fontanals, Barcelona), Casa Velázquez, Madrid, 22-24 mai 2008</w:t>
            </w:r>
            <w:r>
              <w:rPr/>
              <w:t xml:space="preserve">, Ministerio de Economia y Hacienda/Instituto de Estudios fiscales, p. 11-30,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Subjectio, subventio et dilectio : les devoirs des sujets envers le prince dans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 Lyre Colloque international de Troyes, 8-10 juin 2009</w:t>
            </w:r>
            <w:r>
              <w:rPr/>
              <w:t xml:space="preserve">, Institut d'Etudes Augustiniennes, pp.75-96,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Josiane Barbier, Monique Cottret, Lydwine Scordia, Amour et désamour du prince, Paris, 2011 (Le sens de l’histoire), p. 7-13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coeur et la chevance des sujets. Amour et richesse : le choix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 (XIIe-XVe siècles) Actes du colloque international de Paris X-Nanterre, 20-22 septembre 2007</w:t>
            </w:r>
            <w:r>
              <w:rPr/>
              <w:t xml:space="preserve">, Perrin, pp.429-446,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bijou d'émeraude Renaissance du Cabinet des Médailles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la foi au Moyen âge, Hommage à Hubert Guillotel</w:t>
            </w:r>
            <w:r>
              <w:rPr/>
              <w:t xml:space="preserve">, PUR, pp.581-594,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de Burgos et l'argent du prince. La réflexion d'un converti sur les finances dans son commentaire de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Cristianos y judios en contacto en la edad media : polemica, conversion, dinero y convivencia Actes du colloque international de Gérone, 20-24 janvier 2004</w:t>
            </w:r>
            <w:r>
              <w:rPr/>
              <w:t xml:space="preserve">, Editorial Milenio, pp.163-181,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vivre du sien dans le royaume de France à la fin du Moyen âge: idéal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Hofwirtschaft. Ein ökonomischer Blick auf Hof und Redidenz in Spätmittelalter und Früher Neuzeit / L'économie de la Cour Symposium der Residenzen-Kommission, Gottorf/Schleswig, 23-26 september 2006</w:t>
            </w:r>
            <w:r>
              <w:rPr/>
              <w:t xml:space="preserve">, 21, Verlag, pp.329-338, 2008, Residenzenforschung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 au miroir du Livre des trois âges de Pierre Choinet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à l'époque moderne Actes du colloque de Rouen et Paris IV-Sorbonne, Rouen, 9-10 mars 2005</w:t>
            </w:r>
            <w:r>
              <w:rPr/>
              <w:t xml:space="preserve">, PURH, p. 297-317,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citées lors des débats sur l'impôt par les théologiens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Monnaie, fiscalité et finances au temps de Philippe le Bel Journée d'études de Bercy, 14 mai 2004</w:t>
            </w:r>
            <w:r>
              <w:rPr/>
              <w:t xml:space="preserve">, CHEFF, p. 19-50.,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Théopompe est-il un roi tutélaire de la royauté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Royautés imaginaires Actes du colloque de Paris X-Nanterre, 26 et 27 septembre 2003</w:t>
            </w:r>
            <w:r>
              <w:rPr/>
              <w:t xml:space="preserve">, Brepols, p. 33-51,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'vivre du sien'. Histoire d'un lieu commun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L'impôt au Moyen Age. L'impôt public et le prélèvement seigneurial (fin XIIe-début XVIe siècle). t. 1. Le droit d'imposer</w:t>
            </w:r>
            <w:r>
              <w:rPr/>
              <w:t xml:space="preserve">, CHEFF, p. 97-135,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hal-03308048v1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20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941v1" TargetMode="External"/><Relationship Id="rId8" Type="http://schemas.openxmlformats.org/officeDocument/2006/relationships/hyperlink" Target="https://hal.science/search/index/?q=*&amp;authFullName_s=Lydwine Scordia" TargetMode="External"/><Relationship Id="rId9" Type="http://schemas.openxmlformats.org/officeDocument/2006/relationships/hyperlink" Target="https://normandie-univ.hal.science/hal-02937533v1" TargetMode="External"/><Relationship Id="rId10" Type="http://schemas.openxmlformats.org/officeDocument/2006/relationships/hyperlink" Target="https://dx.doi.org/10.4000/tabularia.4646" TargetMode="External"/><Relationship Id="rId11" Type="http://schemas.openxmlformats.org/officeDocument/2006/relationships/hyperlink" Target="https://normandie-univ.hal.science/hal-02413099v1" TargetMode="External"/><Relationship Id="rId12" Type="http://schemas.openxmlformats.org/officeDocument/2006/relationships/hyperlink" Target="https://normandie-univ.hal.science/hal-02367100v1" TargetMode="External"/><Relationship Id="rId13" Type="http://schemas.openxmlformats.org/officeDocument/2006/relationships/hyperlink" Target="https://normandie-univ.hal.science/hal-02367097v1" TargetMode="External"/><Relationship Id="rId14" Type="http://schemas.openxmlformats.org/officeDocument/2006/relationships/hyperlink" Target="https://normandie-univ.hal.science/hal-02413111v1" TargetMode="External"/><Relationship Id="rId15" Type="http://schemas.openxmlformats.org/officeDocument/2006/relationships/hyperlink" Target="https://dx.doi.org/10.3917/rfhip1.050.0031" TargetMode="External"/><Relationship Id="rId16" Type="http://schemas.openxmlformats.org/officeDocument/2006/relationships/hyperlink" Target="https://normandie-univ.hal.science/hal-02367098v1" TargetMode="External"/><Relationship Id="rId17" Type="http://schemas.openxmlformats.org/officeDocument/2006/relationships/hyperlink" Target="https://normandie-univ.hal.science/hal-02367103v1" TargetMode="External"/><Relationship Id="rId18" Type="http://schemas.openxmlformats.org/officeDocument/2006/relationships/hyperlink" Target="https://hal.science/hal-03315275v1" TargetMode="External"/><Relationship Id="rId19" Type="http://schemas.openxmlformats.org/officeDocument/2006/relationships/hyperlink" Target="https://hal.science/hal-03315279v1" TargetMode="External"/><Relationship Id="rId20" Type="http://schemas.openxmlformats.org/officeDocument/2006/relationships/hyperlink" Target="https://normandie-univ.hal.science/hal-01952824v1" TargetMode="External"/><Relationship Id="rId21" Type="http://schemas.openxmlformats.org/officeDocument/2006/relationships/hyperlink" Target="https://hal.science/hal-03315285v1" TargetMode="External"/><Relationship Id="rId22" Type="http://schemas.openxmlformats.org/officeDocument/2006/relationships/hyperlink" Target="https://hal.science/hal-03315281v1" TargetMode="External"/><Relationship Id="rId23" Type="http://schemas.openxmlformats.org/officeDocument/2006/relationships/hyperlink" Target="https://hal.science/hal-03308035v1" TargetMode="External"/><Relationship Id="rId24" Type="http://schemas.openxmlformats.org/officeDocument/2006/relationships/hyperlink" Target="https://hal.science/hal-03308034v1" TargetMode="External"/><Relationship Id="rId25" Type="http://schemas.openxmlformats.org/officeDocument/2006/relationships/hyperlink" Target="https://hal.science/hal-03308030v1" TargetMode="External"/><Relationship Id="rId26" Type="http://schemas.openxmlformats.org/officeDocument/2006/relationships/hyperlink" Target="https://normandie-univ.hal.science/hal-02413086v1" TargetMode="External"/><Relationship Id="rId27" Type="http://schemas.openxmlformats.org/officeDocument/2006/relationships/hyperlink" Target="https://www.editions-vendemiaire.com/catalogue/a-paraitre/onze-enigmes-de-louis-xi-lydwine-scordia/" TargetMode="External"/><Relationship Id="rId28" Type="http://schemas.openxmlformats.org/officeDocument/2006/relationships/hyperlink" Target="https://normandie-univ.hal.science/hal-02367095v1" TargetMode="External"/><Relationship Id="rId29" Type="http://schemas.openxmlformats.org/officeDocument/2006/relationships/hyperlink" Target="https://hal.science/search/index/?q=*&amp;authFullName_s=Franck Collard" TargetMode="External"/><Relationship Id="rId30" Type="http://schemas.openxmlformats.org/officeDocument/2006/relationships/hyperlink" Target="https://hal.science/search/index/?q=*&amp;authFullName_s=Fr&#233;d&#233;rique Lachaud" TargetMode="External"/><Relationship Id="rId31" Type="http://schemas.openxmlformats.org/officeDocument/2006/relationships/hyperlink" Target="https://dx.doi.org/10.15122/isbn.978-2-406-06737-5" TargetMode="External"/><Relationship Id="rId32" Type="http://schemas.openxmlformats.org/officeDocument/2006/relationships/hyperlink" Target="https://hal.parisnanterre.fr/hal-01801398v1" TargetMode="External"/><Relationship Id="rId33" Type="http://schemas.openxmlformats.org/officeDocument/2006/relationships/hyperlink" Target="https://normandie-univ.hal.science/hal-02367088v1" TargetMode="External"/><Relationship Id="rId34" Type="http://schemas.openxmlformats.org/officeDocument/2006/relationships/hyperlink" Target="https://normandie-univ.hal.science/hal-02367091v1" TargetMode="External"/><Relationship Id="rId35" Type="http://schemas.openxmlformats.org/officeDocument/2006/relationships/hyperlink" Target="https://shs.hal.science/halshs-01076275v1" TargetMode="External"/><Relationship Id="rId36" Type="http://schemas.openxmlformats.org/officeDocument/2006/relationships/hyperlink" Target="https://hal.science/search/index/?q=*&amp;authFullName_s=Josiane Barbier" TargetMode="External"/><Relationship Id="rId37" Type="http://schemas.openxmlformats.org/officeDocument/2006/relationships/hyperlink" Target="https://hal.science/search/index/?q=*&amp;authFullName_s=Monique Cottret" TargetMode="External"/><Relationship Id="rId38" Type="http://schemas.openxmlformats.org/officeDocument/2006/relationships/hyperlink" Target="https://shs.hal.science/halshs-01742095v1" TargetMode="External"/><Relationship Id="rId39" Type="http://schemas.openxmlformats.org/officeDocument/2006/relationships/hyperlink" Target="https://hal.science/search/index/?q=*&amp;authFullName_s=Anne-H&#233;l&#232;ne Allirot" TargetMode="External"/><Relationship Id="rId40" Type="http://schemas.openxmlformats.org/officeDocument/2006/relationships/hyperlink" Target="https://hal.science/search/index/?q=*&amp;authFullName_s=Murielle Gaude-Ferragu" TargetMode="External"/><Relationship Id="rId41" Type="http://schemas.openxmlformats.org/officeDocument/2006/relationships/hyperlink" Target="https://hal.science/search/index/?q=*&amp;authFullName_s=Gilles Lecuppre" TargetMode="External"/><Relationship Id="rId42" Type="http://schemas.openxmlformats.org/officeDocument/2006/relationships/hyperlink" Target="https://hal.science/search/index/?q=*&amp;authFullName_s=Elodie Lequain" TargetMode="External"/><Relationship Id="rId43" Type="http://schemas.openxmlformats.org/officeDocument/2006/relationships/hyperlink" Target="https://hal.science/hal-03311105v1" TargetMode="External"/><Relationship Id="rId44" Type="http://schemas.openxmlformats.org/officeDocument/2006/relationships/hyperlink" Target="https://hal.science/hal-03309997v1" TargetMode="External"/><Relationship Id="rId45" Type="http://schemas.openxmlformats.org/officeDocument/2006/relationships/hyperlink" Target="https://normandie-univ.hal.science/hal-02480410v1" TargetMode="External"/><Relationship Id="rId46" Type="http://schemas.openxmlformats.org/officeDocument/2006/relationships/hyperlink" Target="https://normandie-univ.hal.science/hal-02413105v1" TargetMode="External"/><Relationship Id="rId47" Type="http://schemas.openxmlformats.org/officeDocument/2006/relationships/hyperlink" Target="https://normandie-univ.hal.science/hal-02480411v1" TargetMode="External"/><Relationship Id="rId48" Type="http://schemas.openxmlformats.org/officeDocument/2006/relationships/hyperlink" Target="https://normandie-univ.hal.science/hal-02367105v1" TargetMode="External"/><Relationship Id="rId49" Type="http://schemas.openxmlformats.org/officeDocument/2006/relationships/hyperlink" Target="https://normandie-univ.hal.science/hal-02480412v1" TargetMode="External"/><Relationship Id="rId50" Type="http://schemas.openxmlformats.org/officeDocument/2006/relationships/hyperlink" Target="https://hal.parisnanterre.fr/hal-01801411v1" TargetMode="External"/><Relationship Id="rId51" Type="http://schemas.openxmlformats.org/officeDocument/2006/relationships/hyperlink" Target="https://normandie-univ.hal.science/hal-02480414v1" TargetMode="External"/><Relationship Id="rId52" Type="http://schemas.openxmlformats.org/officeDocument/2006/relationships/hyperlink" Target="https://normandie-univ.hal.science/hal-02480415v1" TargetMode="External"/><Relationship Id="rId53" Type="http://schemas.openxmlformats.org/officeDocument/2006/relationships/hyperlink" Target="https://normandie-univ.hal.science/hal-02480413v1" TargetMode="External"/><Relationship Id="rId54" Type="http://schemas.openxmlformats.org/officeDocument/2006/relationships/hyperlink" Target="https://normandie-univ.hal.science/hal-02480417v1" TargetMode="External"/><Relationship Id="rId55" Type="http://schemas.openxmlformats.org/officeDocument/2006/relationships/hyperlink" Target="https://hal.science/hal-03315273v1" TargetMode="External"/><Relationship Id="rId56" Type="http://schemas.openxmlformats.org/officeDocument/2006/relationships/hyperlink" Target="https://hal.science/hal-03315272v1" TargetMode="External"/><Relationship Id="rId57" Type="http://schemas.openxmlformats.org/officeDocument/2006/relationships/hyperlink" Target="https://hal.science/hal-03315274v1" TargetMode="External"/><Relationship Id="rId58" Type="http://schemas.openxmlformats.org/officeDocument/2006/relationships/hyperlink" Target="https://shs.hal.science/halshs-03447776v1" TargetMode="External"/><Relationship Id="rId59" Type="http://schemas.openxmlformats.org/officeDocument/2006/relationships/hyperlink" Target="https://hal.science/hal-03315277v1" TargetMode="External"/><Relationship Id="rId60" Type="http://schemas.openxmlformats.org/officeDocument/2006/relationships/hyperlink" Target="https://hal.science/hal-03315276v1" TargetMode="External"/><Relationship Id="rId61" Type="http://schemas.openxmlformats.org/officeDocument/2006/relationships/hyperlink" Target="https://hal.science/hal-03315278v1" TargetMode="External"/><Relationship Id="rId62" Type="http://schemas.openxmlformats.org/officeDocument/2006/relationships/hyperlink" Target="https://hal.science/hal-03315280v1" TargetMode="External"/><Relationship Id="rId63" Type="http://schemas.openxmlformats.org/officeDocument/2006/relationships/hyperlink" Target="https://hal.science/hal-03315283v1" TargetMode="External"/><Relationship Id="rId64" Type="http://schemas.openxmlformats.org/officeDocument/2006/relationships/hyperlink" Target="https://hal.science/hal-03315282v1" TargetMode="External"/><Relationship Id="rId65" Type="http://schemas.openxmlformats.org/officeDocument/2006/relationships/hyperlink" Target="https://hal.science/hal-03315284v1" TargetMode="External"/><Relationship Id="rId66" Type="http://schemas.openxmlformats.org/officeDocument/2006/relationships/hyperlink" Target="https://hal.science/hal-0330804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Lydwine SCORDIA</dc:title>
  <dc:description>CV</dc:description>
  <dc:subject/>
  <cp:keywords/>
  <cp:category/>
  <cp:lastModifiedBy/>
  <dcterms:created xsi:type="dcterms:W3CDTF">2026-05-21T21:37:39+02:00</dcterms:created>
  <dcterms:modified xsi:type="dcterms:W3CDTF">2026-05-21T21:37:39+02:00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