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Madelleine Mirabal-Cano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les conceptualisations pragmatiques de professionnels, leur diversité et leur évolution pour re‑concevoir des 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Représenter l’activité dans la conception, 21 (1), pp.9615.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⟨10.4000/activites.9615⟩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alternative livestock practices: from agroecological to educational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(ISWA)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farmers' autonomy to move towards more sustainable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CHANGE FOR SUSTAINABLE FUTURES</w:t>
            </w:r>
            <w:r>
              <w:rPr/>
              <w:t xml:space="preserve">, pp.1-8,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au travail d’éleveurs qui valorisent des milieux semi-naturels par le pâturage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</w:p>
          <w:p>
            <w:pPr/>
            <w:r>
              <w:rPr/>
              <w:t xml:space="preserve">Nathalie Hostiou; Pierre Gasselin; Benoît Dedieu.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pp.107-121, 2026, 978-2-7592-4211-5.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hal-05525081v1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0004v1" TargetMode="External"/><Relationship Id="rId8" Type="http://schemas.openxmlformats.org/officeDocument/2006/relationships/hyperlink" Target="https://hal.science/search/index/?q=*&amp;authFullName_s=Madelleine Mirabal-Cano" TargetMode="External"/><Relationship Id="rId9" Type="http://schemas.openxmlformats.org/officeDocument/2006/relationships/hyperlink" Target="https://hal.science/search/index/?q=*&amp;authFullName_s=Fanny Chr&#233;tien" TargetMode="External"/><Relationship Id="rId10" Type="http://schemas.openxmlformats.org/officeDocument/2006/relationships/hyperlink" Target="https://hal.science/search/index/?q=*&amp;authFullName_s=Nathalie Girard" TargetMode="External"/><Relationship Id="rId11" Type="http://schemas.openxmlformats.org/officeDocument/2006/relationships/hyperlink" Target="https://dx.doi.org/10.4000/activites.9615" TargetMode="External"/><Relationship Id="rId12" Type="http://schemas.openxmlformats.org/officeDocument/2006/relationships/hyperlink" Target="https://hal.inrae.fr/hal-03981329v1" TargetMode="External"/><Relationship Id="rId13" Type="http://schemas.openxmlformats.org/officeDocument/2006/relationships/hyperlink" Target="https://hal.science/hal-04791338v1" TargetMode="External"/><Relationship Id="rId14" Type="http://schemas.openxmlformats.org/officeDocument/2006/relationships/hyperlink" Target="https://hal.science/search/index/?q=*&amp;authFullName_s=Lucie Gouttenoire" TargetMode="External"/><Relationship Id="rId15" Type="http://schemas.openxmlformats.org/officeDocument/2006/relationships/hyperlink" Target="https://hal.science/hal-05525081v1" TargetMode="External"/><Relationship Id="rId16" Type="http://schemas.openxmlformats.org/officeDocument/2006/relationships/hyperlink" Target="https://www.quae.com/produit/1979/9782759242122/nouvelles-formes-de-travail-en-agriculture" TargetMode="External"/><Relationship Id="rId17" Type="http://schemas.openxmlformats.org/officeDocument/2006/relationships/hyperlink" Target="https://dx.doi.org/10.35690/978-2-7592-4212-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Madelleine Mirabal-Cano</dc:title>
  <dc:description>CV</dc:description>
  <dc:subject/>
  <cp:keywords/>
  <cp:category/>
  <cp:lastModifiedBy/>
  <dcterms:created xsi:type="dcterms:W3CDTF">2026-05-22T09:30:01+02:00</dcterms:created>
  <dcterms:modified xsi:type="dcterms:W3CDTF">2026-05-22T09:30:01+02:00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