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Maëlis Béjaud </w:t>
      </w:r>
      <w:r>
        <w:rPr>
          <w:color w:val="641e6e"/>
        </w:rPr>
        <w:t xml:space="preserve">Doctorante en didactique des mathématiques, LIRDEF, Université de Montpellier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maelis-bejaud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0009-0002-8481-1355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Mémoire d'étudiant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Évolutions des productions langagières verbales écrites au cours d’une séquence d’enseignement sur distance et cercle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Maëlis Bejaud</w:t>
              </w:r>
            </w:hyperlink>
          </w:p>
          <w:p>
            <w:pPr/>
            <w:r>
              <w:rPr/>
              <w:t xml:space="preserve">Sciences de l'Homme et Société. 2024</w:t>
            </w:r>
          </w:p>
          <w:p>
            <w:pPr/>
            <w:r>
              <w:rPr/>
              <w:t xml:space="preserve">Mémoire d'étudiant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dumas-05551533v1</w:t>
              </w:r>
            </w:hyperlink>
          </w:p>
        </w:tc>
      </w:tr>
    </w:tbl>
    <w:sectPr>
      <w:footerReference w:type="default" r:id="rId1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8250D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maelis-bejaud" TargetMode="External"/><Relationship Id="rId8" Type="http://schemas.openxmlformats.org/officeDocument/2006/relationships/hyperlink" Target="https://orcid.org/0009-0002-8481-1355" TargetMode="External"/><Relationship Id="rId9" Type="http://schemas.openxmlformats.org/officeDocument/2006/relationships/hyperlink" Target="https://dumas.ccsd.cnrs.fr/dumas-05551533v1" TargetMode="External"/><Relationship Id="rId10" Type="http://schemas.openxmlformats.org/officeDocument/2006/relationships/hyperlink" Target="https://hal.science/search/index/?q=*&amp;authFullName_s=Ma&#235;lis Bejaud" TargetMode="Externa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Maëlis Béjaud</dc:title>
  <dc:description>CV</dc:description>
  <dc:subject/>
  <cp:keywords/>
  <cp:category/>
  <cp:lastModifiedBy/>
  <dcterms:created xsi:type="dcterms:W3CDTF">2026-05-25T08:24:00+02:00</dcterms:created>
  <dcterms:modified xsi:type="dcterms:W3CDTF">2026-05-25T08:24:00+02:00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