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Lucas </w:t>
      </w:r>
      <w:r>
        <w:rPr>
          <w:color w:val="641e6e"/>
        </w:rPr>
        <w:t xml:space="preserve">Chargée de recherche -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0000-0002-3567-1395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partir d'une thèse sur les pratiques et expériences du vélo à Bogotá (Colombie), j'ai développé une approche des mobilités quotidiennes au prisme des méthodes mobiles et visuelles, pour saisir les inégalités socio-spatiales et de genre et les rapports de pouvoir qui se manifestent dans les pratiques de déplacement. Mes recherches portent principalement sur le contexte latino-américain (Colombie, Pérou), et analysent ces phénomènes sociaux sous l'angle de la géographie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l’expérience des cyclistes à Bogotá. Choix d’itinéraire, interactions et corps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18p.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⟨10.25578/RTS_ISSN1951-6614_2025-03⟩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Activarse desde la periferia. Estrategias y tácticas de desplazamiento en bicicleta y a pie en El Rincón de Suba (Bogotá)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Ensayo</w:t>
            </w:r>
            <w:r>
              <w:rPr/>
              <w:t xml:space="preserve">, 2024,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⟨10.18800/ensayo.202404.004⟩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actives à l’épreuve de la périphérie. Stratégies et tactiques à pied et à vélo des habitants de El Rincón, à Bogotá (Colombie)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⟨10.4000/eps.13957⟩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 cycliste et crise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: Les mobilités post-Covid : un monde d’après plus écologique ?, numéro de l'article : 1949,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⟨10.56698/metropolitiques.1949⟩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urbana y condiciones de movilidad en las periferias populares de Lima y Bogotá: desafíos y método de análisis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Vega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Pereyra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2022, 46,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⟨10.12804/revistas.urosario.edu.co/territorios/a.9942⟩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tramway écologique : transformation de la ville et construction des représentations habitantes sur l’environnement à Medellín (Colombie)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⟨10.4000/confins.42342⟩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“Culture Metro” à Medellín, matérialisation du droit à la ville ou instrument de transformations des pratiques urbaines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habitant·es dans leur mobilité quotidienne. Défis et opportunités d’une méthode de parcours commenté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d'Axe de l'UMR ESO</w:t>
            </w:r>
            <w:r>
              <w:rPr/>
              <w:t xml:space="preserve">, UMR ESO; Université de Caen,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Pédaler la nuit pour se réapproprier la ville. Pratiques subversives et institutionnalisées du vélo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Noz Breizh - Fêter la nuit</w:t>
            </w:r>
            <w:r>
              <w:rPr/>
              <w:t xml:space="preserve">, Apr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intrafamiliaux et organisation collective de la mobilité dans les périphéries populaires de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Université du Littoral Côte d'Opale,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en bicicleta. Estudio de las prácticas y experiencias de la movilidad ciclista urbana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socialización de los resultados de la tesis de doctorado "Bogotá en bicicleta"</w:t>
            </w:r>
            <w:r>
              <w:rPr/>
              <w:t xml:space="preserve">, Jun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live, so you cycle. An innovative mixed-method for analysing socio-spatial and gender inequalities in the daily experience of cycling in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Annual Conference 2024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Desplazarse a pie o en bicicleta desde las periferias populares de Bogotá y Lima: ¿hacia unas movilidades sostenibles y deseables?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clausura del proyecto internacional MODURAL (2020-2024). La movilidad sostenible en debate desde las periferias populares de Bogotá y Lima</w:t>
            </w:r>
            <w:r>
              <w:rPr/>
              <w:t xml:space="preserve">, Modural, Jun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et le vélo dans les périphéries latino-américaines : des modes de déplacement vraiment durables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pratiques de mobilité et questionner leur durabilité dans les quartiers périphériques populaires des métropoles d’Amérique latine : l’apport des enquêtes Modural</w:t>
            </w:r>
            <w:r>
              <w:rPr/>
              <w:t xml:space="preserve">, Florent Demoraes; Pascal Sebille; Jérémy Robert,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Moverse y ubicarse en la ciudad. Entender las experiencias de ciclistas bogotano/as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Reacción y Resistencia: Imaginar Futuros Posibles en las Américas</w:t>
            </w:r>
            <w:r>
              <w:rPr/>
              <w:t xml:space="preserve">, Latin American Sociology Association, Jun 2024, Bogotá, Colombia,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colectivo de la bicicleta en Bogotá. Socialización y sociabilidades ciclistas para apropiarse de la ciudad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Movilidad urbana, sustentabilidad y justicia social en América Latina: saberes, prácticas y políticas</w:t>
            </w:r>
            <w:r>
              <w:rPr/>
              <w:t xml:space="preserve">, CEMCA, May 2023,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collectif du vélo à Bogotá. Socialisations et sociabilités cyclistes pour s’approprier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5èmes Rencontres Francophones Transport Mobilité - Session 10 : Les mobilités spatiales au gré des biographies : événements, trajectoires et socialisations</w:t>
            </w:r>
            <w:r>
              <w:rPr/>
              <w:t xml:space="preserve">, Laboratoire THEMA; MSHB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reconnecter avec le terrain par l'image. Interrogations autour des formes et des enjeux d'une restitution auprès d'un public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 ESO Rennes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quotidienne du vélo à Bogotá. Parcours biographiques et spatiaux des cyclistes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 Brest - Les pratiques de sobriété énergétique dans les Amériques : quels déterminants ?</w:t>
            </w:r>
            <w:r>
              <w:rPr/>
              <w:t xml:space="preserve">, Institut des Amériques Brest,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choix et les comportements des cyclistes bogotanais à partir de leur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- Session spéciale réseau MOTAU « demande de transport et adaptation aux territoires vécus » - Mobilité dans le périurbain – Mobilité dans les Suds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Estudiar el uso de la bicicleta en tiempos de pandemia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IFEA</w:t>
            </w:r>
            <w:r>
              <w:rPr/>
              <w:t xml:space="preserve">, Mar 2022,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sobre la bicicleta en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Modural en Lima</w:t>
            </w:r>
            <w:r>
              <w:rPr/>
              <w:t xml:space="preserve">, Mar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pistes cyclables temporaires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UGI 2022 - Table-ronde "La mobilité piétonne et par vélo dans les futures villes du monde : entre changement des comportements et impacts du Covid-19"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Bicirecorridos comentados: ¿cómo estudiar la movilidad en bicicleta en condiciones cotidianas? Aspectos metodológicos del trabajo de campo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de Jóvenes Investigadores</w:t>
            </w:r>
            <w:r>
              <w:rPr/>
              <w:t xml:space="preserve">, Dec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confinement à la perspective d’une mobilité plus durable : quels impacts du Covid-19 sur la mobilité quotidienne à Lima et Bogotá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 an de Covid-19 dans les Amériques »</w:t>
            </w:r>
            <w:r>
              <w:rPr/>
              <w:t xml:space="preserve">, Institut des Amériques, iGLOBES, Mondes Américains-CRBC, IHEAL-CREDA, Apr 2021, Paris,(visioconférence),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vélo en réponse à la crise sanitaire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Doctoriheales - Journées d’études des doctorant.e.s du CREDA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as a necessity or as a choice? Evolution of the cyclists’ profiles and the mobility’s social imaginaries in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Annual Conference - Mobilities in Transition</w:t>
            </w:r>
            <w:r>
              <w:rPr/>
              <w:t xml:space="preserve">, Nov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quotidienne du vélo à Bogotá - Le rôle des représentations et l’évolution des profils de cyclistes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3èmes Rencontres Francophones Transport Mobilité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Modural : enquêter sur les pratiques de mobilité durable dans les métropoles d’Amérique latine (Bogotá et Lima)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RFTM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l'espace urbain par le vélo: mouvements cyclistes et féministes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mobilisations cyclistes en Amérique latine: des revendications pour une justice mobilitaire ?</w:t>
            </w:r>
            <w:r>
              <w:rPr/>
              <w:t xml:space="preserve">, Jan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représentations habitantes à partir du projet urbain : le tramway d’Ayacucho, transformateur de la ville à Medellín,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Habiter les villes latino-américaines » Nouvelles approches et interdisciplinarité dans les recherches urbaines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Bogotá During a Pandemic. The Influence of Tactical Urbanism and Perceived Insecurity on Bicycle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pp.197-219, 2023, The Urban Book Series, 978-3-031-45307-6.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⟨10.1007/978-3-031-45308-3_9⟩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confinement à la perspective d’une mobilité plus durable : impacts de la Covid-19 à Lima et Bogotá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1, , 2022, Collection « Colectivo », 978-2-37154-164-1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hal-03663228v2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tercer seminario anual Modural – marzo 2022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Penagos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segundo seminario anual Modural – marzo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Sebille</w:t>
              </w:r>
            </w:hyperlink>
          </w:p>
          <w:p>
            <w:pPr/>
            <w:r>
              <w:rPr/>
              <w:t xml:space="preserve">[reportType_6] ESO - Espaces et Société; IFEA.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Identificar los sectores con condiciones sociales y de movilidad muy desfavorables en Lima y Bogotá: una etapa previa para aplicar las encuestas del programa Modural sobre las prácticas de movilidad sostenible - Metodología y mapas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Luisa Flechas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Université Rennes 2; IFEA; Pontificia Universidad Católica del Perú; Universidad Piloto de Colombia; Universidad Nacional de Colombia; Universidad Santo Tomás; Universidad Jorge Tadeo Lozano.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primer seminario del programa de investigación ANR Modural (Bogotá, 9-13 marzo de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[reportType_3] Université Rennes 2 / Laboratoire ESO.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halshs-02626047v1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à vélo : étude des pratiques et expériences de la mobilité cycliste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/>
              <w:t xml:space="preserve">Géographie. Université Rennes 2, 2024.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2024REN20030⟩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tel-04933444v1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E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e-lucas" TargetMode="External"/><Relationship Id="rId8" Type="http://schemas.openxmlformats.org/officeDocument/2006/relationships/hyperlink" Target="https://orcid.org/0000-0002-3567-1395" TargetMode="External"/><Relationship Id="rId9" Type="http://schemas.openxmlformats.org/officeDocument/2006/relationships/hyperlink" Target="https://hal.science/hal-05035185v1" TargetMode="External"/><Relationship Id="rId10" Type="http://schemas.openxmlformats.org/officeDocument/2006/relationships/hyperlink" Target="https://hal.science/search/index/?q=*&amp;authFullName_s=Ma&#235;lle Lucas" TargetMode="External"/><Relationship Id="rId11" Type="http://schemas.openxmlformats.org/officeDocument/2006/relationships/hyperlink" Target="https://dx.doi.org/10.25578/RTS_ISSN1951-6614_2025-03" TargetMode="External"/><Relationship Id="rId12" Type="http://schemas.openxmlformats.org/officeDocument/2006/relationships/hyperlink" Target="https://hal.science/hal-04673166v1" TargetMode="External"/><Relationship Id="rId13" Type="http://schemas.openxmlformats.org/officeDocument/2006/relationships/hyperlink" Target="https://hal.science/search/index/?q=*&amp;authFullName_s=Arthur Ducasse" TargetMode="External"/><Relationship Id="rId14" Type="http://schemas.openxmlformats.org/officeDocument/2006/relationships/hyperlink" Target="https://dx.doi.org/10.18800/ensayo.202404.004" TargetMode="External"/><Relationship Id="rId15" Type="http://schemas.openxmlformats.org/officeDocument/2006/relationships/hyperlink" Target="https://hal.science/hal-04528701v1" TargetMode="External"/><Relationship Id="rId16" Type="http://schemas.openxmlformats.org/officeDocument/2006/relationships/hyperlink" Target="https://dx.doi.org/10.4000/eps.13957" TargetMode="External"/><Relationship Id="rId17" Type="http://schemas.openxmlformats.org/officeDocument/2006/relationships/hyperlink" Target="https://shs.hal.science/halshs-04235791v1" TargetMode="External"/><Relationship Id="rId18" Type="http://schemas.openxmlformats.org/officeDocument/2006/relationships/hyperlink" Target="https://hal.science/search/index/?q=*&amp;authFullName_s=Laurent Chapelon" TargetMode="External"/><Relationship Id="rId19" Type="http://schemas.openxmlformats.org/officeDocument/2006/relationships/hyperlink" Target="https://hal.science/search/index/?q=*&amp;authFullName_s=Sandrine Depeau" TargetMode="External"/><Relationship Id="rId20" Type="http://schemas.openxmlformats.org/officeDocument/2006/relationships/hyperlink" Target="https://hal.science/search/index/?q=*&amp;authFullName_s=Beno&#238;t Feildel" TargetMode="External"/><Relationship Id="rId21" Type="http://schemas.openxmlformats.org/officeDocument/2006/relationships/hyperlink" Target="https://hal.science/search/index/?q=*&amp;authFullName_s=Adrien Lammoglia" TargetMode="External"/><Relationship Id="rId22" Type="http://schemas.openxmlformats.org/officeDocument/2006/relationships/hyperlink" Target="https://dx.doi.org/10.56698/metropolitiques.1949" TargetMode="External"/><Relationship Id="rId23" Type="http://schemas.openxmlformats.org/officeDocument/2006/relationships/hyperlink" Target="https://hal.science/hal-03328958v2" TargetMode="External"/><Relationship Id="rId24" Type="http://schemas.openxmlformats.org/officeDocument/2006/relationships/hyperlink" Target="https://hal.science/search/index/?q=*&amp;authFullName_s=J&#233;r&#233;my Robert" TargetMode="External"/><Relationship Id="rId25" Type="http://schemas.openxmlformats.org/officeDocument/2006/relationships/hyperlink" Target="https://hal.science/search/index/?q=*&amp;authFullName_s=Vincent Gou&#235;set" TargetMode="External"/><Relationship Id="rId26" Type="http://schemas.openxmlformats.org/officeDocument/2006/relationships/hyperlink" Target="https://hal.science/search/index/?q=*&amp;authFullName_s=Florent Demoraes" TargetMode="External"/><Relationship Id="rId27" Type="http://schemas.openxmlformats.org/officeDocument/2006/relationships/hyperlink" Target="https://hal.science/search/index/?q=*&amp;authFullName_s=Pablo Vega Centeno" TargetMode="External"/><Relationship Id="rId28" Type="http://schemas.openxmlformats.org/officeDocument/2006/relationships/hyperlink" Target="https://hal.science/search/index/?q=*&amp;authFullName_s=Omar Pereyra C&#225;ceres" TargetMode="External"/><Relationship Id="rId29" Type="http://schemas.openxmlformats.org/officeDocument/2006/relationships/hyperlink" Target="https://dx.doi.org/10.12804/revistas.urosario.edu.co/territorios/a.9942" TargetMode="External"/><Relationship Id="rId30" Type="http://schemas.openxmlformats.org/officeDocument/2006/relationships/hyperlink" Target="https://hal.science/hal-03507876v1" TargetMode="External"/><Relationship Id="rId31" Type="http://schemas.openxmlformats.org/officeDocument/2006/relationships/hyperlink" Target="https://dx.doi.org/10.4000/confins.42342" TargetMode="External"/><Relationship Id="rId32" Type="http://schemas.openxmlformats.org/officeDocument/2006/relationships/hyperlink" Target="https://hal.science/hal-03417836v1" TargetMode="External"/><Relationship Id="rId33" Type="http://schemas.openxmlformats.org/officeDocument/2006/relationships/hyperlink" Target="https://hal.science/hal-05049812v1" TargetMode="External"/><Relationship Id="rId34" Type="http://schemas.openxmlformats.org/officeDocument/2006/relationships/hyperlink" Target="https://hal.science/hal-05051266v1" TargetMode="External"/><Relationship Id="rId35" Type="http://schemas.openxmlformats.org/officeDocument/2006/relationships/hyperlink" Target="https://hal.science/hal-05126452v1" TargetMode="External"/><Relationship Id="rId36" Type="http://schemas.openxmlformats.org/officeDocument/2006/relationships/hyperlink" Target="https://hal.science/hal-04673180v1" TargetMode="External"/><Relationship Id="rId37" Type="http://schemas.openxmlformats.org/officeDocument/2006/relationships/hyperlink" Target="https://hal.science/hal-04720858v1" TargetMode="External"/><Relationship Id="rId38" Type="http://schemas.openxmlformats.org/officeDocument/2006/relationships/hyperlink" Target="https://hal.science/hal-04673178v1" TargetMode="External"/><Relationship Id="rId39" Type="http://schemas.openxmlformats.org/officeDocument/2006/relationships/hyperlink" Target="https://hal.science/hal-04488976v1" TargetMode="External"/><Relationship Id="rId40" Type="http://schemas.openxmlformats.org/officeDocument/2006/relationships/hyperlink" Target="https://hal.science/hal-04673170v1" TargetMode="External"/><Relationship Id="rId41" Type="http://schemas.openxmlformats.org/officeDocument/2006/relationships/hyperlink" Target="https://hal.science/hal-04191226v1" TargetMode="External"/><Relationship Id="rId42" Type="http://schemas.openxmlformats.org/officeDocument/2006/relationships/hyperlink" Target="https://hal.science/hal-04191254v1" TargetMode="External"/><Relationship Id="rId43" Type="http://schemas.openxmlformats.org/officeDocument/2006/relationships/hyperlink" Target="https://hal.science/hal-04530069v1" TargetMode="External"/><Relationship Id="rId44" Type="http://schemas.openxmlformats.org/officeDocument/2006/relationships/hyperlink" Target="https://hal.science/hal-04673175v1" TargetMode="External"/><Relationship Id="rId45" Type="http://schemas.openxmlformats.org/officeDocument/2006/relationships/hyperlink" Target="https://hal.science/hal-05046295v1" TargetMode="External"/><Relationship Id="rId46" Type="http://schemas.openxmlformats.org/officeDocument/2006/relationships/hyperlink" Target="https://hal.science/hal-04017456v1" TargetMode="External"/><Relationship Id="rId47" Type="http://schemas.openxmlformats.org/officeDocument/2006/relationships/hyperlink" Target="https://hal.science/hal-04017429v1" TargetMode="External"/><Relationship Id="rId48" Type="http://schemas.openxmlformats.org/officeDocument/2006/relationships/hyperlink" Target="https://hal.science/hal-04017400v1" TargetMode="External"/><Relationship Id="rId49" Type="http://schemas.openxmlformats.org/officeDocument/2006/relationships/hyperlink" Target="https://hal.science/hal-03514802v1" TargetMode="External"/><Relationship Id="rId50" Type="http://schemas.openxmlformats.org/officeDocument/2006/relationships/hyperlink" Target="https://hal.science/hal-03216322v1" TargetMode="External"/><Relationship Id="rId51" Type="http://schemas.openxmlformats.org/officeDocument/2006/relationships/hyperlink" Target="https://hal.science/hal-03417800v1" TargetMode="External"/><Relationship Id="rId52" Type="http://schemas.openxmlformats.org/officeDocument/2006/relationships/hyperlink" Target="https://hal.science/hal-03417788v1" TargetMode="External"/><Relationship Id="rId53" Type="http://schemas.openxmlformats.org/officeDocument/2006/relationships/hyperlink" Target="https://hal.science/hal-03417820v1" TargetMode="External"/><Relationship Id="rId54" Type="http://schemas.openxmlformats.org/officeDocument/2006/relationships/hyperlink" Target="https://hal.science/hal-03257733v1" TargetMode="External"/><Relationship Id="rId55" Type="http://schemas.openxmlformats.org/officeDocument/2006/relationships/hyperlink" Target="https://hal.science/hal-03147129v1" TargetMode="External"/><Relationship Id="rId56" Type="http://schemas.openxmlformats.org/officeDocument/2006/relationships/hyperlink" Target="https://hal.science/hal-03417831v1" TargetMode="External"/><Relationship Id="rId57" Type="http://schemas.openxmlformats.org/officeDocument/2006/relationships/hyperlink" Target="https://hal.science/hal-04292645v1" TargetMode="External"/><Relationship Id="rId58" Type="http://schemas.openxmlformats.org/officeDocument/2006/relationships/hyperlink" Target="https://dx.doi.org/10.1007/978-3-031-45308-3_9" TargetMode="External"/><Relationship Id="rId59" Type="http://schemas.openxmlformats.org/officeDocument/2006/relationships/hyperlink" Target="https://hal.science/hal-03663228v2" TargetMode="External"/><Relationship Id="rId60" Type="http://schemas.openxmlformats.org/officeDocument/2006/relationships/hyperlink" Target="https://hal.science/hal-03866205v1" TargetMode="External"/><Relationship Id="rId61" Type="http://schemas.openxmlformats.org/officeDocument/2006/relationships/hyperlink" Target="https://hal.science/search/index/?q=*&amp;authFullName_s=Jeremy Robert" TargetMode="External"/><Relationship Id="rId62" Type="http://schemas.openxmlformats.org/officeDocument/2006/relationships/hyperlink" Target="https://hal.science/search/index/?q=*&amp;authFullName_s=Laura Penagos" TargetMode="External"/><Relationship Id="rId63" Type="http://schemas.openxmlformats.org/officeDocument/2006/relationships/hyperlink" Target="https://hal.science/hal-03229498v1" TargetMode="External"/><Relationship Id="rId64" Type="http://schemas.openxmlformats.org/officeDocument/2006/relationships/hyperlink" Target="https://hal.science/search/index/?q=*&amp;authFullName_s=Pascal Sebille" TargetMode="External"/><Relationship Id="rId65" Type="http://schemas.openxmlformats.org/officeDocument/2006/relationships/hyperlink" Target="https://hal.science/hal-03053354v1" TargetMode="External"/><Relationship Id="rId66" Type="http://schemas.openxmlformats.org/officeDocument/2006/relationships/hyperlink" Target="https://hal.science/search/index/?q=*&amp;authFullName_s=Israel Cabrera" TargetMode="External"/><Relationship Id="rId67" Type="http://schemas.openxmlformats.org/officeDocument/2006/relationships/hyperlink" Target="https://hal.science/search/index/?q=*&amp;authFullName_s=Ana Luisa Flechas" TargetMode="External"/><Relationship Id="rId68" Type="http://schemas.openxmlformats.org/officeDocument/2006/relationships/hyperlink" Target="https://shs.hal.science/halshs-02626047v1" TargetMode="External"/><Relationship Id="rId69" Type="http://schemas.openxmlformats.org/officeDocument/2006/relationships/hyperlink" Target="https://hal.science/search/index/?q=*&amp;authFullName_s=Quentin Marchand" TargetMode="External"/><Relationship Id="rId70" Type="http://schemas.openxmlformats.org/officeDocument/2006/relationships/hyperlink" Target="https://theses.hal.science/tel-04933444v1" TargetMode="External"/><Relationship Id="rId71" Type="http://schemas.openxmlformats.org/officeDocument/2006/relationships/hyperlink" Target="https://www.theses.fr/2024REN20030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Lucas</dc:title>
  <dc:description>CV</dc:description>
  <dc:subject/>
  <cp:keywords/>
  <cp:category/>
  <cp:lastModifiedBy/>
  <dcterms:created xsi:type="dcterms:W3CDTF">2026-05-19T10:52:59+02:00</dcterms:created>
  <dcterms:modified xsi:type="dcterms:W3CDTF">2026-05-19T10:52:59+02:00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