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Le Mens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magali-le-mens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Hermaphrodite. Art, histoire,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du Félin</w:t>
              </w:r>
            </w:hyperlink>
            <w:r>
              <w:rPr/>
              <w:t xml:space="preserve">, 2019, 978-2-86645-892-8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L’hermaphrodite de Nadar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Créaphis</w:t>
              </w:r>
            </w:hyperlink>
            <w:r>
              <w:rPr/>
              <w:t xml:space="preserve">, 2009, 978-2-35428-025-3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Passé contemporain. A l’origine du Mamco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clitoris parents de nos verges”. Hermaphrodite/androgyne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Puissance littéraire » de la reproduction de l’oeuvre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2011, 17, pp.69-82.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⟨10.7202/1005749ar⟩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aux couleurs mêlées de Manet, de l’espagnole Lola à la créole Olympia. Géographie de la chair et du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Zamân, textes, images et documents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que tout le monde 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Vaincre le silence</w:t>
            </w:r>
            <w:r>
              <w:rPr/>
              <w:t xml:space="preserve">, Éditions de la Sorbonne, pp.95-114,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⟨10.4000/145ek⟩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fais donc pas la cruelle” : une image extraite du musée de l’amour de Charles Baudelaire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Travestissements Performances culturelles du genre</w:t>
            </w:r>
            <w:r>
              <w:rPr/>
              <w:t xml:space="preserve">, , 2020, 979-10-320-0251-3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au tracé. Entretien avec Laetitia Legros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Spacescapes. Dance &amp; dessin depuis 1962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2017, 978-3-03764-470-6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parcours de l'artiste Anne Dangar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Dangar, céramiste. Le cubisme au quotidien</w:t>
            </w:r>
            <w:r>
              <w:rPr/>
              <w:t xml:space="preserve">, LIENART/Musée de Valence,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lumière vibre comme un silence. Entretien autour du Détecteur d’anges de Jakob Gautel et Jason Karaïndros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Silence. Über die stumme Praxis der Kunst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Deutscher Kunstverlag</w:t>
              </w:r>
            </w:hyperlink>
            <w:r>
              <w:rPr/>
              <w:t xml:space="preserve">, 2015, 978-3-422-07292-3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L’hermaphrodisme de George Sand. Perceptions et imaginaires des identités sexuées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ELLUG. </w:t>
            </w:r>
            <w:r>
              <w:rPr>
                <w:i w:val="1"/>
                <w:iCs w:val="1"/>
              </w:rPr>
              <w:t xml:space="preserve">Écriture, performance et théâtralité dans l‘œuvre de George Sand</w:t>
            </w:r>
            <w:r>
              <w:rPr/>
              <w:t xml:space="preserve">, , 2014, 978-2-37747-139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Metropolis, la ville collage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Lille Métropole, musée LaM. </w:t>
            </w:r>
            <w:r>
              <w:rPr>
                <w:i w:val="1"/>
                <w:iCs w:val="1"/>
              </w:rPr>
              <w:t xml:space="preserve">La ville magique</w:t>
            </w:r>
            <w:r>
              <w:rPr/>
              <w:t xml:space="preserve">, Gallimard, 2012, 978-2-07-013893-7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Caricature/Parodie/Pastiche/Citation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l’œuvre d’art de la Révolution française à nos jours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Fage</w:t>
              </w:r>
            </w:hyperlink>
            <w:r>
              <w:rPr/>
              <w:t xml:space="preserve">, 2011, 9782849752203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Zarka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ERRE, Variations labyrinthiques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 du Centre Pompidou-Metz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Gertude Goldschmidt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ERRE, Variations labyrinthiques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Discrit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ERRE, Variations labyrinthiques</w:t>
            </w:r>
            <w:r>
              <w:rPr/>
              <w:t xml:space="preserve">, Editions du Centre Pompidou-Metz,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Lanskoy, un peintre russe à Paris : éléments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Lam, Lille métropole musée d'art moderne d'art contemporain et d'art brut. </w:t>
            </w:r>
            <w:r>
              <w:rPr>
                <w:i w:val="1"/>
                <w:iCs w:val="1"/>
              </w:rPr>
              <w:t xml:space="preserve">Lanskoy, un peintre russe à Paris</w:t>
            </w:r>
            <w:r>
              <w:rPr/>
              <w:t xml:space="preserve">, 2011, 978-2-86961-0880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 Kraft und Reproduktion des Kunstwerks: eine technisch-imaginative Wechselbeziehung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Gesetz der Serie. Zum Verhältnis von Wiederholung und Serie in Literatur und Kunst</w:t>
            </w:r>
            <w:r>
              <w:rPr/>
              <w:t xml:space="preserve">, Wilhelm Fink Verlag, 2010, 978-3-7705-5005-0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“May You Live in Equal Times”: while the International Art Exhibition achieves gender balance, the National Pavilions, by contrast, showcase predominantly male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of city, 2012 de Nipan Oranniwesna (notice)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des collections des 23 Frac - navigart.fr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mémoire -Los Angeles-, 2010 de Julien Discrit (notice)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Le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des collections des 23 Frac - navigart.fr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hal-05394692v1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A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le-mens" TargetMode="External"/><Relationship Id="rId8" Type="http://schemas.openxmlformats.org/officeDocument/2006/relationships/hyperlink" Target="https://hal.science/hal-05393598v1" TargetMode="External"/><Relationship Id="rId9" Type="http://schemas.openxmlformats.org/officeDocument/2006/relationships/hyperlink" Target="https://hal.science/search/index/?q=*&amp;authFullName_s=Magali Le Mens" TargetMode="External"/><Relationship Id="rId10" Type="http://schemas.openxmlformats.org/officeDocument/2006/relationships/hyperlink" Target="https://editionsdufelin.com/livre/modernite-hermaphrodite" TargetMode="External"/><Relationship Id="rId11" Type="http://schemas.openxmlformats.org/officeDocument/2006/relationships/hyperlink" Target="https://hal.science/hal-05393634v1" TargetMode="External"/><Relationship Id="rId12" Type="http://schemas.openxmlformats.org/officeDocument/2006/relationships/hyperlink" Target="https://hal.science/search/index/?q=*&amp;authFullName_s=Jean-Luc Nancy" TargetMode="External"/><Relationship Id="rId13" Type="http://schemas.openxmlformats.org/officeDocument/2006/relationships/hyperlink" Target="https://www.editions-creaphis.com/fr/catalogue/view/1003/l-hermaphrodite-de-nadar/?of=0" TargetMode="External"/><Relationship Id="rId14" Type="http://schemas.openxmlformats.org/officeDocument/2006/relationships/hyperlink" Target="https://hal.science/hal-05379995v1" TargetMode="External"/><Relationship Id="rId15" Type="http://schemas.openxmlformats.org/officeDocument/2006/relationships/hyperlink" Target="https://hal.science/hal-05380008v1" TargetMode="External"/><Relationship Id="rId16" Type="http://schemas.openxmlformats.org/officeDocument/2006/relationships/hyperlink" Target="https://hal.science/hal-05379944v1" TargetMode="External"/><Relationship Id="rId17" Type="http://schemas.openxmlformats.org/officeDocument/2006/relationships/hyperlink" Target="https://dx.doi.org/10.7202/1005749ar" TargetMode="External"/><Relationship Id="rId18" Type="http://schemas.openxmlformats.org/officeDocument/2006/relationships/hyperlink" Target="https://hal.science/hal-05380021v1" TargetMode="External"/><Relationship Id="rId19" Type="http://schemas.openxmlformats.org/officeDocument/2006/relationships/hyperlink" Target="https://hal.science/hal-05379807v1" TargetMode="External"/><Relationship Id="rId20" Type="http://schemas.openxmlformats.org/officeDocument/2006/relationships/hyperlink" Target="https://dx.doi.org/10.4000/145ek" TargetMode="External"/><Relationship Id="rId21" Type="http://schemas.openxmlformats.org/officeDocument/2006/relationships/hyperlink" Target="https://hal.science/hal-05380037v1" TargetMode="External"/><Relationship Id="rId22" Type="http://schemas.openxmlformats.org/officeDocument/2006/relationships/hyperlink" Target="https://hal.science/hal-05380050v1" TargetMode="External"/><Relationship Id="rId23" Type="http://schemas.openxmlformats.org/officeDocument/2006/relationships/hyperlink" Target="https://www.lespressesdureel.com/ouvrage.php?id=5017&amp;amp;menu=0" TargetMode="External"/><Relationship Id="rId24" Type="http://schemas.openxmlformats.org/officeDocument/2006/relationships/hyperlink" Target="https://hal.science/hal-05380058v1" TargetMode="External"/><Relationship Id="rId25" Type="http://schemas.openxmlformats.org/officeDocument/2006/relationships/hyperlink" Target="https://hal.science/hal-05380070v1" TargetMode="External"/><Relationship Id="rId26" Type="http://schemas.openxmlformats.org/officeDocument/2006/relationships/hyperlink" Target="https://www.dfk-paris.org/de/publication/silence-schweigen-289.html" TargetMode="External"/><Relationship Id="rId27" Type="http://schemas.openxmlformats.org/officeDocument/2006/relationships/hyperlink" Target="https://hal.science/hal-05380095v1" TargetMode="External"/><Relationship Id="rId28" Type="http://schemas.openxmlformats.org/officeDocument/2006/relationships/hyperlink" Target="https://hal.science/hal-05380147v1" TargetMode="External"/><Relationship Id="rId29" Type="http://schemas.openxmlformats.org/officeDocument/2006/relationships/hyperlink" Target="https://hal.science/hal-05380195v1" TargetMode="External"/><Relationship Id="rId30" Type="http://schemas.openxmlformats.org/officeDocument/2006/relationships/hyperlink" Target="https://www.fage-editions.com/livre/conditions-de-loeuvre-dart-de-la-revolution-francaise-a-nos-jours/" TargetMode="External"/><Relationship Id="rId31" Type="http://schemas.openxmlformats.org/officeDocument/2006/relationships/hyperlink" Target="https://hal.science/hal-05380169v1" TargetMode="External"/><Relationship Id="rId32" Type="http://schemas.openxmlformats.org/officeDocument/2006/relationships/hyperlink" Target="https://www.centrepompidou-metz.fr/fr/programmation/categorie/erre" TargetMode="External"/><Relationship Id="rId33" Type="http://schemas.openxmlformats.org/officeDocument/2006/relationships/hyperlink" Target="https://hal.science/hal-05380187v1" TargetMode="External"/><Relationship Id="rId34" Type="http://schemas.openxmlformats.org/officeDocument/2006/relationships/hyperlink" Target="https://hal.science/search/index/?q=*&amp;authFullName_s=H&#233;l&#232;ne Guenin" TargetMode="External"/><Relationship Id="rId35" Type="http://schemas.openxmlformats.org/officeDocument/2006/relationships/hyperlink" Target="https://hal.science/hal-05380176v1" TargetMode="External"/><Relationship Id="rId36" Type="http://schemas.openxmlformats.org/officeDocument/2006/relationships/hyperlink" Target="https://hal.science/hal-05380160v1" TargetMode="External"/><Relationship Id="rId37" Type="http://schemas.openxmlformats.org/officeDocument/2006/relationships/hyperlink" Target="https://hal.science/hal-05380208v1" TargetMode="External"/><Relationship Id="rId38" Type="http://schemas.openxmlformats.org/officeDocument/2006/relationships/hyperlink" Target="https://hal.science/hal-05393760v1" TargetMode="External"/><Relationship Id="rId39" Type="http://schemas.openxmlformats.org/officeDocument/2006/relationships/hyperlink" Target="https://hal.science/hal-05394697v1" TargetMode="External"/><Relationship Id="rId40" Type="http://schemas.openxmlformats.org/officeDocument/2006/relationships/hyperlink" Target="https://hal.science/hal-053946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Le Mens</dc:title>
  <dc:description>CV</dc:description>
  <dc:subject/>
  <cp:keywords/>
  <cp:category/>
  <cp:lastModifiedBy/>
  <dcterms:created xsi:type="dcterms:W3CDTF">2026-03-03T14:28:01+01:00</dcterms:created>
  <dcterms:modified xsi:type="dcterms:W3CDTF">2026-03-03T14:28:01+01:00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