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Massoud </w:t>
      </w:r>
      <w:r>
        <w:rPr>
          <w:color w:val="641e6e"/>
        </w:rPr>
        <w:t xml:space="preserve">Doctorante A.T.E.R Arts plastiques et sciences de l'art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magali-massoud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241850401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60158125002614931069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en situation pour tracer des portraits de migrants : Entre geste humanitaire et typologie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Massoud</w:t>
              </w:r>
            </w:hyperlink>
          </w:p>
          <w:p>
            <w:pPr/>
            <w:r>
              <w:rPr/>
              <w:t xml:space="preserve">Pascal Laborderie; Dounia Mimouni. </w:t>
            </w:r>
            <w:r>
              <w:rPr>
                <w:i w:val="1"/>
                <w:iCs w:val="1"/>
              </w:rPr>
              <w:t xml:space="preserve">Images de migrants : Éducation, médiation et réception audiovisuelle</w:t>
            </w:r>
            <w:r>
              <w:rPr/>
              <w:t xml:space="preserve">, L'Harmattan, pp.218-257, 2023, Communication et Civilisation, 978-2-14-030636-5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Affluence dans le métro. Le visiteur - le passager : un transport pour des transports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Massoud</w:t>
              </w:r>
            </w:hyperlink>
          </w:p>
          <w:p>
            <w:pPr/>
            <w:r>
              <w:rPr/>
              <w:t xml:space="preserve">Art et histoire de l'art.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dumas-02373067v1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B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massoud" TargetMode="External"/><Relationship Id="rId8" Type="http://schemas.openxmlformats.org/officeDocument/2006/relationships/hyperlink" Target="https://www.idref.fr/241850401" TargetMode="External"/><Relationship Id="rId9" Type="http://schemas.openxmlformats.org/officeDocument/2006/relationships/hyperlink" Target="https://viaf.org/viaf/60158125002614931069" TargetMode="External"/><Relationship Id="rId10" Type="http://schemas.openxmlformats.org/officeDocument/2006/relationships/hyperlink" Target="https://hal.science/hal-04329955v1" TargetMode="External"/><Relationship Id="rId11" Type="http://schemas.openxmlformats.org/officeDocument/2006/relationships/hyperlink" Target="https://hal.science/search/index/?q=*&amp;authFullName_s=Magali Massoud" TargetMode="External"/><Relationship Id="rId12" Type="http://schemas.openxmlformats.org/officeDocument/2006/relationships/hyperlink" Target="https://dumas.ccsd.cnrs.fr/dumas-0237306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Massoud</dc:title>
  <dc:description>CV</dc:description>
  <dc:subject/>
  <cp:keywords/>
  <cp:category/>
  <cp:lastModifiedBy/>
  <dcterms:created xsi:type="dcterms:W3CDTF">2026-05-01T19:31:36+02:00</dcterms:created>
  <dcterms:modified xsi:type="dcterms:W3CDTF">2026-05-01T19:31:36+02:00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