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0000-0001-6823-8136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24154338X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Didactique des langues et des cultures</w:t>
      </w:r>
      <w:r>
        <w:rPr/>
        <w:t xml:space="preserve"> Thèse soutenue en 2019 sous la direction de Muriel Molinié</w:t>
      </w:r>
      <w:br/>
      <w:r>
        <w:rPr/>
        <w:t xml:space="preserve">Université Sorbonne Nouvelle Paris 3 (</w:t>
      </w:r>
      <w:hyperlink r:id="rId10" w:history="1">
        <w:r>
          <w:rPr>
            <w:color w:val="#410a8c"/>
            <w:u w:val="single"/>
          </w:rPr>
          <w:t xml:space="preserve">ED 268</w:t>
        </w:r>
      </w:hyperlink>
      <w:r>
        <w:rPr/>
        <w:t xml:space="preserve"> - Langage et langues : description, théorisation, transmission)</w:t>
      </w:r>
    </w:p>
    <w:p>
      <w:pPr/>
      <w:r>
        <w:rPr>
          <w:b w:val="1"/>
          <w:bCs w:val="1"/>
        </w:rPr>
        <w:t xml:space="preserve">Postdoctorante YUFE à l'Université de Rijeka, Croatie</w:t>
      </w:r>
      <w:br/>
      <w:r>
        <w:rPr/>
        <w:t xml:space="preserve">Recherche : L'utilisation de l'IA comme outil d'intégration culturelle et d'apprentissage des langues dans les communautés urbaines - AI-CILLUC</w:t>
      </w:r>
    </w:p>
    <w:p>
      <w:pPr/>
      <w:r>
        <w:rPr/>
        <w:t xml:space="preserve">Affiliée à l'</w:t>
      </w:r>
      <w:hyperlink r:id="rId11" w:history="1">
        <w:r>
          <w:rPr>
            <w:color w:val="#410a8c"/>
            <w:u w:val="single"/>
          </w:rPr>
          <w:t xml:space="preserve">Institut Convergences Migrations</w:t>
        </w:r>
      </w:hyperlink>
      <w:r>
        <w:rPr/>
        <w:t xml:space="preserve">Affilée à </w:t>
      </w:r>
      <w:hyperlink r:id="rId12" w:history="1">
        <w:r>
          <w:rPr>
            <w:color w:val="#410a8c"/>
            <w:u w:val="single"/>
          </w:rPr>
          <w:t xml:space="preserve">MIGLOBA - Network on Migration and Global Mobility of the University of Antwerp</w:t>
        </w:r>
      </w:hyperlink>
      <w:r>
        <w:rPr/>
        <w:t xml:space="preserve">Membre associée du laboratoire du DILTEC (Didactique des langues, des textes et des cultures - </w:t>
      </w:r>
      <w:hyperlink r:id="rId13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)</w:t>
      </w:r>
    </w:p>
    <w:p>
      <w:pPr/>
      <w:r>
        <w:rPr>
          <w:i w:val="1"/>
          <w:iCs w:val="1"/>
        </w:rPr>
        <w:t xml:space="preserve">mruet[at]uniri.hr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européennes et dispositifs éducatifs à l'épreuve des mobilités étudiantes. Quelle responsabilité éthique pour la didactique des langues et des cultures dans le contexte croate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Linguistique. Université de la Sorbonne nouvelle - Paris III, 2019.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2019PA030060⟩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tel-03155654v2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vers le dehors ? Rôle des langues et de leur apprentissage dans un camp de réfugiés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 ? Répercussions d’une mobilité académique sur un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2021, 1 (8), pp.99-124.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⟨10.3917/jim.008.0099⟩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didactiques pour quelles mobilités étudiantes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d’une recherche-action-formation visant la co-construction de compétences mobilitaires entre étudiants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Silencios. Revista Latinoamericana de Educación</w:t>
            </w:r>
            <w:r>
              <w:rPr/>
              <w:t xml:space="preserve">, 2019, 10 (1), pp.187-198.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⟨10.18175/vys10.1.2019.13⟩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Anglicisation, plurilinguisme et francophonie à l'Université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Godišnjak Filozofskog fakulteta u Novom Sadu = Annual review of the faculty of philosophy Novi Sad </w:t>
            </w:r>
            <w:r>
              <w:rPr/>
              <w:t xml:space="preserve">, 2017, Les études françaises aujourd'hui. La francophonie dans tous ses états., XLI (3),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Parlers oujdis. Langues et identités dans l’Oriental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réflexivité en doctorat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Muriel Molinié.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2023, Didactique des langues et des littératures, 9782140353536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au cœur des processus de formation doctorale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Didactique des langues et des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d’une jeune chercheuse : découverte de soi, travail de mise en lien et construction d’une posture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Loïc Brémaud; Hervé Breton; Sébastien Pesce. </w:t>
            </w:r>
            <w:r>
              <w:rPr>
                <w:i w:val="1"/>
                <w:iCs w:val="1"/>
              </w:rPr>
              <w:t xml:space="preserve">Voyage et formation de soi. Vivre l'épreuve de l'ailleurs entre initiation et mobilités</w:t>
            </w:r>
            <w:r>
              <w:rPr/>
              <w:t xml:space="preserve">, Presses Universitaires de Rennes, pp. 67-76,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l'université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Ganea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Adela Dragan</w:t>
              </w:r>
            </w:hyperlink>
          </w:p>
          <w:p>
            <w:pPr/>
            <w:r>
              <w:rPr/>
              <w:t xml:space="preserve">Elena Petrea. </w:t>
            </w:r>
            <w:r>
              <w:rPr>
                <w:i w:val="1"/>
                <w:iCs w:val="1"/>
              </w:rPr>
              <w:t xml:space="preserve">Communiquer en FOS. Renforcement du français pour les étudiants </w:t>
            </w:r>
            <w:r>
              <w:rPr/>
              <w:t xml:space="preserve">, CIPA,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création de modules de français sur objectif universitaire à l’Université de Zagreb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Ivana Franić; Magali Ruet. </w:t>
            </w:r>
            <w:r>
              <w:rPr>
                <w:i w:val="1"/>
                <w:iCs w:val="1"/>
              </w:rPr>
              <w:t xml:space="preserve">Le Français sur Objectif Universitaire. Du concept à la pratique</w:t>
            </w:r>
            <w:r>
              <w:rPr/>
              <w:t xml:space="preserve">, FF Press, pp.163-178,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éducatives des migrants en Croatie : quels usages des outils numériques et de l’IA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formels, non-formels et informels des migrants</w:t>
            </w:r>
            <w:r>
              <w:rPr/>
              <w:t xml:space="preserve">, Institut Convergences Migrations,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de mobilité forcée : regards croisés entre le camp de Zaatari et la Croatie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réalités des familles réfugiées et demandeuses d’asile pour mieux les accompagner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réflexifs, émancipateurs et permettant de valoriser sa recherche : le portfolio et le carnet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de l’Ecole Doctorale ELICC (Education Langages, Interactions, Cognition, Clinique)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pouvoir d’agir lors d’une mobilité étudiante grâce à l’approche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 : au carrefour de la recherche, de la formation et de l’intervention</w:t>
            </w:r>
            <w:r>
              <w:rPr/>
              <w:t xml:space="preserve">, Université du Québec à Montréal (UQAM),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 entretien de recherche multimodal : quelle contribution à la compréhension des mobilités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émotions, littératies multimodales. Quels enjeux pour la formation et la recherche en didactique des langues et des cultures ?</w:t>
            </w:r>
            <w:r>
              <w:rPr/>
              <w:t xml:space="preserve">, DILTEC,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intra-européennes : des enjeux particuliers à prendre en compte dans l'enseignement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2018 - Mobilités, exils, et migrations : des femmes/des hommes et des langues</w:t>
            </w:r>
            <w:r>
              <w:rPr/>
              <w:t xml:space="preserve">, EA 739 Dipralang ITIC – Université Paul Valéry-Montpellier 3,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biographique entre écoute et compréhension : raconter sa mobilité pour mieux comprendre ses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L'entretien biographique. Interaction et ajustement de sens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chercheurs : se forger par et dans la mobilité ici et 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Françoise Pungier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soi. Se former par l'épreuve de l'ailleurs et de la rencontre</w:t>
            </w:r>
            <w:r>
              <w:rPr/>
              <w:t xml:space="preserve">, Centre de Recherche sur l’Éducation, les Apprentissages et la Didactique (CREAD), Université Rennes 2; Equipe Éducation, Éthique, Santé (EES), Université François-Rabelais (Tours),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étudiante, altérité, groupes sociaux : quelles médiations possibles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linguistiques et culturels émergents : vers quelles médiations ?</w:t>
            </w:r>
            <w:r>
              <w:rPr/>
              <w:t xml:space="preserve">, Université Paris-Est Créteil, Oct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une recherche-action-formation visant la co-construction de compétences mobilitaires entre étudiants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parcours bilingues/multilingues/plurilingues via des dispositifs interculturels. Co-construire la formation des enseignants, un enjeu pour le 21e siècle</w:t>
            </w:r>
            <w:r>
              <w:rPr/>
              <w:t xml:space="preserve">, Universidad de Los Andes; DILTEC EA 2288, Nov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éthique des dispositifs d'accompagnement de la mobilité étudiante croate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et agir coopératif</w:t>
            </w:r>
            <w:r>
              <w:rPr/>
              <w:t xml:space="preserve">, Université François Rabelais,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: itinéraires plurilingues, dialogisme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Gratianne Richer-Onate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(EA 2288, Sorbonne Nouvelle – Paris 3), Éthique et responsabilité pour la didactique des langues au XXIe siècle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interculturelle pour préparer les étudiants croates à une mobilité académique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2016, 3ème colloque francophone international de l'Université de Zagreb</w:t>
            </w:r>
            <w:r>
              <w:rPr/>
              <w:t xml:space="preserve">, Apr 2016,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Francophonie face à l'anglicisation du monde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Études françaises aujourd’hui » La francophonie dans tous ses états</w:t>
            </w:r>
            <w:r>
              <w:rPr/>
              <w:t xml:space="preserve">, Nov 2016, Novi 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socioculturelles enseigner en FOU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Franic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spécialisé : théorie et pratique, 5ème édition</w:t>
            </w:r>
            <w:r>
              <w:rPr/>
              <w:t xml:space="preserve">, Université ”Dunărea de Jos”, Oct 2013,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sur Objectif Universitaire. Du concept à la pratique.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Ivana Franic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FF Press.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halshs-03425662v1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7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uet" TargetMode="External"/><Relationship Id="rId8" Type="http://schemas.openxmlformats.org/officeDocument/2006/relationships/hyperlink" Target="https://orcid.org/0000-0001-6823-8136" TargetMode="External"/><Relationship Id="rId9" Type="http://schemas.openxmlformats.org/officeDocument/2006/relationships/hyperlink" Target="https://www.idref.fr/24154338X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s://www.icmigrations.cnrs.fr/" TargetMode="External"/><Relationship Id="rId12" Type="http://schemas.openxmlformats.org/officeDocument/2006/relationships/hyperlink" Target="https://https://www.uantwerpen.be/en/research-groups/network-migration-global-mobility/" TargetMode="External"/><Relationship Id="rId13" Type="http://schemas.openxmlformats.org/officeDocument/2006/relationships/hyperlink" Target="http://www.univ-paris3.fr/ea-2288-didactique-des-langues-des-textes-et-des-cultures-diltec--3451.kjsp" TargetMode="External"/><Relationship Id="rId14" Type="http://schemas.openxmlformats.org/officeDocument/2006/relationships/hyperlink" Target="https://theses.hal.science/tel-03155654v2" TargetMode="External"/><Relationship Id="rId15" Type="http://schemas.openxmlformats.org/officeDocument/2006/relationships/hyperlink" Target="https://hal.science/search/index/?q=*&amp;authFullName_s=Magali Ruet" TargetMode="External"/><Relationship Id="rId16" Type="http://schemas.openxmlformats.org/officeDocument/2006/relationships/hyperlink" Target="https://www.theses.fr/2019PA030060" TargetMode="External"/><Relationship Id="rId17" Type="http://schemas.openxmlformats.org/officeDocument/2006/relationships/hyperlink" Target="https://hal.science/hal-03144832v1" TargetMode="External"/><Relationship Id="rId18" Type="http://schemas.openxmlformats.org/officeDocument/2006/relationships/hyperlink" Target="https://hal.science/search/index/?q=*&amp;authFullName_s=Khaleefa Amal" TargetMode="External"/><Relationship Id="rId19" Type="http://schemas.openxmlformats.org/officeDocument/2006/relationships/hyperlink" Target="https://hal.science/hal-03343716v1" TargetMode="External"/><Relationship Id="rId20" Type="http://schemas.openxmlformats.org/officeDocument/2006/relationships/hyperlink" Target="https://dx.doi.org/10.3917/jim.008.0099" TargetMode="External"/><Relationship Id="rId21" Type="http://schemas.openxmlformats.org/officeDocument/2006/relationships/hyperlink" Target="https://hal.science/hal-03206062v1" TargetMode="External"/><Relationship Id="rId22" Type="http://schemas.openxmlformats.org/officeDocument/2006/relationships/hyperlink" Target="https://hal.science/search/index/?q=*&amp;authFullName_s=Shuman Jiao" TargetMode="External"/><Relationship Id="rId23" Type="http://schemas.openxmlformats.org/officeDocument/2006/relationships/hyperlink" Target="https://hal.science/search/index/?q=*&amp;authFullName_s=Muriel Molini&#233;" TargetMode="External"/><Relationship Id="rId24" Type="http://schemas.openxmlformats.org/officeDocument/2006/relationships/hyperlink" Target="https://hal.science/hal-02271499v1" TargetMode="External"/><Relationship Id="rId25" Type="http://schemas.openxmlformats.org/officeDocument/2006/relationships/hyperlink" Target="https://dx.doi.org/10.18175/vys10.1.2019.13" TargetMode="External"/><Relationship Id="rId26" Type="http://schemas.openxmlformats.org/officeDocument/2006/relationships/hyperlink" Target="https://shs.hal.science/halshs-01674403v1" TargetMode="External"/><Relationship Id="rId27" Type="http://schemas.openxmlformats.org/officeDocument/2006/relationships/hyperlink" Target="https://shs.hal.science/halshs-01405962v1" TargetMode="External"/><Relationship Id="rId28" Type="http://schemas.openxmlformats.org/officeDocument/2006/relationships/hyperlink" Target="https://hal.science/hal-04293583v1" TargetMode="External"/><Relationship Id="rId29" Type="http://schemas.openxmlformats.org/officeDocument/2006/relationships/hyperlink" Target="https://hal.science/search/index/?q=*&amp;authFullName_s=Anne-Sophie Cayet" TargetMode="External"/><Relationship Id="rId30" Type="http://schemas.openxmlformats.org/officeDocument/2006/relationships/hyperlink" Target="https://hal.science/hal-04165878v1" TargetMode="External"/><Relationship Id="rId31" Type="http://schemas.openxmlformats.org/officeDocument/2006/relationships/hyperlink" Target="https://www.editions-harmattan.fr/livre-autobiographie_reflexivite_et_construction_des_savoirs_en_didactique_des_langues_muriel_molinie-9782140353536-76986.html" TargetMode="External"/><Relationship Id="rId32" Type="http://schemas.openxmlformats.org/officeDocument/2006/relationships/hyperlink" Target="https://hal.science/hal-02270516v1" TargetMode="External"/><Relationship Id="rId33" Type="http://schemas.openxmlformats.org/officeDocument/2006/relationships/hyperlink" Target="https://univ-sorbonne-nouvelle.hal.science/hal-01434156v1" TargetMode="External"/><Relationship Id="rId34" Type="http://schemas.openxmlformats.org/officeDocument/2006/relationships/hyperlink" Target="https://hal.science/search/index/?q=*&amp;authFullName_s=Alina Ganea" TargetMode="External"/><Relationship Id="rId35" Type="http://schemas.openxmlformats.org/officeDocument/2006/relationships/hyperlink" Target="https://hal.science/search/index/?q=*&amp;authFullName_s=Adela Dragan" TargetMode="External"/><Relationship Id="rId36" Type="http://schemas.openxmlformats.org/officeDocument/2006/relationships/hyperlink" Target="https://hal.science/hal-03343709v1" TargetMode="External"/><Relationship Id="rId37" Type="http://schemas.openxmlformats.org/officeDocument/2006/relationships/hyperlink" Target="https://hal.science/hal-04677369v1" TargetMode="External"/><Relationship Id="rId38" Type="http://schemas.openxmlformats.org/officeDocument/2006/relationships/hyperlink" Target="https://hal.science/hal-03853419v1" TargetMode="External"/><Relationship Id="rId39" Type="http://schemas.openxmlformats.org/officeDocument/2006/relationships/hyperlink" Target="https://hal.science/hal-03343728v1" TargetMode="External"/><Relationship Id="rId40" Type="http://schemas.openxmlformats.org/officeDocument/2006/relationships/hyperlink" Target="https://hal.science/hal-03343726v1" TargetMode="External"/><Relationship Id="rId41" Type="http://schemas.openxmlformats.org/officeDocument/2006/relationships/hyperlink" Target="https://hal.science/hal-01802269v1" TargetMode="External"/><Relationship Id="rId42" Type="http://schemas.openxmlformats.org/officeDocument/2006/relationships/hyperlink" Target="https://hal.science/hal-01938554v1" TargetMode="External"/><Relationship Id="rId43" Type="http://schemas.openxmlformats.org/officeDocument/2006/relationships/hyperlink" Target="https://shs.hal.science/halshs-01673287v1" TargetMode="External"/><Relationship Id="rId44" Type="http://schemas.openxmlformats.org/officeDocument/2006/relationships/hyperlink" Target="https://hal.science/search/index/?q=*&amp;authFullName_s=Brahim Benberkane" TargetMode="External"/><Relationship Id="rId45" Type="http://schemas.openxmlformats.org/officeDocument/2006/relationships/hyperlink" Target="https://shs.hal.science/halshs-01673286v1" TargetMode="External"/><Relationship Id="rId46" Type="http://schemas.openxmlformats.org/officeDocument/2006/relationships/hyperlink" Target="https://hal.science/search/index/?q=*&amp;authFullName_s=S&#233;bastien Baeta" TargetMode="External"/><Relationship Id="rId47" Type="http://schemas.openxmlformats.org/officeDocument/2006/relationships/hyperlink" Target="https://hal.science/search/index/?q=*&amp;authFullName_s=Marie Fran&#231;oise Pungier" TargetMode="External"/><Relationship Id="rId48" Type="http://schemas.openxmlformats.org/officeDocument/2006/relationships/hyperlink" Target="https://shs.hal.science/halshs-01673285v1" TargetMode="External"/><Relationship Id="rId49" Type="http://schemas.openxmlformats.org/officeDocument/2006/relationships/hyperlink" Target="https://shs.hal.science/halshs-01673283v1" TargetMode="External"/><Relationship Id="rId50" Type="http://schemas.openxmlformats.org/officeDocument/2006/relationships/hyperlink" Target="https://shs.hal.science/halshs-01340696v1" TargetMode="External"/><Relationship Id="rId51" Type="http://schemas.openxmlformats.org/officeDocument/2006/relationships/hyperlink" Target="https://univ-sorbonne-nouvelle.hal.science/hal-01434179v1" TargetMode="External"/><Relationship Id="rId52" Type="http://schemas.openxmlformats.org/officeDocument/2006/relationships/hyperlink" Target="https://hal.science/search/index/?q=*&amp;authFullName_s=Gratianne Richer-Onate" TargetMode="External"/><Relationship Id="rId53" Type="http://schemas.openxmlformats.org/officeDocument/2006/relationships/hyperlink" Target="https://shs.hal.science/halshs-01340699v1" TargetMode="External"/><Relationship Id="rId54" Type="http://schemas.openxmlformats.org/officeDocument/2006/relationships/hyperlink" Target="https://shs.hal.science/halshs-01406004v1" TargetMode="External"/><Relationship Id="rId55" Type="http://schemas.openxmlformats.org/officeDocument/2006/relationships/hyperlink" Target="https://shs.hal.science/halshs-01340703v1" TargetMode="External"/><Relationship Id="rId56" Type="http://schemas.openxmlformats.org/officeDocument/2006/relationships/hyperlink" Target="https://hal.science/search/index/?q=*&amp;authFullName_s=Ivana Franic" TargetMode="External"/><Relationship Id="rId57" Type="http://schemas.openxmlformats.org/officeDocument/2006/relationships/hyperlink" Target="https://hal.science/hal-03486530v1" TargetMode="External"/><Relationship Id="rId58" Type="http://schemas.openxmlformats.org/officeDocument/2006/relationships/hyperlink" Target="https://hal.science/search/index/?q=*&amp;authFullName_s=Marija Apostolovi&#263;" TargetMode="External"/><Relationship Id="rId59" Type="http://schemas.openxmlformats.org/officeDocument/2006/relationships/hyperlink" Target="https://hal.science/search/index/?q=*&amp;authFullName_s=Josip Bruno Bilic" TargetMode="External"/><Relationship Id="rId60" Type="http://schemas.openxmlformats.org/officeDocument/2006/relationships/hyperlink" Target="https://hal.science/search/index/?q=*&amp;authFullName_s=C&#233;cile Bruley" TargetMode="External"/><Relationship Id="rId61" Type="http://schemas.openxmlformats.org/officeDocument/2006/relationships/hyperlink" Target="https://hal.science/search/index/?q=*&amp;authFullName_s=Katarina Chovancov&#224;" TargetMode="External"/><Relationship Id="rId62" Type="http://schemas.openxmlformats.org/officeDocument/2006/relationships/hyperlink" Target="https://shs.hal.science/halshs-0342566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Ruet</dc:title>
  <dc:description>CV</dc:description>
  <dc:subject/>
  <cp:keywords/>
  <cp:category/>
  <cp:lastModifiedBy/>
  <dcterms:created xsi:type="dcterms:W3CDTF">2026-04-29T22:25:59+02:00</dcterms:created>
  <dcterms:modified xsi:type="dcterms:W3CDTF">2026-04-29T22:25:59+02:00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