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75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MAGALIE LE GALL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magalielegall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0000-0001-7189-3481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140259252</w:t>
        </w:r>
      </w:hyperlink>
    </w:p>
    <w:p>
      <w:pPr>
        <w:numPr>
          <w:ilvl w:val="0"/>
          <w:numId w:val="1"/>
        </w:numPr>
      </w:pPr>
      <w:r>
        <w:rPr/>
        <w:t xml:space="preserve"> VIAF : </w:t>
      </w:r>
      <w:hyperlink r:id="rId11" w:history="1">
        <w:r>
          <w:rPr>
            <w:color w:val="#410a8c"/>
            <w:u w:val="single"/>
          </w:rPr>
          <w:t xml:space="preserve">205019445</w:t>
        </w:r>
      </w:hyperlink>
    </w:p>
    <w:p>
      <w:pPr>
        <w:numPr>
          <w:ilvl w:val="0"/>
          <w:numId w:val="1"/>
        </w:numPr>
      </w:pPr>
      <w:r>
        <w:rPr/>
        <w:t xml:space="preserve"> ISNI : </w:t>
      </w:r>
      <w:hyperlink r:id="rId12" w:history="1">
        <w:r>
          <w:rPr>
            <w:color w:val="#410a8c"/>
            <w:u w:val="single"/>
          </w:rPr>
          <w:t xml:space="preserve">0000000357965201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Bibliothécaire, responsable formation et innovation pédagogique du pôle Lettres, Sorbonne Université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Expérimenter, assembler, piloter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Gilles Morinière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Magalie Le Gall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des Bibliothèques de France</w:t>
            </w:r>
            <w:r>
              <w:rPr/>
              <w:t xml:space="preserve">, 2018, Innovations pédagogiques, 16, pp.70-75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hal-02006682v1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pensée visuelle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Magalie Le Gall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I2D – Information, données &amp; documents</w:t>
            </w:r>
            <w:r>
              <w:rPr/>
              <w:t xml:space="preserve">, 2017, Le design thinking : l'utilisateur au cœur de l'innovation, 54 (1), pp.44-45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sic_01501395v1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Tout un tas de petits pas sur le chemin de l’apprentissage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Magalie Le Gall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BIBLIOthèque(s)</w:t>
            </w:r>
            <w:r>
              <w:rPr/>
              <w:t xml:space="preserve">, 2016, Innover, 85-86, pp.53-58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sic_01461464v1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L’almanach d’une diffusion réussie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Céline Barthonnat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Magalie Le Gall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8es Journées du Réseau Médici</w:t>
            </w:r>
            <w:r>
              <w:rPr/>
              <w:t xml:space="preserve">, Sep 2018, Avignon,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halshs-01872764v1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Why sketching can help you to implement UX techniques in your library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Magalie Le Gall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Maud Puaud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User Experience in Libraries: Yearbook 2019</w:t>
            </w:r>
            <w:r>
              <w:rPr/>
              <w:t xml:space="preserve">, </w:t>
            </w:r>
            <w:hyperlink r:id="rId22" w:history="1">
              <w:r>
                <w:rPr>
                  <w:color w:val="#410a8c"/>
                  <w:u w:val="single"/>
                </w:rPr>
                <w:t xml:space="preserve">UX in libraries</w:t>
              </w:r>
            </w:hyperlink>
            <w:r>
              <w:rPr/>
              <w:t xml:space="preserve">, pp.50-61, 2020, 978–8609163653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hal-03131149v1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Dis-moi qui t’aime et je te dirai qui tu es : élaborer une politique de contenus sur Facebook, l’exemple de l’Université de Versailles Saint-Quentin-en-Yvelines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Magalie Le Gall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Produire des contenus documentaires en ligne. Quelles stratégies pour les bibliothèques?</w:t>
            </w:r>
            <w:r>
              <w:rPr/>
              <w:t xml:space="preserve">, 30, Presses de l'enssib, pp.188, 2014, La Boîte à outils, 979-10-91281-37-9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sic_01213005v1</w:t>
              </w:r>
            </w:hyperlink>
          </w:p>
        </w:tc>
      </w:tr>
    </w:tbl>
    <w:sectPr>
      <w:footerReference w:type="default" r:id="rId2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1C6F95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magalielegall" TargetMode="External"/><Relationship Id="rId9" Type="http://schemas.openxmlformats.org/officeDocument/2006/relationships/hyperlink" Target="https://orcid.org/0000-0001-7189-3481" TargetMode="External"/><Relationship Id="rId10" Type="http://schemas.openxmlformats.org/officeDocument/2006/relationships/hyperlink" Target="https://www.idref.fr/140259252" TargetMode="External"/><Relationship Id="rId11" Type="http://schemas.openxmlformats.org/officeDocument/2006/relationships/hyperlink" Target="https://viaf.org/viaf/205019445" TargetMode="External"/><Relationship Id="rId12" Type="http://schemas.openxmlformats.org/officeDocument/2006/relationships/hyperlink" Target="http://isni.org/isni/0000000357965201" TargetMode="External"/><Relationship Id="rId13" Type="http://schemas.openxmlformats.org/officeDocument/2006/relationships/hyperlink" Target="https://hal.science/hal-02006682v1" TargetMode="External"/><Relationship Id="rId14" Type="http://schemas.openxmlformats.org/officeDocument/2006/relationships/hyperlink" Target="https://hal.science/search/index/?q=*&amp;authFullName_s=Gilles Morini&#232;re" TargetMode="External"/><Relationship Id="rId15" Type="http://schemas.openxmlformats.org/officeDocument/2006/relationships/hyperlink" Target="https://hal.science/search/index/?q=*&amp;authFullName_s=Magalie Le Gall" TargetMode="External"/><Relationship Id="rId16" Type="http://schemas.openxmlformats.org/officeDocument/2006/relationships/hyperlink" Target="https://archivesic.ccsd.cnrs.fr/sic_01501395v1" TargetMode="External"/><Relationship Id="rId17" Type="http://schemas.openxmlformats.org/officeDocument/2006/relationships/hyperlink" Target="https://archivesic.ccsd.cnrs.fr/sic_01461464v1" TargetMode="External"/><Relationship Id="rId18" Type="http://schemas.openxmlformats.org/officeDocument/2006/relationships/hyperlink" Target="https://shs.hal.science/halshs-01872764v1" TargetMode="External"/><Relationship Id="rId19" Type="http://schemas.openxmlformats.org/officeDocument/2006/relationships/hyperlink" Target="https://hal.science/search/index/?q=*&amp;authFullName_s=C&#233;line Barthonnat" TargetMode="External"/><Relationship Id="rId20" Type="http://schemas.openxmlformats.org/officeDocument/2006/relationships/hyperlink" Target="https://hal.science/hal-03131149v1" TargetMode="External"/><Relationship Id="rId21" Type="http://schemas.openxmlformats.org/officeDocument/2006/relationships/hyperlink" Target="https://hal.science/search/index/?q=*&amp;authFullName_s=Maud Puaud" TargetMode="External"/><Relationship Id="rId22" Type="http://schemas.openxmlformats.org/officeDocument/2006/relationships/hyperlink" Target="http://uxlib.org/uxlibs-the-books/" TargetMode="External"/><Relationship Id="rId23" Type="http://schemas.openxmlformats.org/officeDocument/2006/relationships/hyperlink" Target="https://archivesic.ccsd.cnrs.fr/sic_01213005v1" TargetMode="External"/><Relationship Id="rId2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MAGALIE LE GALL</dc:title>
  <dc:description>CV</dc:description>
  <dc:subject/>
  <cp:keywords/>
  <cp:category/>
  <cp:lastModifiedBy/>
  <dcterms:created xsi:type="dcterms:W3CDTF">2026-03-29T20:06:25+02:00</dcterms:created>
  <dcterms:modified xsi:type="dcterms:W3CDTF">2026-03-29T20:06:25+02:00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