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maiwenn bourdic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cathédrales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Bourdic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modernes dans les chantiers de restauration du début du XIXe siècle à 1920. Sources, pratiques et théories dans l’environnement européen</w:t>
            </w:r>
            <w:r>
              <w:rPr/>
              <w:t xml:space="preserve">, Bruno Phalip; Jean-François Luneau; Fabienne Chevallier, Jun 2018, Paris Institut national d’histoire de l’art (INHA),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⟨10.4000/13i1w⟩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Genrer les données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Bourdic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Attention : archives, archivistes et sociétés - Forum des archivistes</w:t>
            </w:r>
            <w:r>
              <w:rPr/>
              <w:t xml:space="preserve">, Association des Archivistes français,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Datasprint des archives - Visualisation de données issues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Bourdic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Meta/morphoses - les archives, bouillons de culture numérique</w:t>
            </w:r>
            <w:r>
              <w:rPr/>
              <w:t xml:space="preserve">, Mar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 carrière du corps préfectoral aux Archives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Bourdic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#Jelalis 2022 – Julie Molé, autrice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Bourdic</w:t>
              </w:r>
            </w:hyperlink>
          </w:p>
          <w:p>
            <w:pPr/>
            <w:r>
              <w:rPr/>
              <w:t xml:space="preserve">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⟨10.58079/qnx3⟩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Autrices de théâtre au XIXe siècle – Challenge de A à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Bourdic</w:t>
              </w:r>
            </w:hyperlink>
          </w:p>
          <w:p>
            <w:pPr/>
            <w:r>
              <w:rPr/>
              <w:t xml:space="preserve">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⟨10.58079/qnx4⟩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 Fichier central de la sûreté nationale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Bourdic</w:t>
              </w:r>
            </w:hyperlink>
          </w:p>
          <w:p>
            <w:pPr/>
            <w:r>
              <w:rPr/>
              <w:t xml:space="preserve">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⟨10.58079/qnwa⟩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 Fichier central de la Sûreté nationale avec d’autres ressources (3)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Bourdic</w:t>
              </w:r>
            </w:hyperlink>
          </w:p>
          <w:p>
            <w:pPr/>
            <w:r>
              <w:rPr/>
              <w:t xml:space="preserve">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⟨10.58079/qnwk⟩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Préfets 3.0 : du dictionnaire biographique imprimé aux données structurées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Bourdic</w:t>
              </w:r>
            </w:hyperlink>
          </w:p>
          <w:p>
            <w:pPr/>
            <w:r>
              <w:rPr/>
              <w:t xml:space="preserve">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⟨10.58079/qnwn⟩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le Fichier central de la Sûreté nationale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Maïwenn Bourdic</w:t>
              </w:r>
            </w:hyperlink>
          </w:p>
          <w:p>
            <w:pPr/>
            <w:r>
              <w:rPr/>
              <w:t xml:space="preserve">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⟨10.58079/qnw9⟩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hal-05077016v1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793v1" TargetMode="External"/><Relationship Id="rId8" Type="http://schemas.openxmlformats.org/officeDocument/2006/relationships/hyperlink" Target="https://hal.science/search/index/?q=*&amp;authFullName_s=Ma&#239;wenn Bourdic" TargetMode="External"/><Relationship Id="rId9" Type="http://schemas.openxmlformats.org/officeDocument/2006/relationships/hyperlink" Target="https://dx.doi.org/10.4000/13i1w" TargetMode="External"/><Relationship Id="rId10" Type="http://schemas.openxmlformats.org/officeDocument/2006/relationships/hyperlink" Target="https://hal.science/hal-05084847v1" TargetMode="External"/><Relationship Id="rId11" Type="http://schemas.openxmlformats.org/officeDocument/2006/relationships/hyperlink" Target="https://hal.science/hal-05356675v1" TargetMode="External"/><Relationship Id="rId12" Type="http://schemas.openxmlformats.org/officeDocument/2006/relationships/hyperlink" Target="https://hal.science/search/index/?q=*&amp;authFullName_s=Antoine Courtin" TargetMode="External"/><Relationship Id="rId13" Type="http://schemas.openxmlformats.org/officeDocument/2006/relationships/hyperlink" Target="https://hal.science/hal-05175064v1" TargetMode="External"/><Relationship Id="rId14" Type="http://schemas.openxmlformats.org/officeDocument/2006/relationships/hyperlink" Target="https://hal.science/hal-05076956v1" TargetMode="External"/><Relationship Id="rId15" Type="http://schemas.openxmlformats.org/officeDocument/2006/relationships/hyperlink" Target="https://dx.doi.org/10.58079/qnx3" TargetMode="External"/><Relationship Id="rId16" Type="http://schemas.openxmlformats.org/officeDocument/2006/relationships/hyperlink" Target="https://hal.science/hal-05075887v1" TargetMode="External"/><Relationship Id="rId17" Type="http://schemas.openxmlformats.org/officeDocument/2006/relationships/hyperlink" Target="https://dx.doi.org/10.58079/qnx4" TargetMode="External"/><Relationship Id="rId18" Type="http://schemas.openxmlformats.org/officeDocument/2006/relationships/hyperlink" Target="https://hal.science/hal-05077021v1" TargetMode="External"/><Relationship Id="rId19" Type="http://schemas.openxmlformats.org/officeDocument/2006/relationships/hyperlink" Target="https://dx.doi.org/10.58079/qnwa" TargetMode="External"/><Relationship Id="rId20" Type="http://schemas.openxmlformats.org/officeDocument/2006/relationships/hyperlink" Target="https://hal.science/hal-05077023v1" TargetMode="External"/><Relationship Id="rId21" Type="http://schemas.openxmlformats.org/officeDocument/2006/relationships/hyperlink" Target="https://dx.doi.org/10.58079/qnwk" TargetMode="External"/><Relationship Id="rId22" Type="http://schemas.openxmlformats.org/officeDocument/2006/relationships/hyperlink" Target="https://hal.science/hal-05077009v1" TargetMode="External"/><Relationship Id="rId23" Type="http://schemas.openxmlformats.org/officeDocument/2006/relationships/hyperlink" Target="https://dx.doi.org/10.58079/qnwn" TargetMode="External"/><Relationship Id="rId24" Type="http://schemas.openxmlformats.org/officeDocument/2006/relationships/hyperlink" Target="https://hal.science/hal-05077016v1" TargetMode="External"/><Relationship Id="rId25" Type="http://schemas.openxmlformats.org/officeDocument/2006/relationships/hyperlink" Target="https://dx.doi.org/10.58079/qnw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maiwenn bourdic</dc:title>
  <dc:description>CV</dc:description>
  <dc:subject/>
  <cp:keywords/>
  <cp:category/>
  <cp:lastModifiedBy/>
  <dcterms:created xsi:type="dcterms:W3CDTF">2026-03-15T08:30:28+01:00</dcterms:created>
  <dcterms:modified xsi:type="dcterms:W3CDTF">2026-03-15T08:30:28+01:00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