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Makiko Andro-Ueda </w:t></w:r></w:p><w:p><w:pPr><w:spacing w:before="600"/></w:pPr></w:p><w:p><w:pPr><w:spacing w:before="600"/></w:pPr></w:p><w:p><w:pPr><w:pStyle w:val="Heading2"/></w:pPr><w:r><w:rPr><w:color w:val="1e198e"/><w:b w:val="1"/><w:bCs w:val="1"/></w:rPr><w:t xml:space="preserve">Présentation</w:t></w:r></w:p><w:p><w:pPr><w:spacing w:after="100"/></w:pPr></w:p><w:p><w:pPr/><w:r><w:rPr/><w:t xml:space="preserve">Champs de recherchesLittérature japonaise moderne et contemporaine (poésie, littérature de témoignage)</w:t></w:r></w:p><w:p><w:pPr/><w:r><w:rPr/><w:t xml:space="preserve">EnseignementCours de japonaisPoésie moderne et contemporaine japonaise L3Co-animatrice du séminaire « Les poésies du monde : formes et contextes » M1-2 (2016-2024)Séminaire &amp;quot; poésie contemporaine japonaise 1&amp;quot; (2025-)</w:t></w:r></w:p><w:p><w:pPr/><w:r><w:rPr/><w:t xml:space="preserve">Publications :Édition</w:t></w:r></w:p><w:p><w:pPr><w:numPr><w:ilvl w:val="0"/><w:numId w:val="1"/></w:numPr></w:pPr><w:r><w:rPr/><w:t xml:space="preserve">Poésie brève et temporalité, sous la direction de Makiko Andro-Ueda, Toshio Takemoto, Jessica Wilker, Septentiron, Lille, 2017.</w:t></w:r></w:p><w:p><w:pPr/><w:r><w:rPr/><w:t xml:space="preserve">Articles scientifiques, chapitres d’ouvrage :</w:t></w:r></w:p><w:p><w:pPr><w:numPr><w:ilvl w:val="0"/><w:numId w:val="2"/></w:numPr></w:pPr><w:r><w:rPr/><w:t xml:space="preserve">« Chûya no ranbô-yaku : uta, mi-itten, shadansei (Traduction de Rimbaud par Chûya Nakahara : chant, corps, étanchéité) », Nakahara Chûya kenkyû (Revue d’étude sur Chûya Nakahara) n°3, p.80-91, Yamaguchi, 1998.</w:t></w:r></w:p><w:p><w:pPr><w:numPr><w:ilvl w:val="0"/><w:numId w:val="2"/></w:numPr></w:pPr><w:r><w:rPr/><w:t xml:space="preserve">« L’œil de l’univers : Mado Michio », Po&sie n°100, p.234-244, Belin, Paris, 2002.</w:t></w:r></w:p><w:p><w:pPr><w:numPr><w:ilvl w:val="0"/><w:numId w:val="2"/></w:numPr></w:pPr><w:r><w:rPr/><w:t xml:space="preserve">« Solitude et éloge de la transcendance : l’enfance chez Mado Michio » Japon Pluriel 5, Picquier, Arles, 2004.</w:t></w:r></w:p><w:p><w:pPr><w:numPr><w:ilvl w:val="0"/><w:numId w:val="2"/></w:numPr></w:pPr><w:r><w:rPr/><w:t xml:space="preserve">« Tu ne franchiras pas le cercle… : A propos d’un tanka de Tsukamoto kunio » Cipango, Centre d’études japonaises, n°12, p.46-60, Paris, 2005, .</w:t></w:r></w:p><w:p><w:pPr><w:numPr><w:ilvl w:val="0"/><w:numId w:val="2"/></w:numPr></w:pPr><w:r><w:rPr/><w:t xml:space="preserve">« Dire le silence : La poésie d’Ishihara Yoshirô » dans Le Japon après la guerre, p.183-201. Picquier, Arles, 2007.</w:t></w:r></w:p><w:p><w:pPr><w:numPr><w:ilvl w:val="0"/><w:numId w:val="2"/></w:numPr></w:pPr><w:r><w:rPr/><w:t xml:space="preserve">La prosodie dans le tanka moderne et contemporain :les exemples de Saïtô Mokichi et Terayama Shûji&amp;quot;, Japon pluriel 7, p323-332, Picquier, Arles, 2007.</w:t></w:r></w:p><w:p><w:pPr><w:numPr><w:ilvl w:val="0"/><w:numId w:val="2"/></w:numPr></w:pPr><w:r><w:rPr/><w:t xml:space="preserve">« Une poétique de la métaphore : la « poésie d’après-guerre » au Japon, Regards sur la métaphore, entre Orient et Occident, p.263-280, Picquier, Arles, 2009</w:t></w:r></w:p><w:p><w:pPr><w:numPr><w:ilvl w:val="0"/><w:numId w:val="2"/></w:numPr></w:pPr><w:r><w:rPr/><w:t xml:space="preserve">« Aspects sur le rythme dans le tanka moderne et contemporain »  3ème congrès du Réseau Asie :(</w:t></w:r><w:hyperlink r:id="rId7" w:history="1"><w:r><w:rPr><w:color w:val="#410a8c"/><w:u w:val="single"/></w:rPr><w:t xml:space="preserve">http://www.reseauasie.com/cgibin/prog/pform.cgi?langue=fr&Mcenter=colloque&TypeListe=showdoc&email=&password=&ID_document=408</w:t></w:r></w:hyperlink><w:r><w:rPr/><w:t xml:space="preserve">)</w:t></w:r></w:p><w:p><w:pPr><w:numPr><w:ilvl w:val="0"/><w:numId w:val="2"/></w:numPr></w:pPr><w:r><w:rPr/><w:t xml:space="preserve">« Ichi-ninshô to san-ninshô no fukugan : Isnimure Michiko Seinan-eki densetsu o chûshin ni (Regard composé d’une première et d’une troisième personnes : autour de Légendes de la guerre du Sud-ouest de Michiko Ishimure) » , Nihon o manabu tameni (Pour étudier le Japon), Université de langues étrangères de Tôkyô, 2009</w:t></w:r></w:p><w:p><w:pPr><w:numPr><w:ilvl w:val="0"/><w:numId w:val="2"/></w:numPr></w:pPr><w:r><w:rPr/><w:t xml:space="preserve">« Le Shasei dans l’esthétique de la poésie versifiée moderne » Japon pluriel 8, p.135-142, Picquier, Arles, 2011.</w:t></w:r></w:p><w:p><w:pPr><w:numPr><w:ilvl w:val="0"/><w:numId w:val="2"/></w:numPr></w:pPr><w:r><w:rPr/><w:t xml:space="preserve">«  Ishimure Michiko to shi : Seinan-eki densetsu to Hanikami no kuni o chûshin ni (Ishimure Michiko et la poésie : autour de “Légendes de la guerre du Sud-ouest et Le pays de la timidité”, Kingendaishi no kanôsei (La possibilité de la poésie moderne et contemporaine), p137-156, Université féminine Ferris, Yokohama, 2011.</w:t></w:r></w:p><w:p><w:pPr><w:numPr><w:ilvl w:val="0"/><w:numId w:val="2"/></w:numPr></w:pPr><w:r><w:rPr/><w:t xml:space="preserve">« La poésie et ‘l’arbre de nulle part’ : Yoshimasu Gôzô » : Imaginaires de l'exil - Dans les littératures contemporaines de Chine et du Japon, Picquier, Arles, 2012</w:t></w:r></w:p><w:p><w:pPr><w:numPr><w:ilvl w:val="0"/><w:numId w:val="2"/></w:numPr></w:pPr><w:r><w:rPr/><w:t xml:space="preserve">« Le sujet lyrique du haïku moderne », Modernités 36, p.47-65, 2013, Université Bordeaux III.</w:t></w:r></w:p><w:p><w:pPr><w:numPr><w:ilvl w:val="0"/><w:numId w:val="2"/></w:numPr></w:pPr><w:r><w:rPr/><w:t xml:space="preserve">« Le sujet et l’autre dans le haïku, ou l’amour dans la poésie moderne japonaise », Japon pluriel 9, p.597-616, Picquier, Arles, 2014.</w:t></w:r></w:p><w:p><w:pPr><w:numPr><w:ilvl w:val="0"/><w:numId w:val="2"/></w:numPr></w:pPr><w:r><w:rPr/><w:t xml:space="preserve">« Vers la poétique de Bambous : une préhistoire de la poésie de Hagiwara Sakutaro », Japon pluriel n°10, Picquier, Arles, 2014.</w:t></w:r></w:p><w:p><w:pPr><w:numPr><w:ilvl w:val="0"/><w:numId w:val="2"/></w:numPr></w:pPr><w:r><w:rPr/><w:t xml:space="preserve">« ‘Ruvu-furanko-nipponnu’ o meguru furansu-shi  (La poésie française et la ‘Revue franco-nipponne’) », Ryô-taisen-kan no nichifutsu bunka kôryû (Echanges franco-nippons d’entre deux guerres), p.110-122, Yumani-shobô, Tôkyô, 2015.</w:t></w:r></w:p><w:p><w:pPr><w:numPr><w:ilvl w:val="0"/><w:numId w:val="2"/></w:numPr></w:pPr><w:r><w:rPr/><w:t xml:space="preserve">« Vacuité et justesse : le haïku dans l’Empire des signes », Revue Roland Barthes n.5, 2021, </w:t></w:r><w:hyperlink r:id="rId8" w:history="1"><w:r><w:rPr><w:color w:val="#410a8c"/><w:u w:val="single"/></w:rPr><w:t xml:space="preserve">https://revue.roland-barthes.org/2021/makiko-andro-ueda/vacuite-et-justesse-le-haiku-dans-lempire-des-signes/</w:t></w:r></w:hyperlink></w:p><w:p><w:pPr><w:numPr><w:ilvl w:val="0"/><w:numId w:val="2"/></w:numPr></w:pPr><w:r><w:rPr/><w:t xml:space="preserve">« Sous la plume des mineurs : Sākuru-mura », Cipango, n.24, 2021, Paris. Également disponible sur ligne : </w:t></w:r><w:hyperlink r:id="rId9" w:history="1"><w:r><w:rPr><w:color w:val="#410a8c"/><w:u w:val="single"/></w:rPr><w:t xml:space="preserve">https://journals.openedition.org/cipango/4693</w:t></w:r></w:hyperlink></w:p><w:p><w:pPr><w:numPr><w:ilvl w:val="0"/><w:numId w:val="2"/></w:numPr></w:pPr><w:r><w:rPr/><w:t xml:space="preserve">« Poésies versifiées modernes : notes sur la structuration de l’imaginaire  » Le sujet et la subjectivité au Japon. Approches linguistique, littéraire et philosophique, Armand collin, 2025.</w:t></w:r></w:p><w:p><w:pPr/><w:r><w:rPr/><w:t xml:space="preserve">Articles de vulgarisation, essais :</w:t></w:r></w:p><w:p><w:pPr><w:numPr><w:ilvl w:val="0"/><w:numId w:val="3"/></w:numPr></w:pPr><w:r><w:rPr/><w:t xml:space="preserve">« La poésie japonaise est-elle en train de mourir ?  »,  Lire le Japon 93, Ilyfune, Paris, 1993.</w:t></w:r></w:p><w:p><w:pPr><w:numPr><w:ilvl w:val="0"/><w:numId w:val="3"/></w:numPr></w:pPr><w:r><w:rPr/><w:t xml:space="preserve">Rubriques de présentation des poètes contemporains japonais (Makoto Ooka, Shuntarô Tanikawa, Rin Ishigaki, Hiromi Ito, Gôzô Yoshimasu), Dictionnaire universel des littératures, Presses universitaires de France, Paris, 1993.</w:t></w:r></w:p><w:p><w:pPr><w:numPr><w:ilvl w:val="0"/><w:numId w:val="3"/></w:numPr></w:pPr><w:r><w:rPr/><w:t xml:space="preserve">« Mots aux aguets – à propos de ‘Draps d’Ishikari’ de Gôzô Yoshimasu », essai (en japonais et en français), Bouquet ourdi, n°2, Paris, 1995.</w:t></w:r></w:p><w:p><w:pPr><w:numPr><w:ilvl w:val="0"/><w:numId w:val="3"/></w:numPr></w:pPr><w:r><w:rPr/><w:t xml:space="preserve">« Shi wo kikitoru ba (Un lieu pour entendre la poésie) », Eureka, p.254-255. Seidosha, Tôkyô, 2002.</w:t></w:r></w:p><w:p><w:pPr><w:numPr><w:ilvl w:val="0"/><w:numId w:val="3"/></w:numPr></w:pPr><w:r><w:rPr/><w:t xml:space="preserve">« Furansu no kyôshitsu de nihon no gendai shiika o yomu (Mon expérience de la lecture de la poésie japonaise contemporaine avec des étudiants en France) » Uchi to sotokara miru nihon bungaku ; koten to gendai no deai o motomete (La littérature japonaise par dedans, par dehors : à la recherche d’une rencontre entre les classiques et la modernité) Université de langues étrangères de Tôkyô, Tôkyô, 2009.</w:t></w:r></w:p><w:p><w:pPr><w:numPr><w:ilvl w:val="0"/><w:numId w:val="3"/></w:numPr></w:pPr><w:r><w:rPr/><w:t xml:space="preserve">« Tamashî no doîji sei » (La Simultanéité des âmes), Gendai-shi techô (Cahier de la poésie comtemporaine),numéro d’octobre, p ;126-128, Shichô-sha ,Tôkyô, 2014.</w:t></w:r></w:p><w:p><w:pPr><w:numPr><w:ilvl w:val="0"/><w:numId w:val="3"/></w:numPr></w:pPr><w:r><w:rPr/><w:t xml:space="preserve">« Eshiro-san ga yomitai (Le désir de lire Eshiro Mitsuru) », Eshiro-Mmitsuru shishû (Poésie d’Eshiro Mitsuru), p.155-158. Shichô-sha, Tôkyô, 2015.</w:t></w:r></w:p><w:p><w:pPr/><w:r><w:rPr/><w:t xml:space="preserve">Co-traductions:</w:t></w:r></w:p><w:p><w:pPr><w:numPr><w:ilvl w:val="0"/><w:numId w:val="4"/></w:numPr></w:pPr><w:r><w:rPr/><w:t xml:space="preserve">Poèmes japonais (vingt-quatre auteurs de toutes les époques), avec Denis Andro, Vagabondages, n°77, (Ass.) Paris-poète, Paris, 1990.</w:t></w:r></w:p><w:p><w:pPr><w:numPr><w:ilvl w:val="0"/><w:numId w:val="4"/></w:numPr></w:pPr><w:r><w:rPr/><w:t xml:space="preserve">Présentation et traduction de poèmes de Gôzô Yoshimasu, traduction avec Claude Mouchard, Po&sie, n°56 et n°59, Belin, Paris, 1992.</w:t></w:r></w:p><w:p><w:pPr><w:numPr><w:ilvl w:val="0"/><w:numId w:val="4"/></w:numPr></w:pPr><w:r><w:rPr/><w:t xml:space="preserve">« Chevaux de Chine, essai de Kumishi avec Takashi Okai », Mikirô Sasaki, Po&sie, n°62, Belin, Paris, 1993.</w:t></w:r></w:p><w:p><w:pPr><w:numPr><w:ilvl w:val="0"/><w:numId w:val="4"/></w:numPr></w:pPr><w:r><w:rPr/><w:t xml:space="preserve">Poèmes japonais contemporains (Hisaki Matsuura, Junko Takahashi, Mikirô Sasaki), in Une autre anthologie II, avec Henri Delui, Fourbis, Paris, 1994</w:t></w:r></w:p><w:p><w:pPr><w:numPr><w:ilvl w:val="0"/><w:numId w:val="4"/></w:numPr></w:pPr><w:r><w:rPr/><w:t xml:space="preserve">Osiris, dieu de pierre, Gôzô Yoshimasu, avec Claude Mouchard, Circé, Belfort,1995.</w:t></w:r></w:p><w:p><w:pPr><w:numPr><w:ilvl w:val="0"/><w:numId w:val="4"/></w:numPr></w:pPr><w:r><w:rPr/><w:t xml:space="preserve">Présentation et traduction de poèmes de Gôzô Yoshimasu, Mitsuru Eshiro, Mikirô Sasaki, Michio Mado et Takashi Okai, avec Claude Mouchard, Po&sie, n°100, Belin, Paris, 2002.</w:t></w:r></w:p><w:p><w:pPr><w:numPr><w:ilvl w:val="0"/><w:numId w:val="4"/></w:numPr></w:pPr><w:r><w:rPr/><w:t xml:space="preserve">Draps d’Ishikari, Gôzô Yoshimasu, avec Claude Mouchard, impeccable, Falaise, 2013.</w:t></w:r></w:p><w:p><w:pPr/><w:r><w:rPr/><w:t xml:space="preserve">CVDiplômes et expériences professionnelles1979-1984	Faculté des Arts libéraux, Université de Tokyo (1981-1984 : Spécialisée en études françaises).1984-1986	Département de la littérature française, cours de maîtrise, Université Paris VIII (1984-1985: en qualité de boursière du gouvernement français).1986		Maîtrise ès lettres, Université Paris VIII (La réalité et l'espace poétique dans la poésie baudelairienne, mention très bien).1988		Diplôme d'études approfondies, Université Paris VIII.Certificat reconnu par l'État de l'aptitude pour l'enseignement du japonais-langue-étrangère, Tokyo.1988-1989	Chargé de cours de japonais à l'Université des technologies de Compiègne.1989-1990	Maître de langues à l'Université du Havre.1990	Diplôme d'aptitude pratique au français niveau supérieur - prix d'honneur - Tokyo.</w:t></w:r><w:br/><w:r><w:rPr/><w:t xml:space="preserve">1990-1994	Répétiteur de japonais à l'Institut national des langues et civilisations orientales (INALCO), Paris.2000	Docteur ès lettres, Université paris IV (Les Alexandrins de Rimbaud : mètre et rythme. Mention très honorable avec les félicitations du jury à l'unanimité).</w:t></w:r><w:br/><w:r><w:rPr/><w:t xml:space="preserve">2001-2002	Attachée temporaire à la recherche et à l’enseignement, INALCO, Paris (cours de japonais).2002-		Maître de conférences en langue et littérature japonaise, INALCO, Paris (cours de langue et de littérature).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Vacuité et justesse : le haïku dans l’Empire des signes</w:t></w:r></w:hyperlink></w:p><w:p><w:pPr/><w:hyperlink r:id="rId11" w:history="1"><w:r><w:rPr><w:color w:val="#410a8c"/><w:u w:val="single"/></w:rPr><w:t xml:space="preserve">Makiko Andro-Ueda</w:t></w:r></w:hyperlink></w:p><w:p><w:pPr/><w:r><w:rPr><w:i w:val="1"/><w:iCs w:val="1"/></w:rPr><w:t xml:space="preserve">Revue Roland Barthes</w:t></w:r><w:r><w:rPr/><w:t xml:space="preserve">, 2021, 5</w:t></w:r></w:p><w:p><w:pPr/><w:r><w:rPr/><w:t xml:space="preserve">Article dans une revue</w:t></w:r></w:p><w:p><w:pPr/><w:hyperlink r:id="rId10" w:history="1"><w:r><w:rPr><w:color w:val="#410a8c"/><w:u w:val="single"/></w:rPr><w:t xml:space="preserve">hal-04096956v1</w:t></w:r></w:hyperlink></w:p></w:tc></w:tr><w:tr><w:trPr/><w:tc><w:tcPr><w:noWrap/></w:tcPr><w:p><w:pPr><w:spacing w:after="200"/></w:pPr><w:hyperlink r:id="rId12" w:history="1"><w:r><w:rPr><w:color w:val="1e198e"/><w:b w:val="1"/><w:bCs w:val="1"/><w:u w:val="single"/></w:rPr><w:t xml:space="preserve">Sous la plume des mineurs : Sâkuru-mura</w:t></w:r></w:hyperlink></w:p><w:p><w:pPr/><w:hyperlink r:id="rId11" w:history="1"><w:r><w:rPr><w:color w:val="#410a8c"/><w:u w:val="single"/></w:rPr><w:t xml:space="preserve">Makiko Andro-Ueda</w:t></w:r></w:hyperlink></w:p><w:p><w:pPr/><w:r><w:rPr><w:i w:val="1"/><w:iCs w:val="1"/></w:rPr><w:t xml:space="preserve">Cipango - Cahiers d’études japonaises</w:t></w:r><w:r><w:rPr/><w:t xml:space="preserve">, 2021, 24, p211-235</w:t></w:r></w:p><w:p><w:pPr/><w:r><w:rPr/><w:t xml:space="preserve">Article dans une revue</w:t></w:r></w:p><w:p><w:pPr/><w:hyperlink r:id="rId12" w:history="1"><w:r><w:rPr><w:color w:val="#410a8c"/><w:u w:val="single"/></w:rPr><w:t xml:space="preserve">hal-04096978v1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Poésie brève et temporalité</w:t></w:r></w:hyperlink></w:p><w:p><w:pPr/><w:hyperlink r:id="rId11" w:history="1"><w:r><w:rPr><w:color w:val="#410a8c"/><w:u w:val="single"/></w:rPr><w:t xml:space="preserve">Makiko Andro-Ueda</w:t></w:r></w:hyperlink><w:r><w:rPr/><w:t xml:space="preserve">,</w:t></w:r><w:hyperlink r:id="rId14" w:history="1"><w:r><w:rPr><w:color w:val="#410a8c"/><w:u w:val="single"/></w:rPr><w:t xml:space="preserve">Toshio Takemoto</w:t></w:r></w:hyperlink><w:r><w:rPr/><w:t xml:space="preserve">,</w:t></w:r><w:hyperlink r:id="rId15" w:history="1"><w:r><w:rPr><w:color w:val="#410a8c"/><w:u w:val="single"/></w:rPr><w:t xml:space="preserve">Jessica Wilker</w:t></w:r></w:hyperlink></w:p><w:p><w:pPr/><w:r><w:rPr/><w:t xml:space="preserve">Presses universitaire de Septentrion. 2017, 978-2-7574-1591-7</w:t></w:r></w:p><w:p><w:pPr/><w:r><w:rPr/><w:t xml:space="preserve">Ouvrages</w:t></w:r></w:p><w:p><w:pPr/><w:hyperlink r:id="rId13" w:history="1"><w:r><w:rPr><w:color w:val="#410a8c"/><w:u w:val="single"/></w:rPr><w:t xml:space="preserve">hal-04096970v1</w:t></w:r></w:hyperlink></w:p></w:tc></w:tr><w:tr><w:trPr/><w:tc><w:tcPr><w:noWrap/></w:tcPr><w:p><w:pPr><w:spacing w:after="200"/></w:pPr><w:hyperlink r:id="rId16" w:history="1"><w:r><w:rPr><w:color w:val="1e198e"/><w:b w:val="1"/><w:bCs w:val="1"/><w:u w:val="single"/></w:rPr><w:t xml:space="preserve">Histoires d’amour : Quelques modalités de relation à l’autre au Japon</w:t></w:r></w:hyperlink></w:p><w:p><w:pPr/><w:hyperlink r:id="rId17" w:history="1"><w:r><w:rPr><w:color w:val="#410a8c"/><w:u w:val="single"/></w:rPr><w:t xml:space="preserve">Jean-Michel Butel</w:t></w:r></w:hyperlink><w:r><w:rPr/><w:t xml:space="preserve">,</w:t></w:r><w:hyperlink r:id="rId11" w:history="1"><w:r><w:rPr><w:color w:val="#410a8c"/><w:u w:val="single"/></w:rPr><w:t xml:space="preserve">Makiko Andro-Ueda</w:t></w:r></w:hyperlink></w:p><w:p><w:pPr/><w:r><w:rPr/><w:t xml:space="preserve">Philippe Picquier, apon Pluriel, N° 9, Actes du neuvième colloque de la Société Française des Études Japonaises, pp.640, 2014</w:t></w:r></w:p><w:p><w:pPr/><w:r><w:rPr/><w:t xml:space="preserve">Ouvrages</w:t></w:r></w:p><w:p><w:pPr/><w:hyperlink r:id="rId16" w:history="1"><w:r><w:rPr><w:color w:val="#410a8c"/><w:u w:val="single"/></w:rPr><w:t xml:space="preserve">hal-03951659v1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Problématiques de la subjectivité en littérature japonaise</w:t></w:r></w:hyperlink></w:p><w:p><w:pPr/><w:hyperlink r:id="rId11" w:history="1"><w:r><w:rPr><w:color w:val="#410a8c"/><w:u w:val="single"/></w:rPr><w:t xml:space="preserve">Makiko Andro-Ueda</w:t></w:r></w:hyperlink><w:r><w:rPr/><w:t xml:space="preserve">,</w:t></w:r><w:hyperlink r:id="rId19" w:history="1"><w:r><w:rPr><w:color w:val="#410a8c"/><w:u w:val="single"/></w:rPr><w:t xml:space="preserve">Yannick Maufroid</w:t></w:r></w:hyperlink><w:r><w:rPr/><w:t xml:space="preserve">,</w:t></w:r><w:hyperlink r:id="rId20" w:history="1"><w:r><w:rPr><w:color w:val="#410a8c"/><w:u w:val="single"/></w:rPr><w:t xml:space="preserve">Aki Yoshida</w:t></w:r></w:hyperlink></w:p><w:p><w:pPr/><w:r><w:rPr><w:i w:val="1"/><w:iCs w:val="1"/></w:rPr><w:t xml:space="preserve">Le sujet et la subjectivité au Japon Approches linguistique, littéraire et philosophique</w:t></w:r><w:r><w:rPr/><w:t xml:space="preserve">, Armand Colin, pp.33-59, 2025, 978-2-200-64214-3</w:t></w:r></w:p><w:p><w:pPr/><w:r><w:rPr/><w:t xml:space="preserve">Chapitre d'ouvrage</w:t></w:r></w:p><w:p><w:pPr/><w:hyperlink r:id="rId18" w:history="1"><w:r><w:rPr><w:color w:val="#410a8c"/><w:u w:val="single"/></w:rPr><w:t xml:space="preserve">hal-05332062v1</w:t></w:r></w:hyperlink></w:p></w:tc></w:tr><w:tr><w:trPr/><w:tc><w:tcPr><w:noWrap/></w:tcPr><w:p><w:pPr><w:spacing w:after="200"/></w:pPr><w:hyperlink r:id="rId21" w:history="1"><w:r><w:rPr><w:color w:val="1e198e"/><w:b w:val="1"/><w:bCs w:val="1"/><w:u w:val="single"/></w:rPr><w:t xml:space="preserve">La poésie brève au Japon</w:t></w:r></w:hyperlink></w:p><w:p><w:pPr/><w:hyperlink r:id="rId11" w:history="1"><w:r><w:rPr><w:color w:val="#410a8c"/><w:u w:val="single"/></w:rPr><w:t xml:space="preserve">Makiko Andro-Ueda</w:t></w:r></w:hyperlink></w:p><w:p><w:pPr/><w:r><w:rPr/><w:t xml:space="preserve">Presses universitaires du Septentrion. </w:t></w:r><w:r><w:rPr><w:i w:val="1"/><w:iCs w:val="1"/></w:rPr><w:t xml:space="preserve">Poésie brève et temporalité</w:t></w:r><w:r><w:rPr/><w:t xml:space="preserve">, pp.35-46, 2017, 978-2-2574-1591-7</w:t></w:r></w:p><w:p><w:pPr/><w:r><w:rPr/><w:t xml:space="preserve">Chapitre d'ouvrage</w:t></w:r></w:p><w:p><w:pPr/><w:hyperlink r:id="rId21" w:history="1"><w:r><w:rPr><w:color w:val="#410a8c"/><w:u w:val="single"/></w:rPr><w:t xml:space="preserve">hal-04096975v1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 tanka et le kôgo (le style dit parlé et le langage parlé)</w:t></w:r></w:hyperlink></w:p><w:p><w:pPr/><w:hyperlink r:id="rId11" w:history="1"><w:r><w:rPr><w:color w:val="#410a8c"/><w:u w:val="single"/></w:rPr><w:t xml:space="preserve">Makiko Andro-Ueda</w:t></w:r></w:hyperlink></w:p><w:p><w:pPr/><w:r><w:rPr/><w:t xml:space="preserve">2019</w:t></w:r></w:p><w:p><w:pPr/><w:r><w:rPr/><w:t xml:space="preserve">Pré-publication, Document de travail</w:t></w:r></w:p><w:p><w:pPr/><w:hyperlink r:id="rId22" w:history="1"><w:r><w:rPr><w:color w:val="#410a8c"/><w:u w:val="single"/></w:rPr><w:t xml:space="preserve">hal-03935828v1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いとうせいこうにおける「存在」</w:t></w:r></w:hyperlink></w:p><w:p><w:pPr/><w:hyperlink r:id="rId11" w:history="1"><w:r><w:rPr><w:color w:val="#410a8c"/><w:u w:val="single"/></w:rPr><w:t xml:space="preserve">Makiko Andro-Ueda</w:t></w:r></w:hyperlink><w:r><w:rPr/><w:t xml:space="preserve">,</w:t></w:r><w:hyperlink r:id="rId24" w:history="1"><w:r><w:rPr><w:color w:val="#410a8c"/><w:u w:val="single"/></w:rPr><w:t xml:space="preserve">Anne Bayard-Sakai</w:t></w:r></w:hyperlink><w:r><w:rPr/><w:t xml:space="preserve">,</w:t></w:r><w:hyperlink r:id="rId25" w:history="1"><w:r><w:rPr><w:color w:val="#410a8c"/><w:u w:val="single"/></w:rPr><w:t xml:space="preserve">Kimura Saeko</w:t></w:r></w:hyperlink><w:r><w:rPr/><w:t xml:space="preserve">,</w:t></w:r><w:hyperlink r:id="rId26" w:history="1"><w:r><w:rPr><w:color w:val="#410a8c"/><w:u w:val="single"/></w:rPr><w:t xml:space="preserve">Unité Tice-Dsirn</w:t></w:r></w:hyperlink><w:r><w:rPr/><w:t xml:space="preserve">,</w:t></w:r><w:hyperlink r:id="rId27" w:history="1"><w:r><w:rPr><w:color w:val="#410a8c"/><w:u w:val="single"/></w:rPr><w:t xml:space="preserve">Christine Ho</w:t></w:r></w:hyperlink></w:p><w:p><w:pPr/><w:r><w:rPr/><w:t xml:space="preserve">2019</w:t></w:r></w:p><w:p><w:pPr/><w:r><w:rPr/><w:t xml:space="preserve">Vidéo</w:t></w:r></w:p><w:p><w:pPr/><w:hyperlink r:id="rId23" w:history="1"><w:r><w:rPr><w:color w:val="#410a8c"/><w:u w:val="single"/></w:rPr><w:t xml:space="preserve">hal-02969210v1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1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D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0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A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asie.com/cgibin/prog/pform.cgi?langue=fr&amp;Mcenter=colloque&amp;TypeListe=showdoc&amp;email=&amp;password=&amp;ID_document=408" TargetMode="External"/><Relationship Id="rId8" Type="http://schemas.openxmlformats.org/officeDocument/2006/relationships/hyperlink" Target="https://revue.roland-barthes.org/2021/makiko-andro-ueda/vacuite-et-justesse-le-haiku-dans-lempire-des-signes/" TargetMode="External"/><Relationship Id="rId9" Type="http://schemas.openxmlformats.org/officeDocument/2006/relationships/hyperlink" Target="https://journals.openedition.org/cipango/4693" TargetMode="External"/><Relationship Id="rId10" Type="http://schemas.openxmlformats.org/officeDocument/2006/relationships/hyperlink" Target="https://hal.science/hal-04096956v1" TargetMode="External"/><Relationship Id="rId11" Type="http://schemas.openxmlformats.org/officeDocument/2006/relationships/hyperlink" Target="https://hal.science/search/index/?q=*&amp;authFullName_s=Makiko Andro-Ueda" TargetMode="External"/><Relationship Id="rId12" Type="http://schemas.openxmlformats.org/officeDocument/2006/relationships/hyperlink" Target="https://hal.science/hal-04096978v1" TargetMode="External"/><Relationship Id="rId13" Type="http://schemas.openxmlformats.org/officeDocument/2006/relationships/hyperlink" Target="https://hal.science/hal-04096970v1" TargetMode="External"/><Relationship Id="rId14" Type="http://schemas.openxmlformats.org/officeDocument/2006/relationships/hyperlink" Target="https://hal.science/search/index/?q=*&amp;authFullName_s=Toshio Takemoto" TargetMode="External"/><Relationship Id="rId15" Type="http://schemas.openxmlformats.org/officeDocument/2006/relationships/hyperlink" Target="https://hal.science/search/index/?q=*&amp;authFullName_s=Jessica Wilker" TargetMode="External"/><Relationship Id="rId16" Type="http://schemas.openxmlformats.org/officeDocument/2006/relationships/hyperlink" Target="https://hal.science/hal-03951659v1" TargetMode="External"/><Relationship Id="rId17" Type="http://schemas.openxmlformats.org/officeDocument/2006/relationships/hyperlink" Target="https://hal.science/search/index/?q=*&amp;authFullName_s=Jean-Michel Butel" TargetMode="External"/><Relationship Id="rId18" Type="http://schemas.openxmlformats.org/officeDocument/2006/relationships/hyperlink" Target="https://hal.science/hal-05332062v1" TargetMode="External"/><Relationship Id="rId19" Type="http://schemas.openxmlformats.org/officeDocument/2006/relationships/hyperlink" Target="https://hal.science/search/index/?q=*&amp;authFullName_s=Yannick Maufroid" TargetMode="External"/><Relationship Id="rId20" Type="http://schemas.openxmlformats.org/officeDocument/2006/relationships/hyperlink" Target="https://hal.science/search/index/?q=*&amp;authFullName_s=Aki Yoshida" TargetMode="External"/><Relationship Id="rId21" Type="http://schemas.openxmlformats.org/officeDocument/2006/relationships/hyperlink" Target="https://hal.science/hal-04096975v1" TargetMode="External"/><Relationship Id="rId22" Type="http://schemas.openxmlformats.org/officeDocument/2006/relationships/hyperlink" Target="https://hal.science/hal-03935828v1" TargetMode="External"/><Relationship Id="rId23" Type="http://schemas.openxmlformats.org/officeDocument/2006/relationships/hyperlink" Target="https://hal.campus-aar.fr/hal-02969210v1" TargetMode="External"/><Relationship Id="rId24" Type="http://schemas.openxmlformats.org/officeDocument/2006/relationships/hyperlink" Target="https://hal.science/search/index/?q=*&amp;authFullName_s=Anne Bayard-Sakai" TargetMode="External"/><Relationship Id="rId25" Type="http://schemas.openxmlformats.org/officeDocument/2006/relationships/hyperlink" Target="https://hal.science/search/index/?q=*&amp;authFullName_s=Kimura Saeko" TargetMode="External"/><Relationship Id="rId26" Type="http://schemas.openxmlformats.org/officeDocument/2006/relationships/hyperlink" Target="https://hal.science/search/index/?q=*&amp;authFullName_s=Unit&#233; Tice-Dsirn" TargetMode="External"/><Relationship Id="rId27" Type="http://schemas.openxmlformats.org/officeDocument/2006/relationships/hyperlink" Target="https://hal.science/search/index/?q=*&amp;authFullName_s=Christine Ho"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Makiko Andro-Ueda</dc:title>
  <dc:description>CV</dc:description>
  <dc:subject/>
  <cp:keywords/>
  <cp:category/>
  <cp:lastModifiedBy/>
  <dcterms:created xsi:type="dcterms:W3CDTF">2026-05-24T02:16:15+02:00</dcterms:created>
  <dcterms:modified xsi:type="dcterms:W3CDTF">2026-05-24T02:16:15+02:00</dcterms:modified>
</cp:coreProperties>
</file>

<file path=docProps/custom.xml><?xml version="1.0" encoding="utf-8"?>
<Properties xmlns="http://schemas.openxmlformats.org/officeDocument/2006/custom-properties" xmlns:vt="http://schemas.openxmlformats.org/officeDocument/2006/docPropsVTypes"/>
</file>