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MALAMINE JUNIOR BADJI </w:t>
      </w:r>
      <w:r>
        <w:rPr>
          <w:color w:val="641e6e"/>
        </w:rPr>
        <w:t xml:space="preserve">Docteur en agro-économie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malamine-junior-badji</w:t>
        </w:r>
      </w:hyperlink>
    </w:p>
    <w:p>
      <w:pPr>
        <w:spacing w:before="600"/>
      </w:pPr>
    </w:p>
    <w:p>
      <w:pPr>
        <w:pStyle w:val="Heading2"/>
      </w:pPr>
      <w:r>
        <w:rPr>
          <w:color w:val="1e198e"/>
          <w:b w:val="1"/>
          <w:bCs w:val="1"/>
        </w:rPr>
        <w:t xml:space="preserve">Présentation</w:t>
      </w:r>
    </w:p>
    <w:p>
      <w:pPr>
        <w:spacing w:after="100"/>
      </w:pPr>
    </w:p>
    <w:p>
      <w:pPr/>
      <w:r>
        <w:rPr/>
        <w:t xml:space="preserve">Agroéconomiste et socioéconomiste passionné par la transformation durable dessystèmes agricoles, je m’intéresse à la digitalisation, à la productivité et à l’accès équitableaux marchés. J’ai une solide expérience dans la conception, la mise en oeuvre etl’évaluation de projets et les systèmes semenciers. Mon approche associe innovation,analyse stratégique et valorisation des résultats pour renforcer la résilience et l’inclusiondu monde rural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Adoption of improved varieties and varietal preferences of cowpea growers in Senegal</w:t>
              </w:r>
            </w:hyperlink>
          </w:p>
          <w:p>
            <w:pPr/>
            <w:hyperlink r:id="rId10" w:history="1">
              <w:r>
                <w:rPr>
                  <w:color w:val="#410a8c"/>
                  <w:u w:val="single"/>
                </w:rPr>
                <w:t xml:space="preserve">Ndèye Fatou</w:t>
              </w:r>
            </w:hyperlink>
            <w:r>
              <w:rPr/>
              <w:t xml:space="preserve">,</w:t>
            </w:r>
            <w:hyperlink r:id="rId11" w:history="1">
              <w:r>
                <w:rPr>
                  <w:color w:val="#410a8c"/>
                  <w:u w:val="single"/>
                </w:rPr>
                <w:t xml:space="preserve">Malamine Junior Badji</w:t>
              </w:r>
            </w:hyperlink>
            <w:r>
              <w:rPr/>
              <w:t xml:space="preserve">,</w:t>
            </w:r>
            <w:hyperlink r:id="rId12" w:history="1">
              <w:r>
                <w:rPr>
                  <w:color w:val="#410a8c"/>
                  <w:u w:val="single"/>
                </w:rPr>
                <w:t xml:space="preserve">William Kokou Amedanou</w:t>
              </w:r>
            </w:hyperlink>
            <w:r>
              <w:rPr/>
              <w:t xml:space="preserve">,</w:t>
            </w:r>
            <w:hyperlink r:id="rId13" w:history="1">
              <w:r>
                <w:rPr>
                  <w:color w:val="#410a8c"/>
                  <w:u w:val="single"/>
                </w:rPr>
                <w:t xml:space="preserve">Seynabou Mbengue</w:t>
              </w:r>
            </w:hyperlink>
            <w:r>
              <w:rPr/>
              <w:t xml:space="preserve">,</w:t>
            </w:r>
            <w:hyperlink r:id="rId14" w:history="1">
              <w:r>
                <w:rPr>
                  <w:color w:val="#410a8c"/>
                  <w:u w:val="single"/>
                </w:rPr>
                <w:t xml:space="preserve">Xavier Beogo</w:t>
              </w:r>
            </w:hyperlink>
            <w:r>
              <w:rPr/>
              <w:t xml:space="preserve">et al.</w:t>
            </w:r>
          </w:p>
          <w:p>
            <w:pPr/>
            <w:r>
              <w:rPr>
                <w:i w:val="1"/>
                <w:iCs w:val="1"/>
              </w:rPr>
              <w:t xml:space="preserve">Innovations Agronomiques</w:t>
            </w:r>
            <w:r>
              <w:rPr/>
              <w:t xml:space="preserve">, 2025, 99, pp.116-126. </w:t>
            </w:r>
            <w:hyperlink r:id="rId15" w:history="1">
              <w:r>
                <w:rPr>
                  <w:color w:val="#410a8c"/>
                  <w:u w:val="single"/>
                </w:rPr>
                <w:t xml:space="preserve">⟨10.17180/ciag-2025-vol99-art11-GB⟩</w:t>
              </w:r>
            </w:hyperlink>
          </w:p>
          <w:p>
            <w:pPr/>
            <w:r>
              <w:rPr/>
              <w:t xml:space="preserve">Article dans une revue</w:t>
            </w:r>
          </w:p>
          <w:p>
            <w:pPr/>
            <w:hyperlink r:id="rId9" w:history="1">
              <w:r>
                <w:rPr>
                  <w:color w:val="#410a8c"/>
                  <w:u w:val="single"/>
                </w:rPr>
                <w:t xml:space="preserve">hal-05076014v1</w:t>
              </w:r>
            </w:hyperlink>
          </w:p>
        </w:tc>
      </w:tr>
      <w:tr>
        <w:trPr/>
        <w:tc>
          <w:tcPr>
            <w:noWrap/>
          </w:tcPr>
          <w:p>
            <w:pPr>
              <w:spacing w:after="200"/>
            </w:pPr>
            <w:hyperlink r:id="rId16" w:history="1">
              <w:r>
                <w:rPr>
                  <w:color w:val="1e198e"/>
                  <w:b w:val="1"/>
                  <w:bCs w:val="1"/>
                  <w:u w:val="single"/>
                </w:rPr>
                <w:t xml:space="preserve">Adoption des variétés améliorées et préférences variétales des producteurs de niébé au Sénégal</w:t>
              </w:r>
            </w:hyperlink>
          </w:p>
          <w:p>
            <w:pPr/>
            <w:hyperlink r:id="rId17" w:history="1">
              <w:r>
                <w:rPr>
                  <w:color w:val="#410a8c"/>
                  <w:u w:val="single"/>
                </w:rPr>
                <w:t xml:space="preserve">Ndeye Fatou Faye</w:t>
              </w:r>
            </w:hyperlink>
            <w:r>
              <w:rPr/>
              <w:t xml:space="preserve">,</w:t>
            </w:r>
            <w:hyperlink r:id="rId11" w:history="1">
              <w:r>
                <w:rPr>
                  <w:color w:val="#410a8c"/>
                  <w:u w:val="single"/>
                </w:rPr>
                <w:t xml:space="preserve">Malamine Junior Badji</w:t>
              </w:r>
            </w:hyperlink>
            <w:r>
              <w:rPr/>
              <w:t xml:space="preserve">,</w:t>
            </w:r>
            <w:hyperlink r:id="rId12" w:history="1">
              <w:r>
                <w:rPr>
                  <w:color w:val="#410a8c"/>
                  <w:u w:val="single"/>
                </w:rPr>
                <w:t xml:space="preserve">William Kokou Amedanou</w:t>
              </w:r>
            </w:hyperlink>
            <w:r>
              <w:rPr/>
              <w:t xml:space="preserve">,</w:t>
            </w:r>
            <w:hyperlink r:id="rId13" w:history="1">
              <w:r>
                <w:rPr>
                  <w:color w:val="#410a8c"/>
                  <w:u w:val="single"/>
                </w:rPr>
                <w:t xml:space="preserve">Seynabou Mbengue</w:t>
              </w:r>
            </w:hyperlink>
            <w:r>
              <w:rPr/>
              <w:t xml:space="preserve">,</w:t>
            </w:r>
            <w:hyperlink r:id="rId14" w:history="1">
              <w:r>
                <w:rPr>
                  <w:color w:val="#410a8c"/>
                  <w:u w:val="single"/>
                </w:rPr>
                <w:t xml:space="preserve">Xavier Beogo</w:t>
              </w:r>
            </w:hyperlink>
            <w:r>
              <w:rPr/>
              <w:t xml:space="preserve">et al.</w:t>
            </w:r>
          </w:p>
          <w:p>
            <w:pPr/>
            <w:r>
              <w:rPr>
                <w:i w:val="1"/>
                <w:iCs w:val="1"/>
              </w:rPr>
              <w:t xml:space="preserve">Innovations Agronomiques</w:t>
            </w:r>
            <w:r>
              <w:rPr/>
              <w:t xml:space="preserve">, 2025, 99, pp.208-219. </w:t>
            </w:r>
            <w:hyperlink r:id="rId18" w:history="1">
              <w:r>
                <w:rPr>
                  <w:color w:val="#410a8c"/>
                  <w:u w:val="single"/>
                </w:rPr>
                <w:t xml:space="preserve">⟨10.17180/ciag-2025-vol99-art17⟩</w:t>
              </w:r>
            </w:hyperlink>
          </w:p>
          <w:p>
            <w:pPr/>
            <w:r>
              <w:rPr/>
              <w:t xml:space="preserve">Article dans une revue</w:t>
            </w:r>
          </w:p>
          <w:p>
            <w:pPr/>
            <w:hyperlink r:id="rId16" w:history="1">
              <w:r>
                <w:rPr>
                  <w:color w:val="#410a8c"/>
                  <w:u w:val="single"/>
                </w:rPr>
                <w:t xml:space="preserve">hal-04927575v1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F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amine-junior-badji" TargetMode="External"/><Relationship Id="rId9" Type="http://schemas.openxmlformats.org/officeDocument/2006/relationships/hyperlink" Target="https://hal.inrae.fr/hal-05076014v1" TargetMode="External"/><Relationship Id="rId10" Type="http://schemas.openxmlformats.org/officeDocument/2006/relationships/hyperlink" Target="https://hal.science/search/index/?q=*&amp;authFullName_s=Nd&#232;ye Fatou" TargetMode="External"/><Relationship Id="rId11" Type="http://schemas.openxmlformats.org/officeDocument/2006/relationships/hyperlink" Target="https://hal.science/search/index/?q=*&amp;authFullName_s=Malamine Junior Badji" TargetMode="External"/><Relationship Id="rId12" Type="http://schemas.openxmlformats.org/officeDocument/2006/relationships/hyperlink" Target="https://hal.science/search/index/?q=*&amp;authFullName_s=William Kokou Amedanou" TargetMode="External"/><Relationship Id="rId13" Type="http://schemas.openxmlformats.org/officeDocument/2006/relationships/hyperlink" Target="https://hal.science/search/index/?q=*&amp;authFullName_s=Seynabou Mbengue" TargetMode="External"/><Relationship Id="rId14" Type="http://schemas.openxmlformats.org/officeDocument/2006/relationships/hyperlink" Target="https://hal.science/search/index/?q=*&amp;authFullName_s=Xavier Beogo" TargetMode="External"/><Relationship Id="rId15" Type="http://schemas.openxmlformats.org/officeDocument/2006/relationships/hyperlink" Target="https://dx.doi.org/10.17180/ciag-2025-vol99-art11-GB" TargetMode="External"/><Relationship Id="rId16" Type="http://schemas.openxmlformats.org/officeDocument/2006/relationships/hyperlink" Target="https://hal.inrae.fr/hal-04927575v1" TargetMode="External"/><Relationship Id="rId17" Type="http://schemas.openxmlformats.org/officeDocument/2006/relationships/hyperlink" Target="https://hal.science/search/index/?q=*&amp;authFullName_s=Ndeye Fatou Faye" TargetMode="External"/><Relationship Id="rId18" Type="http://schemas.openxmlformats.org/officeDocument/2006/relationships/hyperlink" Target="https://dx.doi.org/10.17180/ciag-2025-vol99-art17"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MALAMINE JUNIOR BADJI</dc:title>
  <dc:description>CV</dc:description>
  <dc:subject/>
  <cp:keywords/>
  <cp:category/>
  <cp:lastModifiedBy/>
  <dcterms:created xsi:type="dcterms:W3CDTF">2026-04-11T13:22:00+02:00</dcterms:created>
  <dcterms:modified xsi:type="dcterms:W3CDTF">2026-04-11T13:22:00+02:00</dcterms:modified>
</cp:coreProperties>
</file>

<file path=docProps/custom.xml><?xml version="1.0" encoding="utf-8"?>
<Properties xmlns="http://schemas.openxmlformats.org/officeDocument/2006/custom-properties" xmlns:vt="http://schemas.openxmlformats.org/officeDocument/2006/docPropsVTypes"/>
</file>