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Malina Robert </w:t>
      </w:r>
      <w:r>
        <w:rPr>
          <w:color w:val="641e6e"/>
        </w:rPr>
        <w:t xml:space="preserve">Chargée de projet Tasciaca - Responsable du pôle archéologique de Thésée (musée et site).Conseil départemental de Loir-et-Cher, Direction de la culture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malina-robert</w:t>
        </w:r>
      </w:hyperlink>
    </w:p>
    <w:p>
      <w:pPr>
        <w:numPr>
          <w:ilvl w:val="0"/>
          <w:numId w:val="1"/>
        </w:numPr>
      </w:pPr>
      <w:r>
        <w:rPr/>
        <w:t xml:space="preserve"> ORCID : </w:t>
      </w:r>
      <w:hyperlink r:id="rId9" w:history="1">
        <w:r>
          <w:rPr>
            <w:color w:val="#410a8c"/>
            <w:u w:val="single"/>
          </w:rPr>
          <w:t xml:space="preserve">0000-0003-0226-4598</w:t>
        </w:r>
      </w:hyperlink>
    </w:p>
    <w:p>
      <w:pPr>
        <w:numPr>
          <w:ilvl w:val="0"/>
          <w:numId w:val="1"/>
        </w:numPr>
      </w:pPr>
      <w:r>
        <w:rPr/>
        <w:t xml:space="preserve"> IdRef : </w:t>
      </w:r>
      <w:hyperlink r:id="rId10" w:history="1">
        <w:r>
          <w:rPr>
            <w:color w:val="#410a8c"/>
            <w:u w:val="single"/>
          </w:rPr>
          <w:t xml:space="preserve">23252470X</w:t>
        </w:r>
      </w:hyperlink>
    </w:p>
    <w:p>
      <w:pPr>
        <w:spacing w:before="600"/>
      </w:pPr>
    </w:p>
    <w:p>
      <w:pPr>
        <w:pStyle w:val="Heading2"/>
      </w:pPr>
      <w:r>
        <w:rPr>
          <w:color w:val="1e198e"/>
          <w:b w:val="1"/>
          <w:bCs w:val="1"/>
        </w:rPr>
        <w:t xml:space="preserve">Présentation</w:t>
      </w:r>
    </w:p>
    <w:p>
      <w:pPr>
        <w:spacing w:after="100"/>
      </w:pPr>
    </w:p>
    <w:p>
      <w:pPr/>
      <w:r>
        <w:rPr/>
        <w:t xml:space="preserve">Actuellement chargée de projet au département du Loir-et-Cher, je suis responsable du site archéologique départemental des Mazelles et du musée municipal de Thésée, l'antique Tasciaca. Je coordonne la revalorisation du patrimoine archéologique de la commune, à travers la mise en œuvre d’un projet scientifique, culturel et touristique fédérant de nombreux acteurs institutionnels du territoire. Je poursuis ainsi mes recherches sur la vie quotidienne et le commerce dans le nord de la Gaule, ici appliquées à la vallée du Cher, à la limite des cités turonne, biturige et carnute.</w:t>
      </w:r>
    </w:p>
    <w:p>
      <w:pPr/>
      <w:r>
        <w:rPr/>
        <w:t xml:space="preserve">Compétences principales : gestion de projets scientifiques et culturels ; recherche ; gestion des collections ; archéologie de terrain.</w:t>
      </w:r>
    </w:p>
    <w:p>
      <w:pPr/>
      <w:r>
        <w:rPr/>
        <w:t xml:space="preserve">Coordination d'un projet collectif de recherche depuis 2020 : Au fil du plomb de la Seine. Origine, circulation et techniques de fabrication des objets en plomb d’époque romaine dans l’estuaire. Collaborations multiples avec de nombreux musées de collectivités territoriales, acteurs locaux et régionaux de l'archéologie, structures de recherche partout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Rubbish and public memory at the Stabian Gate: when archaeology defines an urban gateway</w:t>
              </w:r>
            </w:hyperlink>
          </w:p>
          <w:p>
            <w:pPr/>
            <w:hyperlink r:id="rId12" w:history="1">
              <w:r>
                <w:rPr>
                  <w:color w:val="#410a8c"/>
                  <w:u w:val="single"/>
                </w:rPr>
                <w:t xml:space="preserve">William Van Andringa</w:t>
              </w:r>
            </w:hyperlink>
            <w:r>
              <w:rPr/>
              <w:t xml:space="preserve">,</w:t>
            </w:r>
            <w:hyperlink r:id="rId13" w:history="1">
              <w:r>
                <w:rPr>
                  <w:color w:val="#410a8c"/>
                  <w:u w:val="single"/>
                </w:rPr>
                <w:t xml:space="preserve">Elsa Dias</w:t>
              </w:r>
            </w:hyperlink>
            <w:r>
              <w:rPr/>
              <w:t xml:space="preserve">,</w:t>
            </w:r>
            <w:hyperlink r:id="rId14" w:history="1">
              <w:r>
                <w:rPr>
                  <w:color w:val="#410a8c"/>
                  <w:u w:val="single"/>
                </w:rPr>
                <w:t xml:space="preserve">Flore Giraud</w:t>
              </w:r>
            </w:hyperlink>
            <w:r>
              <w:rPr/>
              <w:t xml:space="preserve">,</w:t>
            </w:r>
            <w:hyperlink r:id="rId15" w:history="1">
              <w:r>
                <w:rPr>
                  <w:color w:val="#410a8c"/>
                  <w:u w:val="single"/>
                </w:rPr>
                <w:t xml:space="preserve">Anne-Laure Bollen</w:t>
              </w:r>
            </w:hyperlink>
            <w:r>
              <w:rPr/>
              <w:t xml:space="preserve">,</w:t>
            </w:r>
            <w:hyperlink r:id="rId16" w:history="1">
              <w:r>
                <w:rPr>
                  <w:color w:val="#410a8c"/>
                  <w:u w:val="single"/>
                </w:rPr>
                <w:t xml:space="preserve">Achille Bertrand</w:t>
              </w:r>
            </w:hyperlink>
            <w:r>
              <w:rPr/>
              <w:t xml:space="preserve">et al.</w:t>
            </w:r>
          </w:p>
          <w:p>
            <w:pPr/>
            <w:r>
              <w:rPr>
                <w:i w:val="1"/>
                <w:iCs w:val="1"/>
              </w:rPr>
              <w:t xml:space="preserve">E-journal degli scavi di Pompei</w:t>
            </w:r>
            <w:r>
              <w:rPr/>
              <w:t xml:space="preserve">, 2025</w:t>
            </w:r>
          </w:p>
          <w:p>
            <w:pPr/>
            <w:r>
              <w:rPr/>
              <w:t xml:space="preserve">Article dans une revue</w:t>
            </w:r>
          </w:p>
          <w:p>
            <w:pPr/>
            <w:hyperlink r:id="rId11" w:history="1">
              <w:r>
                <w:rPr>
                  <w:color w:val="#410a8c"/>
                  <w:u w:val="single"/>
                </w:rPr>
                <w:t xml:space="preserve">hal-05367273v1</w:t>
              </w:r>
            </w:hyperlink>
          </w:p>
        </w:tc>
      </w:tr>
      <w:tr>
        <w:trPr/>
        <w:tc>
          <w:tcPr>
            <w:noWrap/>
          </w:tcPr>
          <w:p>
            <w:pPr>
              <w:spacing w:after="200"/>
            </w:pPr>
            <w:hyperlink r:id="rId17" w:history="1">
              <w:r>
                <w:rPr>
                  <w:color w:val="1e198e"/>
                  <w:b w:val="1"/>
                  <w:bCs w:val="1"/>
                  <w:u w:val="single"/>
                </w:rPr>
                <w:t xml:space="preserve">Six pieds sous terre. Les cercueils en plomb d'époque romaine du musée des Antiquités de Rouen</w:t>
              </w:r>
            </w:hyperlink>
          </w:p>
          <w:p>
            <w:pPr/>
            <w:hyperlink r:id="rId18" w:history="1">
              <w:r>
                <w:rPr>
                  <w:color w:val="#410a8c"/>
                  <w:u w:val="single"/>
                </w:rPr>
                <w:t xml:space="preserve">Laurence Marlin</w:t>
              </w:r>
            </w:hyperlink>
            <w:r>
              <w:rPr/>
              <w:t xml:space="preserve">,</w:t>
            </w:r>
            <w:hyperlink r:id="rId19" w:history="1">
              <w:r>
                <w:rPr>
                  <w:color w:val="#410a8c"/>
                  <w:u w:val="single"/>
                </w:rPr>
                <w:t xml:space="preserve">Malina Robert</w:t>
              </w:r>
            </w:hyperlink>
          </w:p>
          <w:p>
            <w:pPr/>
            <w:r>
              <w:rPr>
                <w:i w:val="1"/>
                <w:iCs w:val="1"/>
              </w:rPr>
              <w:t xml:space="preserve">Le Temps des Collections</w:t>
            </w:r>
            <w:r>
              <w:rPr/>
              <w:t xml:space="preserve">, 2022, IX, pp.99-111</w:t>
            </w:r>
          </w:p>
          <w:p>
            <w:pPr/>
            <w:r>
              <w:rPr/>
              <w:t xml:space="preserve">Article dans une revue</w:t>
            </w:r>
          </w:p>
          <w:p>
            <w:pPr/>
            <w:hyperlink r:id="rId17" w:history="1">
              <w:r>
                <w:rPr>
                  <w:color w:val="#410a8c"/>
                  <w:u w:val="single"/>
                </w:rPr>
                <w:t xml:space="preserve">hal-03826733v1</w:t>
              </w:r>
            </w:hyperlink>
          </w:p>
        </w:tc>
      </w:tr>
      <w:tr>
        <w:trPr/>
        <w:tc>
          <w:tcPr>
            <w:noWrap/>
          </w:tcPr>
          <w:p>
            <w:pPr>
              <w:spacing w:after="200"/>
            </w:pPr>
            <w:hyperlink r:id="rId20" w:history="1">
              <w:r>
                <w:rPr>
                  <w:color w:val="1e198e"/>
                  <w:b w:val="1"/>
                  <w:bCs w:val="1"/>
                  <w:u w:val="single"/>
                </w:rPr>
                <w:t xml:space="preserve">Une sépulture remarquable à Juliobona (Lillebonne, Seine-Maritime) : anatomie d'une découverte ancienne. Approches épistémologique et archéo-anthropologique</w:t>
              </w:r>
            </w:hyperlink>
          </w:p>
          <w:p>
            <w:pPr/>
            <w:hyperlink r:id="rId19" w:history="1">
              <w:r>
                <w:rPr>
                  <w:color w:val="#410a8c"/>
                  <w:u w:val="single"/>
                </w:rPr>
                <w:t xml:space="preserve">Malina Robert</w:t>
              </w:r>
            </w:hyperlink>
            <w:r>
              <w:rPr/>
              <w:t xml:space="preserve">,</w:t>
            </w:r>
            <w:hyperlink r:id="rId21" w:history="1">
              <w:r>
                <w:rPr>
                  <w:color w:val="#410a8c"/>
                  <w:u w:val="single"/>
                </w:rPr>
                <w:t xml:space="preserve">Vanessa Brunet</w:t>
              </w:r>
            </w:hyperlink>
          </w:p>
          <w:p>
            <w:pPr/>
            <w:r>
              <w:rPr>
                <w:i w:val="1"/>
                <w:iCs w:val="1"/>
              </w:rPr>
              <w:t xml:space="preserve">Aremorica. Études sur l’ouest de la Gaule romaine</w:t>
            </w:r>
            <w:r>
              <w:rPr/>
              <w:t xml:space="preserve">, 2020, Aremorica, 10, pp.59-80</w:t>
            </w:r>
          </w:p>
          <w:p>
            <w:pPr/>
            <w:r>
              <w:rPr/>
              <w:t xml:space="preserve">Article dans une revue</w:t>
            </w:r>
          </w:p>
          <w:p>
            <w:pPr/>
            <w:hyperlink r:id="rId20" w:history="1">
              <w:r>
                <w:rPr>
                  <w:color w:val="#410a8c"/>
                  <w:u w:val="single"/>
                </w:rPr>
                <w:t xml:space="preserve">halshs-02974278v1</w:t>
              </w:r>
            </w:hyperlink>
          </w:p>
        </w:tc>
      </w:tr>
      <w:tr>
        <w:trPr/>
        <w:tc>
          <w:tcPr>
            <w:noWrap/>
          </w:tcPr>
          <w:p>
            <w:pPr>
              <w:spacing w:after="200"/>
            </w:pPr>
            <w:hyperlink r:id="rId22" w:history="1">
              <w:r>
                <w:rPr>
                  <w:color w:val="1e198e"/>
                  <w:b w:val="1"/>
                  <w:bCs w:val="1"/>
                  <w:u w:val="single"/>
                </w:rPr>
                <w:t xml:space="preserve">L’&amp;lt;i&amp;gt;instrumentum&amp;lt;/i&amp;gt; antique du port d’Aizier (Eure)</w:t>
              </w:r>
            </w:hyperlink>
          </w:p>
          <w:p>
            <w:pPr/>
            <w:hyperlink r:id="rId19" w:history="1">
              <w:r>
                <w:rPr>
                  <w:color w:val="#410a8c"/>
                  <w:u w:val="single"/>
                </w:rPr>
                <w:t xml:space="preserve">Malina Robert</w:t>
              </w:r>
            </w:hyperlink>
          </w:p>
          <w:p>
            <w:pPr/>
            <w:r>
              <w:rPr>
                <w:i w:val="1"/>
                <w:iCs w:val="1"/>
              </w:rPr>
              <w:t xml:space="preserve">Gallia - Archéologie des Gaules</w:t>
            </w:r>
            <w:r>
              <w:rPr/>
              <w:t xml:space="preserve">, 2020, Les ports romains dans les Trois Gaules. Entre Atlantique et eaux intérieures, 77 (1), pp.239-245. </w:t>
            </w:r>
            <w:hyperlink r:id="rId23" w:history="1">
              <w:r>
                <w:rPr>
                  <w:color w:val="#410a8c"/>
                  <w:u w:val="single"/>
                </w:rPr>
                <w:t xml:space="preserve">⟨10.4000/gallia.5678⟩</w:t>
              </w:r>
            </w:hyperlink>
          </w:p>
          <w:p>
            <w:pPr/>
            <w:r>
              <w:rPr/>
              <w:t xml:space="preserve">Article dans une revue</w:t>
            </w:r>
          </w:p>
          <w:p>
            <w:pPr/>
            <w:hyperlink r:id="rId22" w:history="1">
              <w:r>
                <w:rPr>
                  <w:color w:val="#410a8c"/>
                  <w:u w:val="single"/>
                </w:rPr>
                <w:t xml:space="preserve">hal-03172867v1</w:t>
              </w:r>
            </w:hyperlink>
          </w:p>
        </w:tc>
      </w:tr>
      <w:tr>
        <w:trPr/>
        <w:tc>
          <w:tcPr>
            <w:noWrap/>
          </w:tcPr>
          <w:p>
            <w:pPr>
              <w:spacing w:after="200"/>
            </w:pPr>
            <w:hyperlink r:id="rId24" w:history="1">
              <w:r>
                <w:rPr>
                  <w:color w:val="1e198e"/>
                  <w:b w:val="1"/>
                  <w:bCs w:val="1"/>
                  <w:u w:val="single"/>
                </w:rPr>
                <w:t xml:space="preserve">Une sépulture remarquable d’époque romaine à Juliobona (Lillebonne, Seine-Maritime)</w:t>
              </w:r>
            </w:hyperlink>
          </w:p>
          <w:p>
            <w:pPr/>
            <w:hyperlink r:id="rId19" w:history="1">
              <w:r>
                <w:rPr>
                  <w:color w:val="#410a8c"/>
                  <w:u w:val="single"/>
                </w:rPr>
                <w:t xml:space="preserve">Malina Robert</w:t>
              </w:r>
            </w:hyperlink>
          </w:p>
          <w:p>
            <w:pPr/>
            <w:r>
              <w:rPr>
                <w:i w:val="1"/>
                <w:iCs w:val="1"/>
              </w:rPr>
              <w:t xml:space="preserve">Revue Archéologique de l'Ouest</w:t>
            </w:r>
            <w:r>
              <w:rPr/>
              <w:t xml:space="preserve">, 2017, 34 (34), pp.241-270. </w:t>
            </w:r>
            <w:hyperlink r:id="rId25" w:history="1">
              <w:r>
                <w:rPr>
                  <w:color w:val="#410a8c"/>
                  <w:u w:val="single"/>
                </w:rPr>
                <w:t xml:space="preserve">⟨10.4000/rao.4132⟩</w:t>
              </w:r>
            </w:hyperlink>
          </w:p>
          <w:p>
            <w:pPr/>
            <w:r>
              <w:rPr/>
              <w:t xml:space="preserve">Article dans une revue</w:t>
            </w:r>
          </w:p>
          <w:p>
            <w:pPr/>
            <w:hyperlink r:id="rId24" w:history="1">
              <w:r>
                <w:rPr>
                  <w:color w:val="#410a8c"/>
                  <w:u w:val="single"/>
                </w:rPr>
                <w:t xml:space="preserve">hal-01952605v1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Analyses élémentaires et isotopiques de contenants funéraires en plomb d’époque romaine en Normandie</w:t>
              </w:r>
            </w:hyperlink>
          </w:p>
          <w:p>
            <w:pPr/>
            <w:hyperlink r:id="rId19" w:history="1">
              <w:r>
                <w:rPr>
                  <w:color w:val="#410a8c"/>
                  <w:u w:val="single"/>
                </w:rPr>
                <w:t xml:space="preserve">Malina Robert</w:t>
              </w:r>
            </w:hyperlink>
            <w:r>
              <w:rPr/>
              <w:t xml:space="preserve">,</w:t>
            </w:r>
            <w:hyperlink r:id="rId27" w:history="1">
              <w:r>
                <w:rPr>
                  <w:color w:val="#410a8c"/>
                  <w:u w:val="single"/>
                </w:rPr>
                <w:t xml:space="preserve">Sidonie Révillon</w:t>
              </w:r>
            </w:hyperlink>
            <w:r>
              <w:rPr/>
              <w:t xml:space="preserve">,</w:t>
            </w:r>
            <w:hyperlink r:id="rId28" w:history="1">
              <w:r>
                <w:rPr>
                  <w:color w:val="#410a8c"/>
                  <w:u w:val="single"/>
                </w:rPr>
                <w:t xml:space="preserve">Sandrine Baron</w:t>
              </w:r>
            </w:hyperlink>
            <w:r>
              <w:rPr/>
              <w:t xml:space="preserve">,</w:t>
            </w:r>
            <w:hyperlink r:id="rId29" w:history="1">
              <w:r>
                <w:rPr>
                  <w:color w:val="#410a8c"/>
                  <w:u w:val="single"/>
                </w:rPr>
                <w:t xml:space="preserve">Cécile Le Carlier de Veslud</w:t>
              </w:r>
            </w:hyperlink>
          </w:p>
          <w:p>
            <w:pPr/>
            <w:r>
              <w:rPr>
                <w:i w:val="1"/>
                <w:iCs w:val="1"/>
              </w:rPr>
              <w:t xml:space="preserve">Journée d'échange : Le plomb archéologique, étude, analyse et valorisation (Nantes, Arc'Antique, 24 février 2022)</w:t>
            </w:r>
            <w:r>
              <w:rPr/>
              <w:t xml:space="preserve">, Feb 2022, Nantes, France</w:t>
            </w:r>
          </w:p>
          <w:p>
            <w:pPr/>
            <w:r>
              <w:rPr/>
              <w:t xml:space="preserve">Communication dans un congrès</w:t>
            </w:r>
          </w:p>
          <w:p>
            <w:pPr/>
            <w:hyperlink r:id="rId26" w:history="1">
              <w:r>
                <w:rPr>
                  <w:color w:val="#410a8c"/>
                  <w:u w:val="single"/>
                </w:rPr>
                <w:t xml:space="preserve">hal-03590630v1</w:t>
              </w:r>
            </w:hyperlink>
          </w:p>
        </w:tc>
      </w:tr>
      <w:tr>
        <w:trPr/>
        <w:tc>
          <w:tcPr>
            <w:noWrap/>
          </w:tcPr>
          <w:p>
            <w:pPr>
              <w:spacing w:after="200"/>
            </w:pPr>
            <w:hyperlink r:id="rId30" w:history="1">
              <w:r>
                <w:rPr>
                  <w:color w:val="1e198e"/>
                  <w:b w:val="1"/>
                  <w:bCs w:val="1"/>
                  <w:u w:val="single"/>
                </w:rPr>
                <w:t xml:space="preserve">Les dernières découvertes archéologiques de la nécropole du Catillon</w:t>
              </w:r>
            </w:hyperlink>
          </w:p>
          <w:p>
            <w:pPr/>
            <w:hyperlink r:id="rId19" w:history="1">
              <w:r>
                <w:rPr>
                  <w:color w:val="#410a8c"/>
                  <w:u w:val="single"/>
                </w:rPr>
                <w:t xml:space="preserve">Malina Robert</w:t>
              </w:r>
            </w:hyperlink>
            <w:r>
              <w:rPr/>
              <w:t xml:space="preserve">,</w:t>
            </w:r>
            <w:hyperlink r:id="rId31" w:history="1">
              <w:r>
                <w:rPr>
                  <w:color w:val="#410a8c"/>
                  <w:u w:val="single"/>
                </w:rPr>
                <w:t xml:space="preserve">Pierre Wech</w:t>
              </w:r>
            </w:hyperlink>
          </w:p>
          <w:p>
            <w:pPr/>
            <w:r>
              <w:rPr>
                <w:i w:val="1"/>
                <w:iCs w:val="1"/>
              </w:rPr>
              <w:t xml:space="preserve">Journée d'actualités archéologiques du PCR Juliobona (Lillebonne, 10 juillet 2021)</w:t>
            </w:r>
            <w:r>
              <w:rPr/>
              <w:t xml:space="preserve">, Jul 2021, Lillebonne, France</w:t>
            </w:r>
          </w:p>
          <w:p>
            <w:pPr/>
            <w:r>
              <w:rPr/>
              <w:t xml:space="preserve">Communication dans un congrès</w:t>
            </w:r>
          </w:p>
          <w:p>
            <w:pPr/>
            <w:hyperlink r:id="rId30" w:history="1">
              <w:r>
                <w:rPr>
                  <w:color w:val="#410a8c"/>
                  <w:u w:val="single"/>
                </w:rPr>
                <w:t xml:space="preserve">hal-03289529v1</w:t>
              </w:r>
            </w:hyperlink>
          </w:p>
        </w:tc>
      </w:tr>
      <w:tr>
        <w:trPr/>
        <w:tc>
          <w:tcPr>
            <w:noWrap/>
          </w:tcPr>
          <w:p>
            <w:pPr>
              <w:spacing w:after="200"/>
            </w:pPr>
            <w:hyperlink r:id="rId32" w:history="1">
              <w:r>
                <w:rPr>
                  <w:color w:val="1e198e"/>
                  <w:b w:val="1"/>
                  <w:bCs w:val="1"/>
                  <w:u w:val="single"/>
                </w:rPr>
                <w:t xml:space="preserve">Au fil du plomb de la Seine : origine, circulation et techniques de fabrication des objets en plomb d'époque romaine dans l'estuaire. Présentation du projet collectif de recherche (2020-2023)</w:t>
              </w:r>
            </w:hyperlink>
          </w:p>
          <w:p>
            <w:pPr/>
            <w:hyperlink r:id="rId19" w:history="1">
              <w:r>
                <w:rPr>
                  <w:color w:val="#410a8c"/>
                  <w:u w:val="single"/>
                </w:rPr>
                <w:t xml:space="preserve">Malina Robert</w:t>
              </w:r>
            </w:hyperlink>
          </w:p>
          <w:p>
            <w:pPr/>
            <w:r>
              <w:rPr>
                <w:i w:val="1"/>
                <w:iCs w:val="1"/>
              </w:rPr>
              <w:t xml:space="preserve">Autour du plomb romain et médiéval. Journée d'étude de l'équipe métal de l'UMR Traces (3 décembre 2020)</w:t>
            </w:r>
            <w:r>
              <w:rPr/>
              <w:t xml:space="preserve">, Dec 2020, Toulouse, France</w:t>
            </w:r>
          </w:p>
          <w:p>
            <w:pPr/>
            <w:r>
              <w:rPr/>
              <w:t xml:space="preserve">Communication dans un congrès</w:t>
            </w:r>
          </w:p>
          <w:p>
            <w:pPr/>
            <w:hyperlink r:id="rId32" w:history="1">
              <w:r>
                <w:rPr>
                  <w:color w:val="#410a8c"/>
                  <w:u w:val="single"/>
                </w:rPr>
                <w:t xml:space="preserve">hal-03027384v1</w:t>
              </w:r>
            </w:hyperlink>
          </w:p>
        </w:tc>
      </w:tr>
      <w:tr>
        <w:trPr/>
        <w:tc>
          <w:tcPr>
            <w:noWrap/>
          </w:tcPr>
          <w:p>
            <w:pPr>
              <w:spacing w:after="200"/>
            </w:pPr>
            <w:hyperlink r:id="rId33" w:history="1">
              <w:r>
                <w:rPr>
                  <w:color w:val="1e198e"/>
                  <w:b w:val="1"/>
                  <w:bCs w:val="1"/>
                  <w:u w:val="single"/>
                </w:rPr>
                <w:t xml:space="preserve">Dis-moi ce qu'il y a dans ta tombe, je te dirai qui tu es !</w:t>
              </w:r>
            </w:hyperlink>
          </w:p>
          <w:p>
            <w:pPr/>
            <w:hyperlink r:id="rId19" w:history="1">
              <w:r>
                <w:rPr>
                  <w:color w:val="#410a8c"/>
                  <w:u w:val="single"/>
                </w:rPr>
                <w:t xml:space="preserve">Malina Robert</w:t>
              </w:r>
            </w:hyperlink>
          </w:p>
          <w:p>
            <w:pPr/>
            <w:r>
              <w:rPr>
                <w:i w:val="1"/>
                <w:iCs w:val="1"/>
              </w:rPr>
              <w:t xml:space="preserve">Programme de conférences du musée Juliobona (Lillebonne, Seine-Maritime)</w:t>
            </w:r>
            <w:r>
              <w:rPr/>
              <w:t xml:space="preserve">, Feb 2020, Lillebonne, France</w:t>
            </w:r>
          </w:p>
          <w:p>
            <w:pPr/>
            <w:r>
              <w:rPr/>
              <w:t xml:space="preserve">Communication dans un congrès</w:t>
            </w:r>
          </w:p>
          <w:p>
            <w:pPr/>
            <w:hyperlink r:id="rId33" w:history="1">
              <w:r>
                <w:rPr>
                  <w:color w:val="#410a8c"/>
                  <w:u w:val="single"/>
                </w:rPr>
                <w:t xml:space="preserve">hal-02520880v1</w:t>
              </w:r>
            </w:hyperlink>
          </w:p>
        </w:tc>
      </w:tr>
      <w:tr>
        <w:trPr/>
        <w:tc>
          <w:tcPr>
            <w:noWrap/>
          </w:tcPr>
          <w:p>
            <w:pPr>
              <w:spacing w:after="200"/>
            </w:pPr>
            <w:hyperlink r:id="rId34" w:history="1">
              <w:r>
                <w:rPr>
                  <w:color w:val="1e198e"/>
                  <w:b w:val="1"/>
                  <w:bCs w:val="1"/>
                  <w:u w:val="single"/>
                </w:rPr>
                <w:t xml:space="preserve">Entre Calètes et Véliocasses, usages et échanges autour de la Seine. L’apport de l’instrumentum</w:t>
              </w:r>
            </w:hyperlink>
          </w:p>
          <w:p>
            <w:pPr/>
            <w:hyperlink r:id="rId19" w:history="1">
              <w:r>
                <w:rPr>
                  <w:color w:val="#410a8c"/>
                  <w:u w:val="single"/>
                </w:rPr>
                <w:t xml:space="preserve">Malina Robert</w:t>
              </w:r>
            </w:hyperlink>
          </w:p>
          <w:p>
            <w:pPr/>
            <w:r>
              <w:rPr>
                <w:i w:val="1"/>
                <w:iCs w:val="1"/>
              </w:rPr>
              <w:t xml:space="preserve">XIIIe journée sur l'Ouest de la Gaule à l'époque romaine</w:t>
            </w:r>
            <w:r>
              <w:rPr/>
              <w:t xml:space="preserve">, Apr 2018, Valognes, France</w:t>
            </w:r>
          </w:p>
          <w:p>
            <w:pPr/>
            <w:r>
              <w:rPr/>
              <w:t xml:space="preserve">Communication dans un congrès</w:t>
            </w:r>
          </w:p>
          <w:p>
            <w:pPr/>
            <w:hyperlink r:id="rId34" w:history="1">
              <w:r>
                <w:rPr>
                  <w:color w:val="#410a8c"/>
                  <w:u w:val="single"/>
                </w:rPr>
                <w:t xml:space="preserve">hal-02284822v1</w:t>
              </w:r>
            </w:hyperlink>
          </w:p>
        </w:tc>
      </w:tr>
      <w:tr>
        <w:trPr/>
        <w:tc>
          <w:tcPr>
            <w:noWrap/>
          </w:tcPr>
          <w:p>
            <w:pPr>
              <w:spacing w:after="200"/>
            </w:pPr>
            <w:hyperlink r:id="rId35" w:history="1">
              <w:r>
                <w:rPr>
                  <w:color w:val="1e198e"/>
                  <w:b w:val="1"/>
                  <w:bCs w:val="1"/>
                  <w:u w:val="single"/>
                </w:rPr>
                <w:t xml:space="preserve">La nécropole de la Gendarmerie à Rouen (Seine-Maritime)</w:t>
              </w:r>
            </w:hyperlink>
          </w:p>
          <w:p>
            <w:pPr/>
            <w:hyperlink r:id="rId19" w:history="1">
              <w:r>
                <w:rPr>
                  <w:color w:val="#410a8c"/>
                  <w:u w:val="single"/>
                </w:rPr>
                <w:t xml:space="preserve">Malina Robert</w:t>
              </w:r>
            </w:hyperlink>
          </w:p>
          <w:p>
            <w:pPr/>
            <w:r>
              <w:rPr>
                <w:i w:val="1"/>
                <w:iCs w:val="1"/>
              </w:rPr>
              <w:t xml:space="preserve">Far West. La Normandie antique et les marges nord-ouest de l’Empire romain (Ier siècle avant J.-C./VIe siècle après J.-C.)</w:t>
            </w:r>
            <w:r>
              <w:rPr/>
              <w:t xml:space="preserve">, Oct 2018, Caen, France</w:t>
            </w:r>
          </w:p>
          <w:p>
            <w:pPr/>
            <w:r>
              <w:rPr/>
              <w:t xml:space="preserve">Communication dans un congrès</w:t>
            </w:r>
          </w:p>
          <w:p>
            <w:pPr/>
            <w:hyperlink r:id="rId35" w:history="1">
              <w:r>
                <w:rPr>
                  <w:color w:val="#410a8c"/>
                  <w:u w:val="single"/>
                </w:rPr>
                <w:t xml:space="preserve">hal-02008703v1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Deux exemples de sépultures privilégiées à Juliobona (Lillebonne, Seine-Maritime). Pratiques funéraires de l'élite calète au Haut-Empire</w:t>
              </w:r>
            </w:hyperlink>
          </w:p>
          <w:p>
            <w:pPr/>
            <w:hyperlink r:id="rId19" w:history="1">
              <w:r>
                <w:rPr>
                  <w:color w:val="#410a8c"/>
                  <w:u w:val="single"/>
                </w:rPr>
                <w:t xml:space="preserve">Malina Robert</w:t>
              </w:r>
            </w:hyperlink>
            <w:r>
              <w:rPr/>
              <w:t xml:space="preserve">,</w:t>
            </w:r>
            <w:hyperlink r:id="rId21" w:history="1">
              <w:r>
                <w:rPr>
                  <w:color w:val="#410a8c"/>
                  <w:u w:val="single"/>
                </w:rPr>
                <w:t xml:space="preserve">Vanessa Brunet</w:t>
              </w:r>
            </w:hyperlink>
            <w:r>
              <w:rPr/>
              <w:t xml:space="preserve">,</w:t>
            </w:r>
            <w:hyperlink r:id="rId31" w:history="1">
              <w:r>
                <w:rPr>
                  <w:color w:val="#410a8c"/>
                  <w:u w:val="single"/>
                </w:rPr>
                <w:t xml:space="preserve">Pierre Wech</w:t>
              </w:r>
            </w:hyperlink>
            <w:r>
              <w:rPr/>
              <w:t xml:space="preserve">,</w:t>
            </w:r>
            <w:hyperlink r:id="rId37" w:history="1">
              <w:r>
                <w:rPr>
                  <w:color w:val="#410a8c"/>
                  <w:u w:val="single"/>
                </w:rPr>
                <w:t xml:space="preserve">Julie Hernot</w:t>
              </w:r>
            </w:hyperlink>
          </w:p>
          <w:p>
            <w:pPr/>
            <w:r>
              <w:rPr>
                <w:i w:val="1"/>
                <w:iCs w:val="1"/>
              </w:rPr>
              <w:t xml:space="preserve">Groupe d'anthropologie et d'archéologie funéraire 2020-2021. Rencontre autour des funérailles. Des os et des larmes. Préparer les corps, pleurer et honorer les morts</w:t>
            </w:r>
            <w:r>
              <w:rPr/>
              <w:t xml:space="preserve">, May 2021, Chartres, France</w:t>
            </w:r>
          </w:p>
          <w:p>
            <w:pPr/>
            <w:r>
              <w:rPr/>
              <w:t xml:space="preserve">Poster de conférence</w:t>
            </w:r>
          </w:p>
          <w:p>
            <w:pPr/>
            <w:hyperlink r:id="rId36" w:history="1">
              <w:r>
                <w:rPr>
                  <w:color w:val="#410a8c"/>
                  <w:u w:val="single"/>
                </w:rPr>
                <w:t xml:space="preserve">halshs-03174260v1</w:t>
              </w:r>
            </w:hyperlink>
          </w:p>
        </w:tc>
      </w:tr>
      <w:tr>
        <w:trPr/>
        <w:tc>
          <w:tcPr>
            <w:noWrap/>
          </w:tcPr>
          <w:p>
            <w:pPr>
              <w:spacing w:after="200"/>
            </w:pPr>
            <w:hyperlink r:id="rId38" w:history="1">
              <w:r>
                <w:rPr>
                  <w:color w:val="1e198e"/>
                  <w:b w:val="1"/>
                  <w:bCs w:val="1"/>
                  <w:u w:val="single"/>
                </w:rPr>
                <w:t xml:space="preserve">Hoarding in wells. The example of the Haute-Vieille-Tour square in Rouen (Seine-Maritime, France)</w:t>
              </w:r>
            </w:hyperlink>
          </w:p>
          <w:p>
            <w:pPr/>
            <w:hyperlink r:id="rId19" w:history="1">
              <w:r>
                <w:rPr>
                  <w:color w:val="#410a8c"/>
                  <w:u w:val="single"/>
                </w:rPr>
                <w:t xml:space="preserve">Malina Robert</w:t>
              </w:r>
            </w:hyperlink>
          </w:p>
          <w:p>
            <w:pPr/>
            <w:r>
              <w:rPr>
                <w:i w:val="1"/>
                <w:iCs w:val="1"/>
              </w:rPr>
              <w:t xml:space="preserve">Instrumentum International Meetings. Hoarding and deposition in Europe from later prehistory to the medieval period – finds in context</w:t>
            </w:r>
            <w:r>
              <w:rPr/>
              <w:t xml:space="preserve">, Jun 2019, Londres, France. </w:t>
            </w:r>
          </w:p>
          <w:p>
            <w:pPr/>
            <w:r>
              <w:rPr/>
              <w:t xml:space="preserve">Poster de conférence</w:t>
            </w:r>
          </w:p>
          <w:p>
            <w:pPr/>
            <w:hyperlink r:id="rId38" w:history="1">
              <w:r>
                <w:rPr>
                  <w:color w:val="#410a8c"/>
                  <w:u w:val="single"/>
                </w:rPr>
                <w:t xml:space="preserve">hal-02284787v1</w:t>
              </w:r>
            </w:hyperlink>
          </w:p>
        </w:tc>
      </w:tr>
      <w:tr>
        <w:trPr/>
        <w:tc>
          <w:tcPr>
            <w:noWrap/>
          </w:tcPr>
          <w:p>
            <w:pPr>
              <w:spacing w:after="200"/>
            </w:pPr>
            <w:hyperlink r:id="rId39" w:history="1">
              <w:r>
                <w:rPr>
                  <w:color w:val="1e198e"/>
                  <w:b w:val="1"/>
                  <w:bCs w:val="1"/>
                  <w:u w:val="single"/>
                </w:rPr>
                <w:t xml:space="preserve">Aizier, un port romain en bord de Seine</w:t>
              </w:r>
            </w:hyperlink>
          </w:p>
          <w:p>
            <w:pPr/>
            <w:hyperlink r:id="rId19" w:history="1">
              <w:r>
                <w:rPr>
                  <w:color w:val="#410a8c"/>
                  <w:u w:val="single"/>
                </w:rPr>
                <w:t xml:space="preserve">Malina Robert</w:t>
              </w:r>
            </w:hyperlink>
          </w:p>
          <w:p>
            <w:pPr/>
            <w:r>
              <w:rPr>
                <w:i w:val="1"/>
                <w:iCs w:val="1"/>
              </w:rPr>
              <w:t xml:space="preserve">Les ports romains dans l’arc atlantique et les eaux intérieures</w:t>
            </w:r>
            <w:r>
              <w:rPr/>
              <w:t xml:space="preserve">, Jun 2018, Nantes, France. </w:t>
            </w:r>
          </w:p>
          <w:p>
            <w:pPr/>
            <w:r>
              <w:rPr/>
              <w:t xml:space="preserve">Poster de conférence</w:t>
            </w:r>
          </w:p>
          <w:p>
            <w:pPr/>
            <w:hyperlink r:id="rId39" w:history="1">
              <w:r>
                <w:rPr>
                  <w:color w:val="#410a8c"/>
                  <w:u w:val="single"/>
                </w:rPr>
                <w:t xml:space="preserve">hal-02008710v1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Juliobona, la cité antique sur la Seine. Catalogue de l'exposition permanente du musée Juliobona (Lillebonne, Seine-Maritime)</w:t>
              </w:r>
            </w:hyperlink>
          </w:p>
          <w:p>
            <w:pPr/>
            <w:hyperlink r:id="rId19" w:history="1">
              <w:r>
                <w:rPr>
                  <w:color w:val="#410a8c"/>
                  <w:u w:val="single"/>
                </w:rPr>
                <w:t xml:space="preserve">Malina Robert</w:t>
              </w:r>
            </w:hyperlink>
            <w:r>
              <w:rPr/>
              <w:t xml:space="preserve">,</w:t>
            </w:r>
            <w:hyperlink r:id="rId41" w:history="1">
              <w:r>
                <w:rPr>
                  <w:color w:val="#410a8c"/>
                  <w:u w:val="single"/>
                </w:rPr>
                <w:t xml:space="preserve">Marie Landron</w:t>
              </w:r>
            </w:hyperlink>
            <w:r>
              <w:rPr/>
              <w:t xml:space="preserve">,</w:t>
            </w:r>
            <w:hyperlink r:id="rId42" w:history="1">
              <w:r>
                <w:rPr>
                  <w:color w:val="#410a8c"/>
                  <w:u w:val="single"/>
                </w:rPr>
                <w:t xml:space="preserve">Stéphanie Gobert</w:t>
              </w:r>
            </w:hyperlink>
          </w:p>
          <w:p>
            <w:pPr/>
            <w:r>
              <w:rPr/>
              <w:t xml:space="preserve">Editions Octopus, 2018, 978-2900314098</w:t>
            </w:r>
          </w:p>
          <w:p>
            <w:pPr/>
            <w:r>
              <w:rPr/>
              <w:t xml:space="preserve">Ouvrages</w:t>
            </w:r>
          </w:p>
          <w:p>
            <w:pPr/>
            <w:hyperlink r:id="rId40" w:history="1">
              <w:r>
                <w:rPr>
                  <w:color w:val="#410a8c"/>
                  <w:u w:val="single"/>
                </w:rPr>
                <w:t xml:space="preserve">hal-02008697v1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Lillebonne. Rapport de fouille archéologique programmée menée sur la place Félix-Faure (campagne 2023)</w:t>
              </w:r>
            </w:hyperlink>
          </w:p>
          <w:p>
            <w:pPr/>
            <w:hyperlink r:id="rId44" w:history="1">
              <w:r>
                <w:rPr>
                  <w:color w:val="#410a8c"/>
                  <w:u w:val="single"/>
                </w:rPr>
                <w:t xml:space="preserve">Jonas Parétias</w:t>
              </w:r>
            </w:hyperlink>
            <w:r>
              <w:rPr/>
              <w:t xml:space="preserve">,</w:t>
            </w:r>
            <w:hyperlink r:id="rId45" w:history="1">
              <w:r>
                <w:rPr>
                  <w:color w:val="#410a8c"/>
                  <w:u w:val="single"/>
                </w:rPr>
                <w:t xml:space="preserve">Yves-Marie Adrian</w:t>
              </w:r>
            </w:hyperlink>
            <w:r>
              <w:rPr/>
              <w:t xml:space="preserve">,</w:t>
            </w:r>
            <w:hyperlink r:id="rId46" w:history="1">
              <w:r>
                <w:rPr>
                  <w:color w:val="#410a8c"/>
                  <w:u w:val="single"/>
                </w:rPr>
                <w:t xml:space="preserve">Loïc Androuin</w:t>
              </w:r>
            </w:hyperlink>
            <w:r>
              <w:rPr/>
              <w:t xml:space="preserve">,</w:t>
            </w:r>
            <w:hyperlink r:id="rId47" w:history="1">
              <w:r>
                <w:rPr>
                  <w:color w:val="#410a8c"/>
                  <w:u w:val="single"/>
                </w:rPr>
                <w:t xml:space="preserve">Jean-Patrick Duchemin</w:t>
              </w:r>
            </w:hyperlink>
            <w:r>
              <w:rPr/>
              <w:t xml:space="preserve">,</w:t>
            </w:r>
            <w:hyperlink r:id="rId48" w:history="1">
              <w:r>
                <w:rPr>
                  <w:color w:val="#410a8c"/>
                  <w:u w:val="single"/>
                </w:rPr>
                <w:t xml:space="preserve">Noémie Lecroq</w:t>
              </w:r>
            </w:hyperlink>
            <w:r>
              <w:rPr/>
              <w:t xml:space="preserve">et al.</w:t>
            </w:r>
          </w:p>
          <w:p>
            <w:pPr/>
            <w:r>
              <w:rPr/>
              <w:t xml:space="preserve">Caux Seine agglo. 2024, pp.165</w:t>
            </w:r>
          </w:p>
          <w:p>
            <w:pPr/>
            <w:r>
              <w:rPr/>
              <w:t xml:space="preserve">Rapport</w:t>
            </w:r>
          </w:p>
          <w:p>
            <w:pPr/>
            <w:hyperlink r:id="rId43" w:history="1">
              <w:r>
                <w:rPr>
                  <w:color w:val="#410a8c"/>
                  <w:u w:val="single"/>
                </w:rPr>
                <w:t xml:space="preserve">hal-04684417v1</w:t>
              </w:r>
            </w:hyperlink>
          </w:p>
        </w:tc>
      </w:tr>
      <w:tr>
        <w:trPr/>
        <w:tc>
          <w:tcPr>
            <w:noWrap/>
          </w:tcPr>
          <w:p>
            <w:pPr>
              <w:spacing w:after="200"/>
            </w:pPr>
            <w:hyperlink r:id="rId49" w:history="1">
              <w:r>
                <w:rPr>
                  <w:color w:val="1e198e"/>
                  <w:b w:val="1"/>
                  <w:bCs w:val="1"/>
                  <w:u w:val="single"/>
                </w:rPr>
                <w:t xml:space="preserve">Projet Collectif de Recherche « Juliobona, capitale des Calètes ». Rapport d'opération 2022-2023</w:t>
              </w:r>
            </w:hyperlink>
          </w:p>
          <w:p>
            <w:pPr/>
            <w:hyperlink r:id="rId44" w:history="1">
              <w:r>
                <w:rPr>
                  <w:color w:val="#410a8c"/>
                  <w:u w:val="single"/>
                </w:rPr>
                <w:t xml:space="preserve">Jonas Parétias</w:t>
              </w:r>
            </w:hyperlink>
            <w:r>
              <w:rPr/>
              <w:t xml:space="preserve">,</w:t>
            </w:r>
            <w:hyperlink r:id="rId46" w:history="1">
              <w:r>
                <w:rPr>
                  <w:color w:val="#410a8c"/>
                  <w:u w:val="single"/>
                </w:rPr>
                <w:t xml:space="preserve">Loïc Androuin</w:t>
              </w:r>
            </w:hyperlink>
            <w:r>
              <w:rPr/>
              <w:t xml:space="preserve">,</w:t>
            </w:r>
            <w:hyperlink r:id="rId50" w:history="1">
              <w:r>
                <w:rPr>
                  <w:color w:val="#410a8c"/>
                  <w:u w:val="single"/>
                </w:rPr>
                <w:t xml:space="preserve">Sanae Azzaye</w:t>
              </w:r>
            </w:hyperlink>
            <w:r>
              <w:rPr/>
              <w:t xml:space="preserve">,</w:t>
            </w:r>
            <w:hyperlink r:id="rId51" w:history="1">
              <w:r>
                <w:rPr>
                  <w:color w:val="#410a8c"/>
                  <w:u w:val="single"/>
                </w:rPr>
                <w:t xml:space="preserve">Luis Henrique Cavalcante Fraga</w:t>
              </w:r>
            </w:hyperlink>
            <w:r>
              <w:rPr/>
              <w:t xml:space="preserve">,</w:t>
            </w:r>
            <w:hyperlink r:id="rId52" w:history="1">
              <w:r>
                <w:rPr>
                  <w:color w:val="#410a8c"/>
                  <w:u w:val="single"/>
                </w:rPr>
                <w:t xml:space="preserve">Stoil Chapkanski</w:t>
              </w:r>
            </w:hyperlink>
            <w:r>
              <w:rPr/>
              <w:t xml:space="preserve">et al.</w:t>
            </w:r>
          </w:p>
          <w:p>
            <w:pPr/>
            <w:r>
              <w:rPr/>
              <w:t xml:space="preserve">Caux Seine agglo. 2024, pp.369</w:t>
            </w:r>
          </w:p>
          <w:p>
            <w:pPr/>
            <w:r>
              <w:rPr/>
              <w:t xml:space="preserve">Rapport</w:t>
            </w:r>
          </w:p>
          <w:p>
            <w:pPr/>
            <w:hyperlink r:id="rId49" w:history="1">
              <w:r>
                <w:rPr>
                  <w:color w:val="#410a8c"/>
                  <w:u w:val="single"/>
                </w:rPr>
                <w:t xml:space="preserve">hal-04678191v1</w:t>
              </w:r>
            </w:hyperlink>
          </w:p>
        </w:tc>
      </w:tr>
      <w:tr>
        <w:trPr/>
        <w:tc>
          <w:tcPr>
            <w:noWrap/>
          </w:tcPr>
          <w:p>
            <w:pPr>
              <w:spacing w:after="200"/>
            </w:pPr>
            <w:hyperlink r:id="rId53" w:history="1">
              <w:r>
                <w:rPr>
                  <w:color w:val="1e198e"/>
                  <w:b w:val="1"/>
                  <w:bCs w:val="1"/>
                  <w:u w:val="single"/>
                </w:rPr>
                <w:t xml:space="preserve">PCR Au fil du plomb de la Seine. Rapport 2022 (coord. M. Robert)</w:t>
              </w:r>
            </w:hyperlink>
          </w:p>
          <w:p>
            <w:pPr/>
            <w:hyperlink r:id="rId19" w:history="1">
              <w:r>
                <w:rPr>
                  <w:color w:val="#410a8c"/>
                  <w:u w:val="single"/>
                </w:rPr>
                <w:t xml:space="preserve">Malina Robert</w:t>
              </w:r>
            </w:hyperlink>
            <w:r>
              <w:rPr/>
              <w:t xml:space="preserve">,</w:t>
            </w:r>
            <w:hyperlink r:id="rId45" w:history="1">
              <w:r>
                <w:rPr>
                  <w:color w:val="#410a8c"/>
                  <w:u w:val="single"/>
                </w:rPr>
                <w:t xml:space="preserve">Yves-Marie Adrian</w:t>
              </w:r>
            </w:hyperlink>
            <w:r>
              <w:rPr/>
              <w:t xml:space="preserve">,</w:t>
            </w:r>
            <w:hyperlink r:id="rId54"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5" w:history="1">
              <w:r>
                <w:rPr>
                  <w:color w:val="#410a8c"/>
                  <w:u w:val="single"/>
                </w:rPr>
                <w:t xml:space="preserve">Bruno Duvernois</w:t>
              </w:r>
            </w:hyperlink>
            <w:r>
              <w:rPr/>
              <w:t xml:space="preserve">et al.</w:t>
            </w:r>
          </w:p>
          <w:p>
            <w:pPr/>
            <w:r>
              <w:rPr/>
              <w:t xml:space="preserve">[Rapport de recherche] LARA - UMR 6566. 2022</w:t>
            </w:r>
          </w:p>
          <w:p>
            <w:pPr/>
            <w:r>
              <w:rPr/>
              <w:t xml:space="preserve">Rapport</w:t>
            </w:r>
            <w:r>
              <w:rPr/>
              <w:t xml:space="preserve"> (rapport de recherche)</w:t>
            </w:r>
          </w:p>
          <w:p>
            <w:pPr/>
            <w:hyperlink r:id="rId53" w:history="1">
              <w:r>
                <w:rPr>
                  <w:color w:val="#410a8c"/>
                  <w:u w:val="single"/>
                </w:rPr>
                <w:t xml:space="preserve">hal-03974943v1</w:t>
              </w:r>
            </w:hyperlink>
          </w:p>
        </w:tc>
      </w:tr>
      <w:tr>
        <w:trPr/>
        <w:tc>
          <w:tcPr>
            <w:noWrap/>
          </w:tcPr>
          <w:p>
            <w:pPr>
              <w:spacing w:after="200"/>
            </w:pPr>
            <w:hyperlink r:id="rId56" w:history="1">
              <w:r>
                <w:rPr>
                  <w:color w:val="1e198e"/>
                  <w:b w:val="1"/>
                  <w:bCs w:val="1"/>
                  <w:u w:val="single"/>
                </w:rPr>
                <w:t xml:space="preserve">Le mobilier de la sépulture SP 1, in : P. Wech (dir.), Lillebonne. Allée du Catillon, rapport de fouille archéologique préventive</w:t>
              </w:r>
            </w:hyperlink>
          </w:p>
          <w:p>
            <w:pPr/>
            <w:hyperlink r:id="rId19" w:history="1">
              <w:r>
                <w:rPr>
                  <w:color w:val="#410a8c"/>
                  <w:u w:val="single"/>
                </w:rPr>
                <w:t xml:space="preserve">Malina Robert</w:t>
              </w:r>
            </w:hyperlink>
          </w:p>
          <w:p>
            <w:pPr/>
            <w:r>
              <w:rPr/>
              <w:t xml:space="preserve">[Rapport de recherche] Mission archéologique départementale de l'Eure. 2022, pp.92-115</w:t>
            </w:r>
          </w:p>
          <w:p>
            <w:pPr/>
            <w:r>
              <w:rPr/>
              <w:t xml:space="preserve">Rapport</w:t>
            </w:r>
            <w:r>
              <w:rPr/>
              <w:t xml:space="preserve"> (rapport de recherche)</w:t>
            </w:r>
          </w:p>
          <w:p>
            <w:pPr/>
            <w:hyperlink r:id="rId56" w:history="1">
              <w:r>
                <w:rPr>
                  <w:color w:val="#410a8c"/>
                  <w:u w:val="single"/>
                </w:rPr>
                <w:t xml:space="preserve">hal-03090789v1</w:t>
              </w:r>
            </w:hyperlink>
          </w:p>
        </w:tc>
      </w:tr>
      <w:tr>
        <w:trPr/>
        <w:tc>
          <w:tcPr>
            <w:noWrap/>
          </w:tcPr>
          <w:p>
            <w:pPr>
              <w:spacing w:after="200"/>
            </w:pPr>
            <w:hyperlink r:id="rId57" w:history="1">
              <w:r>
                <w:rPr>
                  <w:color w:val="1e198e"/>
                  <w:b w:val="1"/>
                  <w:bCs w:val="1"/>
                  <w:u w:val="single"/>
                </w:rPr>
                <w:t xml:space="preserve">PCR Au fil du plomb de la Seine. Rapport 2021 (coord. M. Robert)</w:t>
              </w:r>
            </w:hyperlink>
          </w:p>
          <w:p>
            <w:pPr/>
            <w:hyperlink r:id="rId19" w:history="1">
              <w:r>
                <w:rPr>
                  <w:color w:val="#410a8c"/>
                  <w:u w:val="single"/>
                </w:rPr>
                <w:t xml:space="preserve">Malina Robert</w:t>
              </w:r>
            </w:hyperlink>
            <w:r>
              <w:rPr/>
              <w:t xml:space="preserve">,</w:t>
            </w:r>
            <w:hyperlink r:id="rId45" w:history="1">
              <w:r>
                <w:rPr>
                  <w:color w:val="#410a8c"/>
                  <w:u w:val="single"/>
                </w:rPr>
                <w:t xml:space="preserve">Yves-Marie Adrian</w:t>
              </w:r>
            </w:hyperlink>
            <w:r>
              <w:rPr/>
              <w:t xml:space="preserve">,</w:t>
            </w:r>
            <w:hyperlink r:id="rId54"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5" w:history="1">
              <w:r>
                <w:rPr>
                  <w:color w:val="#410a8c"/>
                  <w:u w:val="single"/>
                </w:rPr>
                <w:t xml:space="preserve">Bruno Duvernois</w:t>
              </w:r>
            </w:hyperlink>
            <w:r>
              <w:rPr/>
              <w:t xml:space="preserve">et al.</w:t>
            </w:r>
          </w:p>
          <w:p>
            <w:pPr/>
            <w:r>
              <w:rPr/>
              <w:t xml:space="preserve">[Rapport de recherche] LARA - UMR 6566. 2021</w:t>
            </w:r>
          </w:p>
          <w:p>
            <w:pPr/>
            <w:r>
              <w:rPr/>
              <w:t xml:space="preserve">Rapport</w:t>
            </w:r>
            <w:r>
              <w:rPr/>
              <w:t xml:space="preserve"> (rapport de recherche)</w:t>
            </w:r>
          </w:p>
          <w:p>
            <w:pPr/>
            <w:hyperlink r:id="rId57" w:history="1">
              <w:r>
                <w:rPr>
                  <w:color w:val="#410a8c"/>
                  <w:u w:val="single"/>
                </w:rPr>
                <w:t xml:space="preserve">hal-03514547v1</w:t>
              </w:r>
            </w:hyperlink>
          </w:p>
        </w:tc>
      </w:tr>
      <w:tr>
        <w:trPr/>
        <w:tc>
          <w:tcPr>
            <w:noWrap/>
          </w:tcPr>
          <w:p>
            <w:pPr>
              <w:spacing w:after="200"/>
            </w:pPr>
            <w:hyperlink r:id="rId58" w:history="1">
              <w:r>
                <w:rPr>
                  <w:color w:val="1e198e"/>
                  <w:b w:val="1"/>
                  <w:bCs w:val="1"/>
                  <w:u w:val="single"/>
                </w:rPr>
                <w:t xml:space="preserve">Projet collectif de recherche : Au fil du plomb de la Seine. Origine, circulation et techniques de fabrication des objets en plomb d’époque romaine dans l’estuaire (2020-...)</w:t>
              </w:r>
            </w:hyperlink>
          </w:p>
          <w:p>
            <w:pPr/>
            <w:hyperlink r:id="rId19" w:history="1">
              <w:r>
                <w:rPr>
                  <w:color w:val="#410a8c"/>
                  <w:u w:val="single"/>
                </w:rPr>
                <w:t xml:space="preserve">Malina Robert</w:t>
              </w:r>
            </w:hyperlink>
            <w:r>
              <w:rPr/>
              <w:t xml:space="preserve">,</w:t>
            </w:r>
            <w:hyperlink r:id="rId54"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5" w:history="1">
              <w:r>
                <w:rPr>
                  <w:color w:val="#410a8c"/>
                  <w:u w:val="single"/>
                </w:rPr>
                <w:t xml:space="preserve">Bruno Duvernois</w:t>
              </w:r>
            </w:hyperlink>
            <w:r>
              <w:rPr/>
              <w:t xml:space="preserve">,</w:t>
            </w:r>
            <w:hyperlink r:id="rId59" w:history="1">
              <w:r>
                <w:rPr>
                  <w:color w:val="#410a8c"/>
                  <w:u w:val="single"/>
                </w:rPr>
                <w:t xml:space="preserve">Dagmar Lukas</w:t>
              </w:r>
            </w:hyperlink>
            <w:r>
              <w:rPr/>
              <w:t xml:space="preserve">et al.</w:t>
            </w:r>
          </w:p>
          <w:p>
            <w:pPr/>
            <w:r>
              <w:rPr/>
              <w:t xml:space="preserve">[Rapport de recherche] Université de Nantes; UMR 6566 CReAAH. 2020</w:t>
            </w:r>
          </w:p>
          <w:p>
            <w:pPr/>
            <w:r>
              <w:rPr/>
              <w:t xml:space="preserve">Rapport</w:t>
            </w:r>
            <w:r>
              <w:rPr/>
              <w:t xml:space="preserve"> (rapport de recherche)</w:t>
            </w:r>
          </w:p>
          <w:p>
            <w:pPr/>
            <w:hyperlink r:id="rId58" w:history="1">
              <w:r>
                <w:rPr>
                  <w:color w:val="#410a8c"/>
                  <w:u w:val="single"/>
                </w:rPr>
                <w:t xml:space="preserve">hal-02519291v1</w:t>
              </w:r>
            </w:hyperlink>
          </w:p>
        </w:tc>
      </w:tr>
      <w:tr>
        <w:trPr/>
        <w:tc>
          <w:tcPr>
            <w:noWrap/>
          </w:tcPr>
          <w:p>
            <w:pPr>
              <w:spacing w:after="200"/>
            </w:pPr>
            <w:hyperlink r:id="rId60" w:history="1">
              <w:r>
                <w:rPr>
                  <w:color w:val="1e198e"/>
                  <w:b w:val="1"/>
                  <w:bCs w:val="1"/>
                  <w:u w:val="single"/>
                </w:rPr>
                <w:t xml:space="preserve">PCR Au fil du plomb de la Seine. Rapport 2020 (année probatoire)</w:t>
              </w:r>
            </w:hyperlink>
          </w:p>
          <w:p>
            <w:pPr/>
            <w:hyperlink r:id="rId19" w:history="1">
              <w:r>
                <w:rPr>
                  <w:color w:val="#410a8c"/>
                  <w:u w:val="single"/>
                </w:rPr>
                <w:t xml:space="preserve">Malina Robert</w:t>
              </w:r>
            </w:hyperlink>
            <w:r>
              <w:rPr/>
              <w:t xml:space="preserve">,</w:t>
            </w:r>
            <w:hyperlink r:id="rId28" w:history="1">
              <w:r>
                <w:rPr>
                  <w:color w:val="#410a8c"/>
                  <w:u w:val="single"/>
                </w:rPr>
                <w:t xml:space="preserve">Sandrine Baron</w:t>
              </w:r>
            </w:hyperlink>
            <w:r>
              <w:rPr/>
              <w:t xml:space="preserve">,</w:t>
            </w:r>
            <w:hyperlink r:id="rId54" w:history="1">
              <w:r>
                <w:rPr>
                  <w:color w:val="#410a8c"/>
                  <w:u w:val="single"/>
                </w:rPr>
                <w:t xml:space="preserve">Isabelle Bertrand</w:t>
              </w:r>
            </w:hyperlink>
            <w:r>
              <w:rPr/>
              <w:t xml:space="preserve">,</w:t>
            </w:r>
            <w:hyperlink r:id="rId55" w:history="1">
              <w:r>
                <w:rPr>
                  <w:color w:val="#410a8c"/>
                  <w:u w:val="single"/>
                </w:rPr>
                <w:t xml:space="preserve">Bruno Duvernois</w:t>
              </w:r>
            </w:hyperlink>
            <w:r>
              <w:rPr/>
              <w:t xml:space="preserve">,</w:t>
            </w:r>
            <w:hyperlink r:id="rId61" w:history="1">
              <w:r>
                <w:rPr>
                  <w:color w:val="#410a8c"/>
                  <w:u w:val="single"/>
                </w:rPr>
                <w:t xml:space="preserve">Juliette Fortunato</w:t>
              </w:r>
            </w:hyperlink>
            <w:r>
              <w:rPr/>
              <w:t xml:space="preserve">et al.</w:t>
            </w:r>
          </w:p>
          <w:p>
            <w:pPr/>
            <w:r>
              <w:rPr/>
              <w:t xml:space="preserve">[Rapport de recherche] UMR 6566 CReAAH - LARA. 2020</w:t>
            </w:r>
          </w:p>
          <w:p>
            <w:pPr/>
            <w:r>
              <w:rPr/>
              <w:t xml:space="preserve">Rapport</w:t>
            </w:r>
            <w:r>
              <w:rPr/>
              <w:t xml:space="preserve"> (rapport de recherche)</w:t>
            </w:r>
          </w:p>
          <w:p>
            <w:pPr/>
            <w:hyperlink r:id="rId60" w:history="1">
              <w:r>
                <w:rPr>
                  <w:color w:val="#410a8c"/>
                  <w:u w:val="single"/>
                </w:rPr>
                <w:t xml:space="preserve">hal-03514513v1</w:t>
              </w:r>
            </w:hyperlink>
          </w:p>
        </w:tc>
      </w:tr>
      <w:tr>
        <w:trPr/>
        <w:tc>
          <w:tcPr>
            <w:noWrap/>
          </w:tcPr>
          <w:p>
            <w:pPr>
              <w:spacing w:after="200"/>
            </w:pPr>
            <w:hyperlink r:id="rId62" w:history="1">
              <w:r>
                <w:rPr>
                  <w:color w:val="1e198e"/>
                  <w:b w:val="1"/>
                  <w:bCs w:val="1"/>
                  <w:u w:val="single"/>
                </w:rPr>
                <w:t xml:space="preserve">Tabletterie, in : G. Gueguen, N. Lacoste, C. Le Boulaire (dir.), Nantes (44109). 6, rue d’Auvours, une nécropole du Haut-Empire, rapport de fouille archéologique préventive, Nantes, Direction du patrimoine et de l'archéologie de Nantes Métropole, 2014, vol. 1, p. 157-159.</w:t>
              </w:r>
            </w:hyperlink>
          </w:p>
          <w:p>
            <w:pPr/>
            <w:hyperlink r:id="rId19" w:history="1">
              <w:r>
                <w:rPr>
                  <w:color w:val="#410a8c"/>
                  <w:u w:val="single"/>
                </w:rPr>
                <w:t xml:space="preserve">Malina Robert</w:t>
              </w:r>
            </w:hyperlink>
          </w:p>
          <w:p>
            <w:pPr/>
            <w:r>
              <w:rPr/>
              <w:t xml:space="preserve">Direction du patrimoine et de l'archéologie de Nantes. 2014</w:t>
            </w:r>
          </w:p>
          <w:p>
            <w:pPr/>
            <w:r>
              <w:rPr/>
              <w:t xml:space="preserve">Rapport</w:t>
            </w:r>
          </w:p>
          <w:p>
            <w:pPr/>
            <w:hyperlink r:id="rId62" w:history="1">
              <w:r>
                <w:rPr>
                  <w:color w:val="#410a8c"/>
                  <w:u w:val="single"/>
                </w:rPr>
                <w:t xml:space="preserve">hal-03871072v1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L'instrumentum d'époque romaine dans l'estuaire de la Seine</w:t>
              </w:r>
            </w:hyperlink>
          </w:p>
          <w:p>
            <w:pPr/>
            <w:hyperlink r:id="rId19" w:history="1">
              <w:r>
                <w:rPr>
                  <w:color w:val="#410a8c"/>
                  <w:u w:val="single"/>
                </w:rPr>
                <w:t xml:space="preserve">Malina Robert</w:t>
              </w:r>
            </w:hyperlink>
          </w:p>
          <w:p>
            <w:pPr/>
            <w:r>
              <w:rPr/>
              <w:t xml:space="preserve">Archéologie et Préhistoire. Nantes Université, 2022.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tel-03826835v1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8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ina-robert" TargetMode="External"/><Relationship Id="rId9" Type="http://schemas.openxmlformats.org/officeDocument/2006/relationships/hyperlink" Target="https://orcid.org/0000-0003-0226-4598" TargetMode="External"/><Relationship Id="rId10" Type="http://schemas.openxmlformats.org/officeDocument/2006/relationships/hyperlink" Target="https://www.idref.fr/23252470X" TargetMode="External"/><Relationship Id="rId11" Type="http://schemas.openxmlformats.org/officeDocument/2006/relationships/hyperlink" Target="https://hal.science/hal-05367273v1" TargetMode="External"/><Relationship Id="rId12" Type="http://schemas.openxmlformats.org/officeDocument/2006/relationships/hyperlink" Target="https://hal.science/search/index/?q=*&amp;authFullName_s=William Van Andringa" TargetMode="External"/><Relationship Id="rId13" Type="http://schemas.openxmlformats.org/officeDocument/2006/relationships/hyperlink" Target="https://hal.science/search/index/?q=*&amp;authFullName_s=Elsa Dias" TargetMode="External"/><Relationship Id="rId14" Type="http://schemas.openxmlformats.org/officeDocument/2006/relationships/hyperlink" Target="https://hal.science/search/index/?q=*&amp;authFullName_s=Flore Giraud" TargetMode="External"/><Relationship Id="rId15" Type="http://schemas.openxmlformats.org/officeDocument/2006/relationships/hyperlink" Target="https://hal.science/search/index/?q=*&amp;authFullName_s=Anne-Laure Bollen" TargetMode="External"/><Relationship Id="rId16" Type="http://schemas.openxmlformats.org/officeDocument/2006/relationships/hyperlink" Target="https://hal.science/search/index/?q=*&amp;authFullName_s=Achille Bertrand" TargetMode="External"/><Relationship Id="rId17" Type="http://schemas.openxmlformats.org/officeDocument/2006/relationships/hyperlink" Target="https://hal.science/hal-03826733v1" TargetMode="External"/><Relationship Id="rId18" Type="http://schemas.openxmlformats.org/officeDocument/2006/relationships/hyperlink" Target="https://hal.science/search/index/?q=*&amp;authFullName_s=Laurence Marlin" TargetMode="External"/><Relationship Id="rId19" Type="http://schemas.openxmlformats.org/officeDocument/2006/relationships/hyperlink" Target="https://hal.science/search/index/?q=*&amp;authFullName_s=Malina Robert" TargetMode="External"/><Relationship Id="rId20" Type="http://schemas.openxmlformats.org/officeDocument/2006/relationships/hyperlink" Target="https://shs.hal.science/halshs-02974278v1" TargetMode="External"/><Relationship Id="rId21" Type="http://schemas.openxmlformats.org/officeDocument/2006/relationships/hyperlink" Target="https://hal.science/search/index/?q=*&amp;authFullName_s=Vanessa Brunet" TargetMode="External"/><Relationship Id="rId22" Type="http://schemas.openxmlformats.org/officeDocument/2006/relationships/hyperlink" Target="https://hal.science/hal-03172867v1" TargetMode="External"/><Relationship Id="rId23" Type="http://schemas.openxmlformats.org/officeDocument/2006/relationships/hyperlink" Target="https://dx.doi.org/10.4000/gallia.5678" TargetMode="External"/><Relationship Id="rId24" Type="http://schemas.openxmlformats.org/officeDocument/2006/relationships/hyperlink" Target="https://univ-rennes.hal.science/hal-01952605v1" TargetMode="External"/><Relationship Id="rId25" Type="http://schemas.openxmlformats.org/officeDocument/2006/relationships/hyperlink" Target="https://dx.doi.org/10.4000/rao.4132" TargetMode="External"/><Relationship Id="rId26" Type="http://schemas.openxmlformats.org/officeDocument/2006/relationships/hyperlink" Target="https://univ-rennes.hal.science/hal-03590630v1" TargetMode="External"/><Relationship Id="rId27" Type="http://schemas.openxmlformats.org/officeDocument/2006/relationships/hyperlink" Target="https://hal.science/search/index/?q=*&amp;authFullName_s=Sidonie R&#233;villon" TargetMode="External"/><Relationship Id="rId28" Type="http://schemas.openxmlformats.org/officeDocument/2006/relationships/hyperlink" Target="https://hal.science/search/index/?q=*&amp;authFullName_s=Sandrine Baron" TargetMode="External"/><Relationship Id="rId29" Type="http://schemas.openxmlformats.org/officeDocument/2006/relationships/hyperlink" Target="https://hal.science/search/index/?q=*&amp;authFullName_s=C&#233;cile Le Carlier de Veslud" TargetMode="External"/><Relationship Id="rId30" Type="http://schemas.openxmlformats.org/officeDocument/2006/relationships/hyperlink" Target="https://univ-rennes.hal.science/hal-03289529v1" TargetMode="External"/><Relationship Id="rId31" Type="http://schemas.openxmlformats.org/officeDocument/2006/relationships/hyperlink" Target="https://hal.science/search/index/?q=*&amp;authFullName_s=Pierre Wech" TargetMode="External"/><Relationship Id="rId32" Type="http://schemas.openxmlformats.org/officeDocument/2006/relationships/hyperlink" Target="https://hal.science/hal-03027384v1" TargetMode="External"/><Relationship Id="rId33" Type="http://schemas.openxmlformats.org/officeDocument/2006/relationships/hyperlink" Target="https://hal.science/hal-02520880v1" TargetMode="External"/><Relationship Id="rId34" Type="http://schemas.openxmlformats.org/officeDocument/2006/relationships/hyperlink" Target="https://hal.science/hal-02284822v1" TargetMode="External"/><Relationship Id="rId35" Type="http://schemas.openxmlformats.org/officeDocument/2006/relationships/hyperlink" Target="https://hal.science/hal-02008703v1" TargetMode="External"/><Relationship Id="rId36" Type="http://schemas.openxmlformats.org/officeDocument/2006/relationships/hyperlink" Target="https://shs.hal.science/halshs-03174260v1" TargetMode="External"/><Relationship Id="rId37" Type="http://schemas.openxmlformats.org/officeDocument/2006/relationships/hyperlink" Target="https://hal.science/search/index/?q=*&amp;authFullName_s=Julie Hernot" TargetMode="External"/><Relationship Id="rId38" Type="http://schemas.openxmlformats.org/officeDocument/2006/relationships/hyperlink" Target="https://univ-rennes.hal.science/hal-02284787v1" TargetMode="External"/><Relationship Id="rId39" Type="http://schemas.openxmlformats.org/officeDocument/2006/relationships/hyperlink" Target="https://hal.science/hal-02008710v1" TargetMode="External"/><Relationship Id="rId40" Type="http://schemas.openxmlformats.org/officeDocument/2006/relationships/hyperlink" Target="https://hal.science/hal-02008697v1" TargetMode="External"/><Relationship Id="rId41" Type="http://schemas.openxmlformats.org/officeDocument/2006/relationships/hyperlink" Target="https://hal.science/search/index/?q=*&amp;authFullName_s=Marie Landron" TargetMode="External"/><Relationship Id="rId42" Type="http://schemas.openxmlformats.org/officeDocument/2006/relationships/hyperlink" Target="https://hal.science/search/index/?q=*&amp;authFullName_s=St&#233;phanie Gobert" TargetMode="External"/><Relationship Id="rId43" Type="http://schemas.openxmlformats.org/officeDocument/2006/relationships/hyperlink" Target="https://hal.science/hal-04684417v1" TargetMode="External"/><Relationship Id="rId44" Type="http://schemas.openxmlformats.org/officeDocument/2006/relationships/hyperlink" Target="https://hal.science/search/index/?q=*&amp;authFullName_s=Jonas Par&#233;tias" TargetMode="External"/><Relationship Id="rId45" Type="http://schemas.openxmlformats.org/officeDocument/2006/relationships/hyperlink" Target="https://hal.science/search/index/?q=*&amp;authFullName_s=Yves-Marie Adrian" TargetMode="External"/><Relationship Id="rId46" Type="http://schemas.openxmlformats.org/officeDocument/2006/relationships/hyperlink" Target="https://hal.science/search/index/?q=*&amp;authFullName_s=Lo&#239;c Androuin" TargetMode="External"/><Relationship Id="rId47" Type="http://schemas.openxmlformats.org/officeDocument/2006/relationships/hyperlink" Target="https://hal.science/search/index/?q=*&amp;authFullName_s=Jean-Patrick Duchemin" TargetMode="External"/><Relationship Id="rId48" Type="http://schemas.openxmlformats.org/officeDocument/2006/relationships/hyperlink" Target="https://hal.science/search/index/?q=*&amp;authFullName_s=No&#233;mie Lecroq" TargetMode="External"/><Relationship Id="rId49" Type="http://schemas.openxmlformats.org/officeDocument/2006/relationships/hyperlink" Target="https://hal.science/hal-04678191v1" TargetMode="External"/><Relationship Id="rId50" Type="http://schemas.openxmlformats.org/officeDocument/2006/relationships/hyperlink" Target="https://hal.science/search/index/?q=*&amp;authFullName_s=Sanae Azzaye" TargetMode="External"/><Relationship Id="rId51" Type="http://schemas.openxmlformats.org/officeDocument/2006/relationships/hyperlink" Target="https://hal.science/search/index/?q=*&amp;authFullName_s=Luis Henrique Cavalcante Fraga" TargetMode="External"/><Relationship Id="rId52" Type="http://schemas.openxmlformats.org/officeDocument/2006/relationships/hyperlink" Target="https://hal.science/search/index/?q=*&amp;authFullName_s=Stoil Chapkanski" TargetMode="External"/><Relationship Id="rId53" Type="http://schemas.openxmlformats.org/officeDocument/2006/relationships/hyperlink" Target="https://univ-rennes.hal.science/hal-03974943v1" TargetMode="External"/><Relationship Id="rId54" Type="http://schemas.openxmlformats.org/officeDocument/2006/relationships/hyperlink" Target="https://hal.science/search/index/?q=*&amp;authFullName_s=Isabelle Bertrand" TargetMode="External"/><Relationship Id="rId55" Type="http://schemas.openxmlformats.org/officeDocument/2006/relationships/hyperlink" Target="https://hal.science/search/index/?q=*&amp;authFullName_s=Bruno Duvernois" TargetMode="External"/><Relationship Id="rId56" Type="http://schemas.openxmlformats.org/officeDocument/2006/relationships/hyperlink" Target="https://hal.science/hal-03090789v1" TargetMode="External"/><Relationship Id="rId57" Type="http://schemas.openxmlformats.org/officeDocument/2006/relationships/hyperlink" Target="https://univ-rennes.hal.science/hal-03514547v1" TargetMode="External"/><Relationship Id="rId58" Type="http://schemas.openxmlformats.org/officeDocument/2006/relationships/hyperlink" Target="https://hal.science/hal-02519291v1" TargetMode="External"/><Relationship Id="rId59" Type="http://schemas.openxmlformats.org/officeDocument/2006/relationships/hyperlink" Target="https://hal.science/search/index/?q=*&amp;authFullName_s=Dagmar Lukas" TargetMode="External"/><Relationship Id="rId60" Type="http://schemas.openxmlformats.org/officeDocument/2006/relationships/hyperlink" Target="https://univ-rennes.hal.science/hal-03514513v1" TargetMode="External"/><Relationship Id="rId61" Type="http://schemas.openxmlformats.org/officeDocument/2006/relationships/hyperlink" Target="https://hal.science/search/index/?q=*&amp;authFullName_s=Juliette Fortunato" TargetMode="External"/><Relationship Id="rId62" Type="http://schemas.openxmlformats.org/officeDocument/2006/relationships/hyperlink" Target="https://hal.science/hal-03871072v1" TargetMode="External"/><Relationship Id="rId63" Type="http://schemas.openxmlformats.org/officeDocument/2006/relationships/hyperlink" Target="https://univ-rennes.hal.science/tel-03826835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Malina Robert</dc:title>
  <dc:description>CV</dc:description>
  <dc:subject/>
  <cp:keywords/>
  <cp:category/>
  <cp:lastModifiedBy/>
  <dcterms:created xsi:type="dcterms:W3CDTF">2026-05-02T18:22:20+02:00</dcterms:created>
  <dcterms:modified xsi:type="dcterms:W3CDTF">2026-05-02T18:22:20+02:00</dcterms:modified>
</cp:coreProperties>
</file>

<file path=docProps/custom.xml><?xml version="1.0" encoding="utf-8"?>
<Properties xmlns="http://schemas.openxmlformats.org/officeDocument/2006/custom-properties" xmlns:vt="http://schemas.openxmlformats.org/officeDocument/2006/docPropsVTypes"/>
</file>