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Mallaury Guigner </w:t>
      </w:r>
      <w:r>
        <w:rPr>
          <w:color w:val="641e6e"/>
        </w:rPr>
        <w:t xml:space="preserve">Collaboratrice scientifique, Projet Véga (LabEx Archimède - UMR 5140 - ASM)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Power during the Egyptian Old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Virtual Conference for Women Archaeologists and Paleontologists</w:t>
            </w:r>
            <w:r>
              <w:rPr/>
              <w:t xml:space="preserve">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Mereruka, Meryteti, Waatetkhethor and their Household: a Study through the Prism of Social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"Société et réseaux de pouvoir en Égypte ancienne"</w:t>
            </w:r>
            <w:r>
              <w:rPr/>
              <w:t xml:space="preserve">, Margarita Danilova; Edwin Dalino; Noémie Fathy,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Title mḥnk: New Translation and Census of 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2023</w:t>
            </w:r>
            <w:r>
              <w:rPr/>
              <w:t xml:space="preserve">, L. Dogaer, C.H.W. Fong, E.L. Hertel, M. Kilani, G.K.H. Lunden, Sep 2023, Basel, Switzerland.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Office Holders Related to the Care of the King's Body in Maintaining the Order of the Country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Chaos - 23rd Annual Interdisciplinary Graduate Student Conference</w:t>
            </w:r>
            <w:r>
              <w:rPr/>
              <w:t xml:space="preserve">, Mar 2023,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analyses de réseaux en Egypte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-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Ptahshepses at Abusir: A Social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Time(s) of my Father and of my father's father.. Genealogy and prosopographhy as sources for historical chronology</w:t>
            </w:r>
            <w:r>
              <w:rPr/>
              <w:t xml:space="preserve">, May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Niankhkhnoum et Khnoumhotep : Social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In-betweenness à la recherche des intermédiaires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de Ty : un haut dignitaire de la Ve dynastie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ENIM</w:t>
            </w:r>
            <w:r>
              <w:rPr/>
              <w:t xml:space="preserve">, 2023, 16,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titre jry nfr-ḥȝ.t, « préposé à celui à l’avant parfait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2023, 150 (1), pp.74-82.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⟨10.1515/zaes-2021-0010⟩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Égypte ancienne : une évolution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Guigner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hal-04118291v1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789v1" TargetMode="External"/><Relationship Id="rId8" Type="http://schemas.openxmlformats.org/officeDocument/2006/relationships/hyperlink" Target="https://hal.science/search/index/?q=*&amp;authFullName_s=Mallaury Guigner" TargetMode="External"/><Relationship Id="rId9" Type="http://schemas.openxmlformats.org/officeDocument/2006/relationships/hyperlink" Target="https://hal.science/hal-04888746v1" TargetMode="External"/><Relationship Id="rId10" Type="http://schemas.openxmlformats.org/officeDocument/2006/relationships/hyperlink" Target="https://hal.science/hal-04885203v1" TargetMode="External"/><Relationship Id="rId11" Type="http://schemas.openxmlformats.org/officeDocument/2006/relationships/hyperlink" Target="https://hal.science/hal-04121203v1" TargetMode="External"/><Relationship Id="rId12" Type="http://schemas.openxmlformats.org/officeDocument/2006/relationships/hyperlink" Target="https://hal.science/hal-04121238v1" TargetMode="External"/><Relationship Id="rId13" Type="http://schemas.openxmlformats.org/officeDocument/2006/relationships/hyperlink" Target="https://hal.science/hal-04121171v1" TargetMode="External"/><Relationship Id="rId14" Type="http://schemas.openxmlformats.org/officeDocument/2006/relationships/hyperlink" Target="https://hal.science/hal-04121221v1" TargetMode="External"/><Relationship Id="rId15" Type="http://schemas.openxmlformats.org/officeDocument/2006/relationships/hyperlink" Target="https://hal.science/hal-04885189v1" TargetMode="External"/><Relationship Id="rId16" Type="http://schemas.openxmlformats.org/officeDocument/2006/relationships/hyperlink" Target="https://hal.science/hal-04118275v1" TargetMode="External"/><Relationship Id="rId17" Type="http://schemas.openxmlformats.org/officeDocument/2006/relationships/hyperlink" Target="https://dx.doi.org/10.1515/zaes-2021-0010" TargetMode="External"/><Relationship Id="rId18" Type="http://schemas.openxmlformats.org/officeDocument/2006/relationships/hyperlink" Target="https://hal.science/hal-04206811v1" TargetMode="External"/><Relationship Id="rId19" Type="http://schemas.openxmlformats.org/officeDocument/2006/relationships/hyperlink" Target="https://hal.science/search/index/?q=*&amp;authFullName_s=Amel Bouhafs" TargetMode="External"/><Relationship Id="rId20" Type="http://schemas.openxmlformats.org/officeDocument/2006/relationships/hyperlink" Target="https://hal.science/search/index/?q=*&amp;authFullName_s=Linda Chapon" TargetMode="External"/><Relationship Id="rId21" Type="http://schemas.openxmlformats.org/officeDocument/2006/relationships/hyperlink" Target="https://hal.science/search/index/?q=*&amp;authFullName_s=Marion Claude" TargetMode="External"/><Relationship Id="rId22" Type="http://schemas.openxmlformats.org/officeDocument/2006/relationships/hyperlink" Target="https://hal.science/search/index/?q=*&amp;authFullName_s=Margarita Danilova" TargetMode="External"/><Relationship Id="rId23" Type="http://schemas.openxmlformats.org/officeDocument/2006/relationships/hyperlink" Target="https://hal.science/search/index/?q=*&amp;authFullName_s=Louis Dautais" TargetMode="External"/><Relationship Id="rId24" Type="http://schemas.openxmlformats.org/officeDocument/2006/relationships/hyperlink" Target="https://dx.doi.org/10.32028/9781803275833" TargetMode="External"/><Relationship Id="rId25" Type="http://schemas.openxmlformats.org/officeDocument/2006/relationships/hyperlink" Target="https://hal.science/hal-0411829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Mallaury Guigner</dc:title>
  <dc:description>CV</dc:description>
  <dc:subject/>
  <cp:keywords/>
  <cp:category/>
  <cp:lastModifiedBy/>
  <dcterms:created xsi:type="dcterms:W3CDTF">2026-03-09T08:55:41+01:00</dcterms:created>
  <dcterms:modified xsi:type="dcterms:W3CDTF">2026-03-09T08:55:41+01:00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