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Malvina MILLE DELATTRE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d'écrire un contrat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Malvina Mille</w:t>
              </w:r>
            </w:hyperlink>
          </w:p>
          <w:p>
            <w:pPr/>
            <w:r>
              <w:rPr/>
              <w:t xml:space="preserve">Dissaux, Nicolas; Chantepie, Gaël. </w:t>
            </w:r>
            <w:r>
              <w:rPr>
                <w:i w:val="1"/>
                <w:iCs w:val="1"/>
              </w:rPr>
              <w:t xml:space="preserve">La stylistique contractuelle</w:t>
            </w:r>
            <w:r>
              <w:rPr/>
              <w:t xml:space="preserve">, Dalloz, pp.35-48, 2022, 978-2-247-21537-9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hal-03665857v1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Avant-projet de réforme des contrats spéciaux : la durée du prêt à usage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Malvina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hal-04219586v1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délai d'action en garantie des vices cachés : prescription ou forclusion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Malvina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10, pp.548-551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hal-03641275v1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à la consultation relative à l’avant-projet de réforme du droit des contrats spéciaux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Gael Chantepie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Latina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Malvina Mille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Garnier-Zaffagnini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Hania Kassoul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hal-04247179v1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dit contrariété de jugements, dit contradictoire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Malvina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1, pp.60-63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hal-03544123v1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du contrat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Malvina MILLE DELATTRE</w:t>
              </w:r>
            </w:hyperlink>
          </w:p>
          <w:p>
            <w:pPr/>
            <w:r>
              <w:rPr/>
              <w:t xml:space="preserve">Droit. Université de Lille, 2021.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2021LILUD017⟩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tel-04514465v1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3665857v1" TargetMode="External"/><Relationship Id="rId8" Type="http://schemas.openxmlformats.org/officeDocument/2006/relationships/hyperlink" Target="https://hal.science/search/index/?q=*&amp;authFullName_s=Malvina Mille" TargetMode="External"/><Relationship Id="rId9" Type="http://schemas.openxmlformats.org/officeDocument/2006/relationships/hyperlink" Target="https://lilloa.hal.science/hal-04219586v1" TargetMode="External"/><Relationship Id="rId10" Type="http://schemas.openxmlformats.org/officeDocument/2006/relationships/hyperlink" Target="https://lilloa.hal.science/hal-03641275v1" TargetMode="External"/><Relationship Id="rId11" Type="http://schemas.openxmlformats.org/officeDocument/2006/relationships/hyperlink" Target="https://lilloa.hal.science/hal-04247179v1" TargetMode="External"/><Relationship Id="rId12" Type="http://schemas.openxmlformats.org/officeDocument/2006/relationships/hyperlink" Target="https://hal.science/search/index/?q=*&amp;authFullName_s=Gael Chantepie" TargetMode="External"/><Relationship Id="rId13" Type="http://schemas.openxmlformats.org/officeDocument/2006/relationships/hyperlink" Target="https://hal.science/search/index/?q=*&amp;authFullName_s=Mathias Latina" TargetMode="External"/><Relationship Id="rId14" Type="http://schemas.openxmlformats.org/officeDocument/2006/relationships/hyperlink" Target="https://hal.science/search/index/?q=*&amp;authFullName_s=Marie Garnier-Zaffagnini" TargetMode="External"/><Relationship Id="rId15" Type="http://schemas.openxmlformats.org/officeDocument/2006/relationships/hyperlink" Target="https://hal.science/search/index/?q=*&amp;authFullName_s=Hania Kassoul" TargetMode="External"/><Relationship Id="rId16" Type="http://schemas.openxmlformats.org/officeDocument/2006/relationships/hyperlink" Target="https://lilloa.hal.science/hal-03544123v1" TargetMode="External"/><Relationship Id="rId17" Type="http://schemas.openxmlformats.org/officeDocument/2006/relationships/hyperlink" Target="https://hal.science/tel-04514465v1" TargetMode="External"/><Relationship Id="rId18" Type="http://schemas.openxmlformats.org/officeDocument/2006/relationships/hyperlink" Target="https://hal.science/search/index/?q=*&amp;authFullName_s=Malvina MILLE DELATTRE" TargetMode="External"/><Relationship Id="rId19" Type="http://schemas.openxmlformats.org/officeDocument/2006/relationships/hyperlink" Target="https://www.theses.fr/2021LILUD017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Malvina MILLE DELATTRE</dc:title>
  <dc:description>CV</dc:description>
  <dc:subject/>
  <cp:keywords/>
  <cp:category/>
  <cp:lastModifiedBy/>
  <dcterms:created xsi:type="dcterms:W3CDTF">2026-03-28T22:52:49+01:00</dcterms:created>
  <dcterms:modified xsi:type="dcterms:W3CDTF">2026-03-28T22:52:49+01:00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