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Sopheakmanith CHHUON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journey began with completing my engineer's degree in Computer Science at the Institute of Technology of Cambodia, where I gained theoretical and practical skills. Then, I  worked as a software developer for three years in the private sector. As my interest in education, I decided to pursue postgraduate studies at the Centre for Development of Advanced Computing- India. Then, I switched my career to a computer science lecturer at Cambodia Academy of Digital Technology (CADT), previously known as NIPTICT.</w:t>
      </w:r>
      <w:br/>
      <w:r>
        <w:rPr/>
        <w:t xml:space="preserve">To broaden my knowledge and experience, I pursued a master's degree in Computer Science for Aerospace at Université Toulouse III - Paul Sabatier in France. After graduating, I gained more knowledge and experience in computer vision, machine learning, and deep learning. After completing my master's degree, I continued my career as a lecturer-researcher at CADT again.However, my journey didn't stop there; gaining experience in teaching for 2 more years and involving in various deep learning projects pushed me to expand my knowledge and skills to help improve education in my country by pursuing my studies. Currently, I am a Ph.D. student at Le Mens University in the lab of LIUM at Laval, researching to discover actionable insights from students' code with deep learning models to assist students' learning process. I hope this research will improve students' programming language learning and provide valuable insights for future studies.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Sopheakmanith CHHUON</dc:title>
  <dc:description>CV</dc:description>
  <dc:subject/>
  <cp:keywords/>
  <cp:category/>
  <cp:lastModifiedBy/>
  <dcterms:created xsi:type="dcterms:W3CDTF">2026-04-08T12:07:42+02:00</dcterms:created>
  <dcterms:modified xsi:type="dcterms:W3CDTF">2026-04-08T12:07:42+02:00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