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Lelandais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manon-lelandais</w:t>
        </w:r>
      </w:hyperlink>
    </w:p>
    <w:p>
      <w:pPr>
        <w:numPr>
          <w:ilvl w:val="0"/>
          <w:numId w:val="1"/>
        </w:numPr>
      </w:pPr>
      <w:r>
        <w:rPr/>
        <w:t xml:space="preserve"> ORCID : </w:t>
      </w:r>
      <w:hyperlink r:id="rId8" w:history="1">
        <w:r>
          <w:rPr>
            <w:color w:val="#410a8c"/>
            <w:u w:val="single"/>
          </w:rPr>
          <w:t xml:space="preserve">0000-0003-4962-0334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Cancer-Related Cognitive Impairment for breast cancer survivors with speech analysis</w:t>
              </w:r>
            </w:hyperlink>
          </w:p>
          <w:p>
            <w:pPr/>
            <w:hyperlink r:id="rId10"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12" w:history="1">
              <w:r>
                <w:rPr>
                  <w:color w:val="#410a8c"/>
                  <w:u w:val="single"/>
                </w:rPr>
                <w:t xml:space="preserve">Sophie Jacquin-Courtois</w:t>
              </w:r>
            </w:hyperlink>
          </w:p>
          <w:p>
            <w:pPr/>
            <w:r>
              <w:rPr>
                <w:i w:val="1"/>
                <w:iCs w:val="1"/>
              </w:rPr>
              <w:t xml:space="preserve">Speech Communication</w:t>
            </w:r>
            <w:r>
              <w:rPr/>
              <w:t xml:space="preserve">, 2025, 174, pp.103284. </w:t>
            </w:r>
            <w:hyperlink r:id="rId13" w:history="1">
              <w:r>
                <w:rPr>
                  <w:color w:val="#410a8c"/>
                  <w:u w:val="single"/>
                </w:rPr>
                <w:t xml:space="preserve">⟨10.1016/j.specom.2025.103284⟩</w:t>
              </w:r>
            </w:hyperlink>
          </w:p>
          <w:p>
            <w:pPr/>
            <w:r>
              <w:rPr/>
              <w:t xml:space="preserve">Article dans une revue</w:t>
            </w:r>
          </w:p>
          <w:p>
            <w:pPr/>
            <w:hyperlink r:id="rId9" w:history="1">
              <w:r>
                <w:rPr>
                  <w:color w:val="#410a8c"/>
                  <w:u w:val="single"/>
                </w:rPr>
                <w:t xml:space="preserve">hal-05199420v1</w:t>
              </w:r>
            </w:hyperlink>
          </w:p>
        </w:tc>
      </w:tr>
      <w:tr>
        <w:trPr/>
        <w:tc>
          <w:tcPr>
            <w:noWrap/>
          </w:tcPr>
          <w:p>
            <w:pPr>
              <w:spacing w:after="200"/>
            </w:pPr>
            <w:hyperlink r:id="rId14" w:history="1">
              <w:r>
                <w:rPr>
                  <w:color w:val="1e198e"/>
                  <w:b w:val="1"/>
                  <w:bCs w:val="1"/>
                  <w:u w:val="single"/>
                </w:rPr>
                <w:t xml:space="preserve">Gestural strategies in questions during monological discourse</w:t>
              </w:r>
            </w:hyperlink>
          </w:p>
          <w:p>
            <w:pPr/>
            <w:hyperlink r:id="rId11" w:history="1">
              <w:r>
                <w:rPr>
                  <w:color w:val="#410a8c"/>
                  <w:u w:val="single"/>
                </w:rPr>
                <w:t xml:space="preserve">Manon Lelandais</w:t>
              </w:r>
            </w:hyperlink>
          </w:p>
          <w:p>
            <w:pPr/>
            <w:r>
              <w:rPr>
                <w:i w:val="1"/>
                <w:iCs w:val="1"/>
              </w:rPr>
              <w:t xml:space="preserve">Linguistics Vanguard : a Multimodal Journal for the Language Sciences</w:t>
            </w:r>
            <w:r>
              <w:rPr/>
              <w:t xml:space="preserve">, 2025, </w:t>
            </w:r>
            <w:hyperlink r:id="rId15" w:history="1">
              <w:r>
                <w:rPr>
                  <w:color w:val="#410a8c"/>
                  <w:u w:val="single"/>
                </w:rPr>
                <w:t xml:space="preserve">⟨10.1515/lingvan-2025-0034⟩</w:t>
              </w:r>
            </w:hyperlink>
          </w:p>
          <w:p>
            <w:pPr/>
            <w:r>
              <w:rPr/>
              <w:t xml:space="preserve">Article dans une revue</w:t>
            </w:r>
          </w:p>
          <w:p>
            <w:pPr/>
            <w:hyperlink r:id="rId14" w:history="1">
              <w:r>
                <w:rPr>
                  <w:color w:val="#410a8c"/>
                  <w:u w:val="single"/>
                </w:rPr>
                <w:t xml:space="preserve">hal-05090056v1</w:t>
              </w:r>
            </w:hyperlink>
          </w:p>
        </w:tc>
      </w:tr>
      <w:tr>
        <w:trPr/>
        <w:tc>
          <w:tcPr>
            <w:noWrap/>
          </w:tcPr>
          <w:p>
            <w:pPr>
              <w:spacing w:after="200"/>
            </w:pPr>
            <w:hyperlink r:id="rId16" w:history="1">
              <w:r>
                <w:rPr>
                  <w:color w:val="1e198e"/>
                  <w:b w:val="1"/>
                  <w:bCs w:val="1"/>
                  <w:u w:val="single"/>
                </w:rPr>
                <w:t xml:space="preserve">Multimodal marks of iteration in discourse</w:t>
              </w:r>
            </w:hyperlink>
          </w:p>
          <w:p>
            <w:pPr/>
            <w:hyperlink r:id="rId11" w:history="1">
              <w:r>
                <w:rPr>
                  <w:color w:val="#410a8c"/>
                  <w:u w:val="single"/>
                </w:rPr>
                <w:t xml:space="preserve">Manon Lelandais</w:t>
              </w:r>
            </w:hyperlink>
          </w:p>
          <w:p>
            <w:pPr/>
            <w:r>
              <w:rPr>
                <w:i w:val="1"/>
                <w:iCs w:val="1"/>
              </w:rPr>
              <w:t xml:space="preserve">Faits de langues</w:t>
            </w:r>
            <w:r>
              <w:rPr/>
              <w:t xml:space="preserve">, 2024, 53 (2), pp.41-68. </w:t>
            </w:r>
            <w:hyperlink r:id="rId17" w:history="1">
              <w:r>
                <w:rPr>
                  <w:color w:val="#410a8c"/>
                  <w:u w:val="single"/>
                </w:rPr>
                <w:t xml:space="preserve">⟨10.1163/19589514-53020003⟩</w:t>
              </w:r>
            </w:hyperlink>
          </w:p>
          <w:p>
            <w:pPr/>
            <w:r>
              <w:rPr/>
              <w:t xml:space="preserve">Article dans une revue</w:t>
            </w:r>
          </w:p>
          <w:p>
            <w:pPr/>
            <w:hyperlink r:id="rId16" w:history="1">
              <w:r>
                <w:rPr>
                  <w:color w:val="#410a8c"/>
                  <w:u w:val="single"/>
                </w:rPr>
                <w:t xml:space="preserve">hal-04693264v1</w:t>
              </w:r>
            </w:hyperlink>
          </w:p>
        </w:tc>
      </w:tr>
      <w:tr>
        <w:trPr/>
        <w:tc>
          <w:tcPr>
            <w:noWrap/>
          </w:tcPr>
          <w:p>
            <w:pPr>
              <w:spacing w:after="200"/>
            </w:pPr>
            <w:hyperlink r:id="rId18" w:history="1">
              <w:r>
                <w:rPr>
                  <w:color w:val="1e198e"/>
                  <w:b w:val="1"/>
                  <w:bCs w:val="1"/>
                  <w:u w:val="single"/>
                </w:rPr>
                <w:t xml:space="preserve">Linguistic Markers of Subtle Cognitive Impairment in Connected Speech: A Systematic Review</w:t>
              </w:r>
            </w:hyperlink>
          </w:p>
          <w:p>
            <w:pPr/>
            <w:hyperlink r:id="rId10"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19" w:history="1">
              <w:r>
                <w:rPr>
                  <w:color w:val="#410a8c"/>
                  <w:u w:val="single"/>
                </w:rPr>
                <w:t xml:space="preserve">Karen T Reilly</w:t>
              </w:r>
            </w:hyperlink>
            <w:r>
              <w:rPr/>
              <w:t xml:space="preserve">,</w:t>
            </w:r>
            <w:hyperlink r:id="rId12" w:history="1">
              <w:r>
                <w:rPr>
                  <w:color w:val="#410a8c"/>
                  <w:u w:val="single"/>
                </w:rPr>
                <w:t xml:space="preserve">Sophie Jacquin-Courtois</w:t>
              </w:r>
            </w:hyperlink>
          </w:p>
          <w:p>
            <w:pPr/>
            <w:r>
              <w:rPr>
                <w:i w:val="1"/>
                <w:iCs w:val="1"/>
              </w:rPr>
              <w:t xml:space="preserve">Journal of Speech, Language, and Hearing Research</w:t>
            </w:r>
            <w:r>
              <w:rPr/>
              <w:t xml:space="preserve">, 2024, pp.1-20. </w:t>
            </w:r>
            <w:hyperlink r:id="rId20" w:history="1">
              <w:r>
                <w:rPr>
                  <w:color w:val="#410a8c"/>
                  <w:u w:val="single"/>
                </w:rPr>
                <w:t xml:space="preserve">⟨10.1044/2024_JSLHR-24-00274⟩</w:t>
              </w:r>
            </w:hyperlink>
          </w:p>
          <w:p>
            <w:pPr/>
            <w:r>
              <w:rPr/>
              <w:t xml:space="preserve">Article dans une revue</w:t>
            </w:r>
          </w:p>
          <w:p>
            <w:pPr/>
            <w:hyperlink r:id="rId18" w:history="1">
              <w:r>
                <w:rPr>
                  <w:color w:val="#410a8c"/>
                  <w:u w:val="single"/>
                </w:rPr>
                <w:t xml:space="preserve">hal-04786403v1</w:t>
              </w:r>
            </w:hyperlink>
          </w:p>
        </w:tc>
      </w:tr>
      <w:tr>
        <w:trPr/>
        <w:tc>
          <w:tcPr>
            <w:noWrap/>
          </w:tcPr>
          <w:p>
            <w:pPr>
              <w:spacing w:after="200"/>
            </w:pPr>
            <w:hyperlink r:id="rId21" w:history="1">
              <w:r>
                <w:rPr>
                  <w:color w:val="1e198e"/>
                  <w:b w:val="1"/>
                  <w:bCs w:val="1"/>
                  <w:u w:val="single"/>
                </w:rPr>
                <w:t xml:space="preserve">The role of prosody and hand gestures in the perception of boundaries in speech✰</w:t>
              </w:r>
            </w:hyperlink>
          </w:p>
          <w:p>
            <w:pPr/>
            <w:hyperlink r:id="rId11" w:history="1">
              <w:r>
                <w:rPr>
                  <w:color w:val="#410a8c"/>
                  <w:u w:val="single"/>
                </w:rPr>
                <w:t xml:space="preserve">Manon Lelandais</w:t>
              </w:r>
            </w:hyperlink>
            <w:r>
              <w:rPr/>
              <w:t xml:space="preserve">,</w:t>
            </w:r>
            <w:hyperlink r:id="rId22" w:history="1">
              <w:r>
                <w:rPr>
                  <w:color w:val="#410a8c"/>
                  <w:u w:val="single"/>
                </w:rPr>
                <w:t xml:space="preserve">Gabriel Thiberge</w:t>
              </w:r>
            </w:hyperlink>
          </w:p>
          <w:p>
            <w:pPr/>
            <w:r>
              <w:rPr>
                <w:i w:val="1"/>
                <w:iCs w:val="1"/>
              </w:rPr>
              <w:t xml:space="preserve">Speech Communication</w:t>
            </w:r>
            <w:r>
              <w:rPr/>
              <w:t xml:space="preserve">, 2023, 150, pp.41-65. </w:t>
            </w:r>
            <w:hyperlink r:id="rId23" w:history="1">
              <w:r>
                <w:rPr>
                  <w:color w:val="#410a8c"/>
                  <w:u w:val="single"/>
                </w:rPr>
                <w:t xml:space="preserve">⟨10.1016/j.specom.2023.05.001⟩</w:t>
              </w:r>
            </w:hyperlink>
          </w:p>
          <w:p>
            <w:pPr/>
            <w:r>
              <w:rPr/>
              <w:t xml:space="preserve">Article dans une revue</w:t>
            </w:r>
          </w:p>
          <w:p>
            <w:pPr/>
            <w:hyperlink r:id="rId21" w:history="1">
              <w:r>
                <w:rPr>
                  <w:color w:val="#410a8c"/>
                  <w:u w:val="single"/>
                </w:rPr>
                <w:t xml:space="preserve">hal-04094509v1</w:t>
              </w:r>
            </w:hyperlink>
          </w:p>
        </w:tc>
      </w:tr>
      <w:tr>
        <w:trPr/>
        <w:tc>
          <w:tcPr>
            <w:noWrap/>
          </w:tcPr>
          <w:p>
            <w:pPr>
              <w:spacing w:after="200"/>
            </w:pPr>
            <w:hyperlink r:id="rId24" w:history="1">
              <w:r>
                <w:rPr>
                  <w:color w:val="1e198e"/>
                  <w:b w:val="1"/>
                  <w:bCs w:val="1"/>
                  <w:u w:val="single"/>
                </w:rPr>
                <w:t xml:space="preserve">Modelling the interpretative impact of subordinate constructions in spontaneous conversation</w:t>
              </w:r>
            </w:hyperlink>
          </w:p>
          <w:p>
            <w:pPr/>
            <w:hyperlink r:id="rId11" w:history="1">
              <w:r>
                <w:rPr>
                  <w:color w:val="#410a8c"/>
                  <w:u w:val="single"/>
                </w:rPr>
                <w:t xml:space="preserve">Manon Lelandais</w:t>
              </w:r>
            </w:hyperlink>
          </w:p>
          <w:p>
            <w:pPr/>
            <w:r>
              <w:rPr>
                <w:i w:val="1"/>
                <w:iCs w:val="1"/>
              </w:rPr>
              <w:t xml:space="preserve">CORELA - COgnition, REprésentation, LAngage</w:t>
            </w:r>
            <w:r>
              <w:rPr/>
              <w:t xml:space="preserve">, 2020, </w:t>
            </w:r>
            <w:hyperlink r:id="rId25" w:history="1">
              <w:r>
                <w:rPr>
                  <w:color w:val="#410a8c"/>
                  <w:u w:val="single"/>
                </w:rPr>
                <w:t xml:space="preserve">⟨10.4000/corela.12827⟩</w:t>
              </w:r>
            </w:hyperlink>
          </w:p>
          <w:p>
            <w:pPr/>
            <w:r>
              <w:rPr/>
              <w:t xml:space="preserve">Article dans une revue</w:t>
            </w:r>
          </w:p>
          <w:p>
            <w:pPr/>
            <w:hyperlink r:id="rId24" w:history="1">
              <w:r>
                <w:rPr>
                  <w:color w:val="#410a8c"/>
                  <w:u w:val="single"/>
                </w:rPr>
                <w:t xml:space="preserve">hal-03054340v1</w:t>
              </w:r>
            </w:hyperlink>
          </w:p>
        </w:tc>
      </w:tr>
      <w:tr>
        <w:trPr/>
        <w:tc>
          <w:tcPr>
            <w:noWrap/>
          </w:tcPr>
          <w:p>
            <w:pPr>
              <w:spacing w:after="200"/>
            </w:pPr>
            <w:hyperlink r:id="rId26" w:history="1">
              <w:r>
                <w:rPr>
                  <w:color w:val="1e198e"/>
                  <w:b w:val="1"/>
                  <w:bCs w:val="1"/>
                  <w:u w:val="single"/>
                </w:rPr>
                <w:t xml:space="preserve">The verbal, vocal, and gestural expression of (in)dependency in two types of subordinate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Journal of Corpora and discourse studies </w:t>
            </w:r>
            <w:r>
              <w:rPr/>
              <w:t xml:space="preserve">, 2019, 2, pp.117 - 143</w:t>
            </w:r>
          </w:p>
          <w:p>
            <w:pPr/>
            <w:r>
              <w:rPr/>
              <w:t xml:space="preserve">Article dans une revue</w:t>
            </w:r>
          </w:p>
          <w:p>
            <w:pPr/>
            <w:hyperlink r:id="rId26" w:history="1">
              <w:r>
                <w:rPr>
                  <w:color w:val="#410a8c"/>
                  <w:u w:val="single"/>
                </w:rPr>
                <w:t xml:space="preserve">hal-02436664v1</w:t>
              </w:r>
            </w:hyperlink>
          </w:p>
        </w:tc>
      </w:tr>
      <w:tr>
        <w:trPr/>
        <w:tc>
          <w:tcPr>
            <w:noWrap/>
          </w:tcPr>
          <w:p>
            <w:pPr>
              <w:spacing w:after="200"/>
            </w:pPr>
            <w:hyperlink r:id="rId28" w:history="1">
              <w:r>
                <w:rPr>
                  <w:color w:val="1e198e"/>
                  <w:b w:val="1"/>
                  <w:bCs w:val="1"/>
                  <w:u w:val="single"/>
                </w:rPr>
                <w:t xml:space="preserve">How Are Three Syntactic Types of Subordinate Clauses Different in Terms of Informational Weight?</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Anglophonia / Caliban - French Journal of English Linguistics</w:t>
            </w:r>
            <w:r>
              <w:rPr/>
              <w:t xml:space="preserve">, 2017, Nouvelles frontières de la grammaticalité, 23, pp.1200. </w:t>
            </w:r>
            <w:hyperlink r:id="rId29" w:history="1">
              <w:r>
                <w:rPr>
                  <w:color w:val="#410a8c"/>
                  <w:u w:val="single"/>
                </w:rPr>
                <w:t xml:space="preserve">⟨10.4000/anglophonia.1200⟩</w:t>
              </w:r>
            </w:hyperlink>
          </w:p>
          <w:p>
            <w:pPr/>
            <w:r>
              <w:rPr/>
              <w:t xml:space="preserve">Article dans une revue</w:t>
            </w:r>
          </w:p>
          <w:p>
            <w:pPr/>
            <w:hyperlink r:id="rId28" w:history="1">
              <w:r>
                <w:rPr>
                  <w:color w:val="#410a8c"/>
                  <w:u w:val="single"/>
                </w:rPr>
                <w:t xml:space="preserve">hal-02436805v1</w:t>
              </w:r>
            </w:hyperlink>
          </w:p>
        </w:tc>
      </w:tr>
      <w:tr>
        <w:trPr/>
        <w:tc>
          <w:tcPr>
            <w:noWrap/>
          </w:tcPr>
          <w:p>
            <w:pPr>
              <w:spacing w:after="200"/>
            </w:pPr>
            <w:hyperlink r:id="rId30" w:history="1">
              <w:r>
                <w:rPr>
                  <w:color w:val="1e198e"/>
                  <w:b w:val="1"/>
                  <w:bCs w:val="1"/>
                  <w:u w:val="single"/>
                </w:rPr>
                <w:t xml:space="preserve">Multimodal Analysis of Parentheticals in Conversational Speech</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Multimodal Communication</w:t>
            </w:r>
            <w:r>
              <w:rPr/>
              <w:t xml:space="preserve">, 2014, 3 (2), pp.197-217. </w:t>
            </w:r>
            <w:hyperlink r:id="rId31" w:history="1">
              <w:r>
                <w:rPr>
                  <w:color w:val="#410a8c"/>
                  <w:u w:val="single"/>
                </w:rPr>
                <w:t xml:space="preserve">⟨10.1515/mc-2014-0008⟩</w:t>
              </w:r>
            </w:hyperlink>
          </w:p>
          <w:p>
            <w:pPr/>
            <w:r>
              <w:rPr/>
              <w:t xml:space="preserve">Article dans une revue</w:t>
            </w:r>
          </w:p>
          <w:p>
            <w:pPr/>
            <w:hyperlink r:id="rId30" w:history="1">
              <w:r>
                <w:rPr>
                  <w:color w:val="#410a8c"/>
                  <w:u w:val="single"/>
                </w:rPr>
                <w:t xml:space="preserve">hal-01422573v1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Questions in TED talks : a pragmatic approach to multimodal communication</w:t>
              </w:r>
            </w:hyperlink>
          </w:p>
          <w:p>
            <w:pPr/>
            <w:hyperlink r:id="rId33" w:history="1">
              <w:r>
                <w:rPr>
                  <w:color w:val="#410a8c"/>
                  <w:u w:val="single"/>
                </w:rPr>
                <w:t xml:space="preserve">Agnès Celle</w:t>
              </w:r>
            </w:hyperlink>
            <w:r>
              <w:rPr/>
              <w:t xml:space="preserve">,</w:t>
            </w:r>
            <w:hyperlink r:id="rId11" w:history="1">
              <w:r>
                <w:rPr>
                  <w:color w:val="#410a8c"/>
                  <w:u w:val="single"/>
                </w:rPr>
                <w:t xml:space="preserve">Manon Lelandais</w:t>
              </w:r>
            </w:hyperlink>
          </w:p>
          <w:p>
            <w:pPr/>
            <w:r>
              <w:rPr>
                <w:i w:val="1"/>
                <w:iCs w:val="1"/>
              </w:rPr>
              <w:t xml:space="preserve">19th International Pragmatics Conference, IPra 2025</w:t>
            </w:r>
            <w:r>
              <w:rPr/>
              <w:t xml:space="preserve">, University of Brisbane, Jun 2025, Brisbane (AU), Australia</w:t>
            </w:r>
          </w:p>
          <w:p>
            <w:pPr/>
            <w:r>
              <w:rPr/>
              <w:t xml:space="preserve">Communication dans un congrès</w:t>
            </w:r>
          </w:p>
          <w:p>
            <w:pPr/>
            <w:hyperlink r:id="rId32" w:history="1">
              <w:r>
                <w:rPr>
                  <w:color w:val="#410a8c"/>
                  <w:u w:val="single"/>
                </w:rPr>
                <w:t xml:space="preserve">hal-05217788v1</w:t>
              </w:r>
            </w:hyperlink>
          </w:p>
        </w:tc>
      </w:tr>
      <w:tr>
        <w:trPr/>
        <w:tc>
          <w:tcPr>
            <w:noWrap/>
          </w:tcPr>
          <w:p>
            <w:pPr>
              <w:spacing w:after="200"/>
            </w:pPr>
            <w:hyperlink r:id="rId34" w:history="1">
              <w:r>
                <w:rPr>
                  <w:color w:val="1e198e"/>
                  <w:b w:val="1"/>
                  <w:bCs w:val="1"/>
                  <w:u w:val="single"/>
                </w:rPr>
                <w:t xml:space="preserve">Question sequences and their gestural correlates in spoken monologic discourse</w:t>
              </w:r>
            </w:hyperlink>
          </w:p>
          <w:p>
            <w:pPr/>
            <w:hyperlink r:id="rId35" w:history="1">
              <w:r>
                <w:rPr>
                  <w:color w:val="#410a8c"/>
                  <w:u w:val="single"/>
                </w:rPr>
                <w:t xml:space="preserve">Michele Cardo</w:t>
              </w:r>
            </w:hyperlink>
            <w:r>
              <w:rPr/>
              <w:t xml:space="preserve">,</w:t>
            </w:r>
            <w:hyperlink r:id="rId33" w:history="1">
              <w:r>
                <w:rPr>
                  <w:color w:val="#410a8c"/>
                  <w:u w:val="single"/>
                </w:rPr>
                <w:t xml:space="preserve">Agnès Celle</w:t>
              </w:r>
            </w:hyperlink>
            <w:r>
              <w:rPr/>
              <w:t xml:space="preserve">,</w:t>
            </w:r>
            <w:hyperlink r:id="rId11" w:history="1">
              <w:r>
                <w:rPr>
                  <w:color w:val="#410a8c"/>
                  <w:u w:val="single"/>
                </w:rPr>
                <w:t xml:space="preserve">Manon Lelandais</w:t>
              </w:r>
            </w:hyperlink>
          </w:p>
          <w:p>
            <w:pPr/>
            <w:r>
              <w:rPr>
                <w:i w:val="1"/>
                <w:iCs w:val="1"/>
              </w:rPr>
              <w:t xml:space="preserve">Approches de la sémiotique sociale et des media sociaux</w:t>
            </w:r>
            <w:r>
              <w:rPr/>
              <w:t xml:space="preserve">, Paris Nanterre, Oct 2024, Nanterre (92), France</w:t>
            </w:r>
          </w:p>
          <w:p>
            <w:pPr/>
            <w:r>
              <w:rPr/>
              <w:t xml:space="preserve">Communication dans un congrès</w:t>
            </w:r>
          </w:p>
          <w:p>
            <w:pPr/>
            <w:hyperlink r:id="rId34" w:history="1">
              <w:r>
                <w:rPr>
                  <w:color w:val="#410a8c"/>
                  <w:u w:val="single"/>
                </w:rPr>
                <w:t xml:space="preserve">hal-04778825v1</w:t>
              </w:r>
            </w:hyperlink>
          </w:p>
        </w:tc>
      </w:tr>
      <w:tr>
        <w:trPr/>
        <w:tc>
          <w:tcPr>
            <w:noWrap/>
          </w:tcPr>
          <w:p>
            <w:pPr>
              <w:spacing w:after="200"/>
            </w:pPr>
            <w:hyperlink r:id="rId36" w:history="1">
              <w:r>
                <w:rPr>
                  <w:color w:val="1e198e"/>
                  <w:b w:val="1"/>
                  <w:bCs w:val="1"/>
                  <w:u w:val="single"/>
                </w:rPr>
                <w:t xml:space="preserve">Speech markers of Cancer-Related Cognitive Impairment: A pilot study</w:t>
              </w:r>
            </w:hyperlink>
          </w:p>
          <w:p>
            <w:pPr/>
            <w:hyperlink r:id="rId10" w:history="1">
              <w:r>
                <w:rPr>
                  <w:color w:val="#410a8c"/>
                  <w:u w:val="single"/>
                </w:rPr>
                <w:t xml:space="preserve">Amélie B. Richard</w:t>
              </w:r>
            </w:hyperlink>
            <w:r>
              <w:rPr/>
              <w:t xml:space="preserve">,</w:t>
            </w:r>
            <w:hyperlink r:id="rId37" w:history="1">
              <w:r>
                <w:rPr>
                  <w:color w:val="#410a8c"/>
                  <w:u w:val="single"/>
                </w:rPr>
                <w:t xml:space="preserve">Alexandre Foncelle</w:t>
              </w:r>
            </w:hyperlink>
            <w:r>
              <w:rPr/>
              <w:t xml:space="preserve">,</w:t>
            </w:r>
            <w:hyperlink r:id="rId38" w:history="1">
              <w:r>
                <w:rPr>
                  <w:color w:val="#410a8c"/>
                  <w:u w:val="single"/>
                </w:rPr>
                <w:t xml:space="preserve">Fabrice Hirsch</w:t>
              </w:r>
            </w:hyperlink>
            <w:r>
              <w:rPr/>
              <w:t xml:space="preserve">,</w:t>
            </w:r>
            <w:hyperlink r:id="rId12" w:history="1">
              <w:r>
                <w:rPr>
                  <w:color w:val="#410a8c"/>
                  <w:u w:val="single"/>
                </w:rPr>
                <w:t xml:space="preserve">Sophie Jacquin-Courtois</w:t>
              </w:r>
            </w:hyperlink>
            <w:r>
              <w:rPr/>
              <w:t xml:space="preserve">,</w:t>
            </w:r>
            <w:hyperlink r:id="rId19" w:history="1">
              <w:r>
                <w:rPr>
                  <w:color w:val="#410a8c"/>
                  <w:u w:val="single"/>
                </w:rPr>
                <w:t xml:space="preserve">Karen T Reilly</w:t>
              </w:r>
            </w:hyperlink>
            <w:r>
              <w:rPr/>
              <w:t xml:space="preserve">et al.</w:t>
            </w:r>
          </w:p>
          <w:p>
            <w:pPr/>
            <w:r>
              <w:rPr>
                <w:i w:val="1"/>
                <w:iCs w:val="1"/>
              </w:rPr>
              <w:t xml:space="preserve">Speech Prosody 2024</w:t>
            </w:r>
            <w:r>
              <w:rPr/>
              <w:t xml:space="preserve">, Jul 2024, Leiden, Netherlands. pp.76-80, </w:t>
            </w:r>
            <w:hyperlink r:id="rId39" w:history="1">
              <w:r>
                <w:rPr>
                  <w:color w:val="#410a8c"/>
                  <w:u w:val="single"/>
                </w:rPr>
                <w:t xml:space="preserve">⟨10.21437/SpeechProsody.2024-16⟩</w:t>
              </w:r>
            </w:hyperlink>
          </w:p>
          <w:p>
            <w:pPr/>
            <w:r>
              <w:rPr/>
              <w:t xml:space="preserve">Communication dans un congrès</w:t>
            </w:r>
          </w:p>
          <w:p>
            <w:pPr/>
            <w:hyperlink r:id="rId36" w:history="1">
              <w:r>
                <w:rPr>
                  <w:color w:val="#410a8c"/>
                  <w:u w:val="single"/>
                </w:rPr>
                <w:t xml:space="preserve">hal-04633428v1</w:t>
              </w:r>
            </w:hyperlink>
          </w:p>
        </w:tc>
      </w:tr>
      <w:tr>
        <w:trPr/>
        <w:tc>
          <w:tcPr>
            <w:noWrap/>
          </w:tcPr>
          <w:p>
            <w:pPr>
              <w:spacing w:after="200"/>
            </w:pPr>
            <w:hyperlink r:id="rId40" w:history="1">
              <w:r>
                <w:rPr>
                  <w:color w:val="1e198e"/>
                  <w:b w:val="1"/>
                  <w:bCs w:val="1"/>
                  <w:u w:val="single"/>
                </w:rPr>
                <w:t xml:space="preserve">Vocal and visual boundaries in speech: insights from spontaneous conversation</w:t>
              </w:r>
            </w:hyperlink>
          </w:p>
          <w:p>
            <w:pPr/>
            <w:hyperlink r:id="rId11" w:history="1">
              <w:r>
                <w:rPr>
                  <w:color w:val="#410a8c"/>
                  <w:u w:val="single"/>
                </w:rPr>
                <w:t xml:space="preserve">Manon Lelandais</w:t>
              </w:r>
            </w:hyperlink>
          </w:p>
          <w:p>
            <w:pPr/>
            <w:r>
              <w:rPr>
                <w:i w:val="1"/>
                <w:iCs w:val="1"/>
              </w:rPr>
              <w:t xml:space="preserve">Online seminar of the Oxford International Multimodal Communication Centre</w:t>
            </w:r>
            <w:r>
              <w:rPr/>
              <w:t xml:space="preserve">, Oxford International Multimodal Communication Centre, Feb 2023, Oxford (UK), United Kingdom</w:t>
            </w:r>
          </w:p>
          <w:p>
            <w:pPr/>
            <w:r>
              <w:rPr/>
              <w:t xml:space="preserve">Communication dans un congrès</w:t>
            </w:r>
          </w:p>
          <w:p>
            <w:pPr/>
            <w:hyperlink r:id="rId40" w:history="1">
              <w:r>
                <w:rPr>
                  <w:color w:val="#410a8c"/>
                  <w:u w:val="single"/>
                </w:rPr>
                <w:t xml:space="preserve">hal-04064661v1</w:t>
              </w:r>
            </w:hyperlink>
          </w:p>
        </w:tc>
      </w:tr>
      <w:tr>
        <w:trPr/>
        <w:tc>
          <w:tcPr>
            <w:noWrap/>
          </w:tcPr>
          <w:p>
            <w:pPr>
              <w:spacing w:after="200"/>
            </w:pPr>
            <w:hyperlink r:id="rId41" w:history="1">
              <w:r>
                <w:rPr>
                  <w:color w:val="1e198e"/>
                  <w:b w:val="1"/>
                  <w:bCs w:val="1"/>
                  <w:u w:val="single"/>
                </w:rPr>
                <w:t xml:space="preserve">Embodied coordination: pushing the boundaries of grammar</w:t>
              </w:r>
            </w:hyperlink>
          </w:p>
          <w:p>
            <w:pPr/>
            <w:hyperlink r:id="rId11" w:history="1">
              <w:r>
                <w:rPr>
                  <w:color w:val="#410a8c"/>
                  <w:u w:val="single"/>
                </w:rPr>
                <w:t xml:space="preserve">Manon Lelandais</w:t>
              </w:r>
            </w:hyperlink>
          </w:p>
          <w:p>
            <w:pPr/>
            <w:r>
              <w:rPr>
                <w:i w:val="1"/>
                <w:iCs w:val="1"/>
              </w:rPr>
              <w:t xml:space="preserve">CALC-2: The 2nd Meeting of the Czech Association for Language and Cognition</w:t>
            </w:r>
            <w:r>
              <w:rPr/>
              <w:t xml:space="preserve">, Czech Association for Language and Cognition, Nov 2022, Prague (Czech Republic), Czech Republic</w:t>
            </w:r>
          </w:p>
          <w:p>
            <w:pPr/>
            <w:r>
              <w:rPr/>
              <w:t xml:space="preserve">Communication dans un congrès</w:t>
            </w:r>
          </w:p>
          <w:p>
            <w:pPr/>
            <w:hyperlink r:id="rId41" w:history="1">
              <w:r>
                <w:rPr>
                  <w:color w:val="#410a8c"/>
                  <w:u w:val="single"/>
                </w:rPr>
                <w:t xml:space="preserve">hal-04064675v1</w:t>
              </w:r>
            </w:hyperlink>
          </w:p>
        </w:tc>
      </w:tr>
      <w:tr>
        <w:trPr/>
        <w:tc>
          <w:tcPr>
            <w:noWrap/>
          </w:tcPr>
          <w:p>
            <w:pPr>
              <w:spacing w:after="200"/>
            </w:pPr>
            <w:hyperlink r:id="rId42" w:history="1">
              <w:r>
                <w:rPr>
                  <w:color w:val="1e198e"/>
                  <w:b w:val="1"/>
                  <w:bCs w:val="1"/>
                  <w:u w:val="single"/>
                </w:rPr>
                <w:t xml:space="preserve">A cognitive grammatical approach to coordination in spontaneous conversation</w:t>
              </w:r>
            </w:hyperlink>
          </w:p>
          <w:p>
            <w:pPr/>
            <w:hyperlink r:id="rId11" w:history="1">
              <w:r>
                <w:rPr>
                  <w:color w:val="#410a8c"/>
                  <w:u w:val="single"/>
                </w:rPr>
                <w:t xml:space="preserve">Manon Lelandais</w:t>
              </w:r>
            </w:hyperlink>
          </w:p>
          <w:p>
            <w:pPr/>
            <w:r>
              <w:rPr>
                <w:i w:val="1"/>
                <w:iCs w:val="1"/>
              </w:rPr>
              <w:t xml:space="preserve">SLE 2021 - Societas Linguistica Europaea</w:t>
            </w:r>
            <w:r>
              <w:rPr/>
              <w:t xml:space="preserve">, 2021, Athènes, Greece</w:t>
            </w:r>
          </w:p>
          <w:p>
            <w:pPr/>
            <w:r>
              <w:rPr/>
              <w:t xml:space="preserve">Communication dans un congrès</w:t>
            </w:r>
          </w:p>
          <w:p>
            <w:pPr/>
            <w:hyperlink r:id="rId42" w:history="1">
              <w:r>
                <w:rPr>
                  <w:color w:val="#410a8c"/>
                  <w:u w:val="single"/>
                </w:rPr>
                <w:t xml:space="preserve">hal-03584607v1</w:t>
              </w:r>
            </w:hyperlink>
          </w:p>
        </w:tc>
      </w:tr>
      <w:tr>
        <w:trPr/>
        <w:tc>
          <w:tcPr>
            <w:noWrap/>
          </w:tcPr>
          <w:p>
            <w:pPr>
              <w:spacing w:after="200"/>
            </w:pPr>
            <w:hyperlink r:id="rId43" w:history="1">
              <w:r>
                <w:rPr>
                  <w:color w:val="1e198e"/>
                  <w:b w:val="1"/>
                  <w:bCs w:val="1"/>
                  <w:u w:val="single"/>
                </w:rPr>
                <w:t xml:space="preserve">Phénomènes de proéminence dans les subordonnées en conversation spontanée</w:t>
              </w:r>
            </w:hyperlink>
          </w:p>
          <w:p>
            <w:pPr/>
            <w:hyperlink r:id="rId11" w:history="1">
              <w:r>
                <w:rPr>
                  <w:color w:val="#410a8c"/>
                  <w:u w:val="single"/>
                </w:rPr>
                <w:t xml:space="preserve">Manon Lelandais</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pp.344-352</w:t>
            </w:r>
          </w:p>
          <w:p>
            <w:pPr/>
            <w:r>
              <w:rPr/>
              <w:t xml:space="preserve">Communication dans un congrès</w:t>
            </w:r>
          </w:p>
          <w:p>
            <w:pPr/>
            <w:hyperlink r:id="rId43" w:history="1">
              <w:r>
                <w:rPr>
                  <w:color w:val="#410a8c"/>
                  <w:u w:val="single"/>
                </w:rPr>
                <w:t xml:space="preserve">hal-02798557v3</w:t>
              </w:r>
            </w:hyperlink>
          </w:p>
        </w:tc>
      </w:tr>
      <w:tr>
        <w:trPr/>
        <w:tc>
          <w:tcPr>
            <w:noWrap/>
          </w:tcPr>
          <w:p>
            <w:pPr>
              <w:spacing w:after="200"/>
            </w:pPr>
            <w:hyperlink r:id="rId44" w:history="1">
              <w:r>
                <w:rPr>
                  <w:color w:val="1e198e"/>
                  <w:b w:val="1"/>
                  <w:bCs w:val="1"/>
                  <w:u w:val="single"/>
                </w:rPr>
                <w:t xml:space="preserve">A Parametric Multimodal Approach to Subordination in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ICLC-15 : The Fifteenth International Cognitive Linguistics Conference</w:t>
            </w:r>
            <w:r>
              <w:rPr/>
              <w:t xml:space="preserve">, 2019, Nishinomiya, Japan</w:t>
            </w:r>
          </w:p>
          <w:p>
            <w:pPr/>
            <w:r>
              <w:rPr/>
              <w:t xml:space="preserve">Communication dans un congrès</w:t>
            </w:r>
          </w:p>
          <w:p>
            <w:pPr/>
            <w:hyperlink r:id="rId44" w:history="1">
              <w:r>
                <w:rPr>
                  <w:color w:val="#410a8c"/>
                  <w:u w:val="single"/>
                </w:rPr>
                <w:t xml:space="preserve">hal-02337390v1</w:t>
              </w:r>
            </w:hyperlink>
          </w:p>
        </w:tc>
      </w:tr>
      <w:tr>
        <w:trPr/>
        <w:tc>
          <w:tcPr>
            <w:noWrap/>
          </w:tcPr>
          <w:p>
            <w:pPr>
              <w:spacing w:after="200"/>
            </w:pPr>
            <w:hyperlink r:id="rId45" w:history="1">
              <w:r>
                <w:rPr>
                  <w:color w:val="1e198e"/>
                  <w:b w:val="1"/>
                  <w:bCs w:val="1"/>
                  <w:u w:val="single"/>
                </w:rPr>
                <w:t xml:space="preserve">The role of gestures in the perception of boundaries in speech</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ISGS 2018 (8th Conference of the International Society for Gesture Studies)</w:t>
            </w:r>
            <w:r>
              <w:rPr/>
              <w:t xml:space="preserve">, 2018, Cape Town, South Africa</w:t>
            </w:r>
          </w:p>
          <w:p>
            <w:pPr/>
            <w:r>
              <w:rPr/>
              <w:t xml:space="preserve">Communication dans un congrès</w:t>
            </w:r>
          </w:p>
          <w:p>
            <w:pPr/>
            <w:hyperlink r:id="rId45" w:history="1">
              <w:r>
                <w:rPr>
                  <w:color w:val="#410a8c"/>
                  <w:u w:val="single"/>
                </w:rPr>
                <w:t xml:space="preserve">hal-02436827v1</w:t>
              </w:r>
            </w:hyperlink>
          </w:p>
        </w:tc>
      </w:tr>
      <w:tr>
        <w:trPr/>
        <w:tc>
          <w:tcPr>
            <w:noWrap/>
          </w:tcPr>
          <w:p>
            <w:pPr>
              <w:spacing w:after="200"/>
            </w:pPr>
            <w:hyperlink r:id="rId46" w:history="1">
              <w:r>
                <w:rPr>
                  <w:color w:val="1e198e"/>
                  <w:b w:val="1"/>
                  <w:bCs w:val="1"/>
                  <w:u w:val="single"/>
                </w:rPr>
                <w:t xml:space="preserve">Perception of prosodic boundaries by naïve listeners in three different types of subordinate syntactic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9th International Conference on Speech Prosody 2018</w:t>
            </w:r>
            <w:r>
              <w:rPr/>
              <w:t xml:space="preserve">, Jun 2018, Poznań, Poland. pp.104-108, </w:t>
            </w:r>
            <w:hyperlink r:id="rId47" w:history="1">
              <w:r>
                <w:rPr>
                  <w:color w:val="#410a8c"/>
                  <w:u w:val="single"/>
                </w:rPr>
                <w:t xml:space="preserve">⟨10.21437/SpeechProsody.2018-21⟩</w:t>
              </w:r>
            </w:hyperlink>
          </w:p>
          <w:p>
            <w:pPr/>
            <w:r>
              <w:rPr/>
              <w:t xml:space="preserve">Communication dans un congrès</w:t>
            </w:r>
          </w:p>
          <w:p>
            <w:pPr/>
            <w:hyperlink r:id="rId46" w:history="1">
              <w:r>
                <w:rPr>
                  <w:color w:val="#410a8c"/>
                  <w:u w:val="single"/>
                </w:rPr>
                <w:t xml:space="preserve">hal-02117498v1</w:t>
              </w:r>
            </w:hyperlink>
          </w:p>
        </w:tc>
      </w:tr>
      <w:tr>
        <w:trPr/>
        <w:tc>
          <w:tcPr>
            <w:noWrap/>
          </w:tcPr>
          <w:p>
            <w:pPr>
              <w:spacing w:after="200"/>
            </w:pPr>
            <w:hyperlink r:id="rId48" w:history="1">
              <w:r>
                <w:rPr>
                  <w:color w:val="1e198e"/>
                  <w:b w:val="1"/>
                  <w:bCs w:val="1"/>
                  <w:u w:val="single"/>
                </w:rPr>
                <w:t xml:space="preserve">What do gestures in subordination tell us about clause (in)dependence?</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GESPIN2017- Gesture and Speech in Interaction</w:t>
            </w:r>
            <w:r>
              <w:rPr/>
              <w:t xml:space="preserve">, Aug 2017, Poznań, Poland</w:t>
            </w:r>
          </w:p>
          <w:p>
            <w:pPr/>
            <w:r>
              <w:rPr/>
              <w:t xml:space="preserve">Communication dans un congrès</w:t>
            </w:r>
          </w:p>
          <w:p>
            <w:pPr/>
            <w:hyperlink r:id="rId48" w:history="1">
              <w:r>
                <w:rPr>
                  <w:color w:val="#410a8c"/>
                  <w:u w:val="single"/>
                </w:rPr>
                <w:t xml:space="preserve">hal-02117490v1</w:t>
              </w:r>
            </w:hyperlink>
          </w:p>
        </w:tc>
      </w:tr>
      <w:tr>
        <w:trPr/>
        <w:tc>
          <w:tcPr>
            <w:noWrap/>
          </w:tcPr>
          <w:p>
            <w:pPr>
              <w:spacing w:after="200"/>
            </w:pPr>
            <w:hyperlink r:id="rId49" w:history="1">
              <w:r>
                <w:rPr>
                  <w:color w:val="1e198e"/>
                  <w:b w:val="1"/>
                  <w:bCs w:val="1"/>
                  <w:u w:val="single"/>
                </w:rPr>
                <w:t xml:space="preserve">The multimodal expression of subordination in spontaneous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ICMC 2017 (International Conference on Multimodal Communication)</w:t>
            </w:r>
            <w:r>
              <w:rPr/>
              <w:t xml:space="preserve">, 2017, Osnabrück, Germany</w:t>
            </w:r>
          </w:p>
          <w:p>
            <w:pPr/>
            <w:r>
              <w:rPr/>
              <w:t xml:space="preserve">Communication dans un congrès</w:t>
            </w:r>
          </w:p>
          <w:p>
            <w:pPr/>
            <w:hyperlink r:id="rId49" w:history="1">
              <w:r>
                <w:rPr>
                  <w:color w:val="#410a8c"/>
                  <w:u w:val="single"/>
                </w:rPr>
                <w:t xml:space="preserve">hal-02436842v1</w:t>
              </w:r>
            </w:hyperlink>
          </w:p>
        </w:tc>
      </w:tr>
      <w:tr>
        <w:trPr/>
        <w:tc>
          <w:tcPr>
            <w:noWrap/>
          </w:tcPr>
          <w:p>
            <w:pPr>
              <w:spacing w:after="200"/>
            </w:pPr>
            <w:hyperlink r:id="rId50" w:history="1">
              <w:r>
                <w:rPr>
                  <w:color w:val="1e198e"/>
                  <w:b w:val="1"/>
                  <w:bCs w:val="1"/>
                  <w:u w:val="single"/>
                </w:rPr>
                <w:t xml:space="preserve">Subordinate clauses and background information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IPrA 2017 (15th International Pragmatics Conference)</w:t>
            </w:r>
            <w:r>
              <w:rPr/>
              <w:t xml:space="preserve">, 2017, Belfast, United Kingdom</w:t>
            </w:r>
          </w:p>
          <w:p>
            <w:pPr/>
            <w:r>
              <w:rPr/>
              <w:t xml:space="preserve">Communication dans un congrès</w:t>
            </w:r>
          </w:p>
          <w:p>
            <w:pPr/>
            <w:hyperlink r:id="rId50" w:history="1">
              <w:r>
                <w:rPr>
                  <w:color w:val="#410a8c"/>
                  <w:u w:val="single"/>
                </w:rPr>
                <w:t xml:space="preserve">hal-02436833v1</w:t>
              </w:r>
            </w:hyperlink>
          </w:p>
        </w:tc>
      </w:tr>
      <w:tr>
        <w:trPr/>
        <w:tc>
          <w:tcPr>
            <w:noWrap/>
          </w:tcPr>
          <w:p>
            <w:pPr>
              <w:spacing w:after="200"/>
            </w:pPr>
            <w:hyperlink r:id="rId51" w:history="1">
              <w:r>
                <w:rPr>
                  <w:color w:val="1e198e"/>
                  <w:b w:val="1"/>
                  <w:bCs w:val="1"/>
                  <w:u w:val="single"/>
                </w:rPr>
                <w:t xml:space="preserve">Degrés d’(in)dépendance multimodale des propositions subordonnées en anglais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Journée d’étude ENS-LaTTiCe "Multimodalité et Constructions"</w:t>
            </w:r>
            <w:r>
              <w:rPr/>
              <w:t xml:space="preserve">, 2016, Paris, France</w:t>
            </w:r>
          </w:p>
          <w:p>
            <w:pPr/>
            <w:r>
              <w:rPr/>
              <w:t xml:space="preserve">Communication dans un congrès</w:t>
            </w:r>
          </w:p>
          <w:p>
            <w:pPr/>
            <w:hyperlink r:id="rId51" w:history="1">
              <w:r>
                <w:rPr>
                  <w:color w:val="#410a8c"/>
                  <w:u w:val="single"/>
                </w:rPr>
                <w:t xml:space="preserve">hal-04365200v1</w:t>
              </w:r>
            </w:hyperlink>
          </w:p>
        </w:tc>
      </w:tr>
      <w:tr>
        <w:trPr/>
        <w:tc>
          <w:tcPr>
            <w:noWrap/>
          </w:tcPr>
          <w:p>
            <w:pPr>
              <w:spacing w:after="200"/>
            </w:pPr>
            <w:hyperlink r:id="rId52" w:history="1">
              <w:r>
                <w:rPr>
                  <w:color w:val="1e198e"/>
                  <w:b w:val="1"/>
                  <w:bCs w:val="1"/>
                  <w:u w:val="single"/>
                </w:rPr>
                <w:t xml:space="preserve">Prosodic boundaries in subordinate syntactic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Speech Prosody 2016</w:t>
            </w:r>
            <w:r>
              <w:rPr/>
              <w:t xml:space="preserve">, May 2016, Boston, United States. </w:t>
            </w:r>
            <w:hyperlink r:id="rId53" w:history="1">
              <w:r>
                <w:rPr>
                  <w:color w:val="#410a8c"/>
                  <w:u w:val="single"/>
                </w:rPr>
                <w:t xml:space="preserve">⟨10.21437/speechprosody.2016-38⟩</w:t>
              </w:r>
            </w:hyperlink>
          </w:p>
          <w:p>
            <w:pPr/>
            <w:r>
              <w:rPr/>
              <w:t xml:space="preserve">Communication dans un congrès</w:t>
            </w:r>
          </w:p>
          <w:p>
            <w:pPr/>
            <w:hyperlink r:id="rId52" w:history="1">
              <w:r>
                <w:rPr>
                  <w:color w:val="#410a8c"/>
                  <w:u w:val="single"/>
                </w:rPr>
                <w:t xml:space="preserve">hal-01329167v1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Gestural correlates to the OVER AND OVER expression</w:t>
              </w:r>
            </w:hyperlink>
          </w:p>
          <w:p>
            <w:pPr/>
            <w:hyperlink r:id="rId11" w:history="1">
              <w:r>
                <w:rPr>
                  <w:color w:val="#410a8c"/>
                  <w:u w:val="single"/>
                </w:rPr>
                <w:t xml:space="preserve">Manon Lelandais</w:t>
              </w:r>
            </w:hyperlink>
          </w:p>
          <w:p>
            <w:pPr/>
            <w:r>
              <w:rPr>
                <w:i w:val="1"/>
                <w:iCs w:val="1"/>
              </w:rPr>
              <w:t xml:space="preserve">ISGS 2022 - 9th conference of the International Society for Gesture Studies</w:t>
            </w:r>
            <w:r>
              <w:rPr/>
              <w:t xml:space="preserve">, Jul 2022, Chicago, United States</w:t>
            </w:r>
          </w:p>
          <w:p>
            <w:pPr/>
            <w:r>
              <w:rPr/>
              <w:t xml:space="preserve">Poster de conférence</w:t>
            </w:r>
          </w:p>
          <w:p>
            <w:pPr/>
            <w:hyperlink r:id="rId54" w:history="1">
              <w:r>
                <w:rPr>
                  <w:color w:val="#410a8c"/>
                  <w:u w:val="single"/>
                </w:rPr>
                <w:t xml:space="preserve">hal-03737029v2</w:t>
              </w:r>
            </w:hyperlink>
          </w:p>
        </w:tc>
      </w:tr>
      <w:tr>
        <w:trPr/>
        <w:tc>
          <w:tcPr>
            <w:noWrap/>
          </w:tcPr>
          <w:p>
            <w:pPr>
              <w:spacing w:after="200"/>
            </w:pPr>
            <w:hyperlink r:id="rId55" w:history="1">
              <w:r>
                <w:rPr>
                  <w:color w:val="1e198e"/>
                  <w:b w:val="1"/>
                  <w:bCs w:val="1"/>
                  <w:u w:val="single"/>
                </w:rPr>
                <w:t xml:space="preserve">Is it President Obama's fault? [...] Is it President Obama's fault?' Gesture and emphasis in the US Presidential debates of 2016</w:t>
              </w:r>
            </w:hyperlink>
          </w:p>
          <w:p>
            <w:pPr/>
            <w:hyperlink r:id="rId56" w:history="1">
              <w:r>
                <w:rPr>
                  <w:color w:val="#410a8c"/>
                  <w:u w:val="single"/>
                </w:rPr>
                <w:t xml:space="preserve">Sabina Tabacaru</w:t>
              </w:r>
            </w:hyperlink>
            <w:r>
              <w:rPr/>
              <w:t xml:space="preserve">,</w:t>
            </w:r>
            <w:hyperlink r:id="rId11" w:history="1">
              <w:r>
                <w:rPr>
                  <w:color w:val="#410a8c"/>
                  <w:u w:val="single"/>
                </w:rPr>
                <w:t xml:space="preserve">Manon Lelandais</w:t>
              </w:r>
            </w:hyperlink>
          </w:p>
          <w:p>
            <w:pPr/>
            <w:r>
              <w:rPr>
                <w:i w:val="1"/>
                <w:iCs w:val="1"/>
              </w:rPr>
              <w:t xml:space="preserve">ISGS 2022 - 9th International Conference of the International Society for Gesture Studies</w:t>
            </w:r>
            <w:r>
              <w:rPr/>
              <w:t xml:space="preserve">, Jul 2022, Chicago, United States</w:t>
            </w:r>
          </w:p>
          <w:p>
            <w:pPr/>
            <w:r>
              <w:rPr/>
              <w:t xml:space="preserve">Poster de conférence</w:t>
            </w:r>
          </w:p>
          <w:p>
            <w:pPr/>
            <w:hyperlink r:id="rId55" w:history="1">
              <w:r>
                <w:rPr>
                  <w:color w:val="#410a8c"/>
                  <w:u w:val="single"/>
                </w:rPr>
                <w:t xml:space="preserve">hal-03737114v2</w:t>
              </w:r>
            </w:hyperlink>
          </w:p>
        </w:tc>
      </w:tr>
      <w:tr>
        <w:trPr/>
        <w:tc>
          <w:tcPr>
            <w:noWrap/>
          </w:tcPr>
          <w:p>
            <w:pPr>
              <w:spacing w:after="200"/>
            </w:pPr>
            <w:hyperlink r:id="rId57" w:history="1">
              <w:r>
                <w:rPr>
                  <w:color w:val="1e198e"/>
                  <w:b w:val="1"/>
                  <w:bCs w:val="1"/>
                  <w:u w:val="single"/>
                </w:rPr>
                <w:t xml:space="preserve">The prosodic realisation of subordinate constructions: peaks or troughs?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Workshop on Prosody and Meaning: Information Structure and Beyond</w:t>
            </w:r>
            <w:r>
              <w:rPr/>
              <w:t xml:space="preserve">, 2018, Aix-en-Provence, France</w:t>
            </w:r>
          </w:p>
          <w:p>
            <w:pPr/>
            <w:r>
              <w:rPr/>
              <w:t xml:space="preserve">Poster de conférence</w:t>
            </w:r>
          </w:p>
          <w:p>
            <w:pPr/>
            <w:hyperlink r:id="rId57" w:history="1">
              <w:r>
                <w:rPr>
                  <w:color w:val="#410a8c"/>
                  <w:u w:val="single"/>
                </w:rPr>
                <w:t xml:space="preserve">hal-02436820v1</w:t>
              </w:r>
            </w:hyperlink>
          </w:p>
        </w:tc>
      </w:tr>
      <w:tr>
        <w:trPr/>
        <w:tc>
          <w:tcPr>
            <w:noWrap/>
          </w:tcPr>
          <w:p>
            <w:pPr>
              <w:spacing w:after="200"/>
            </w:pPr>
            <w:hyperlink r:id="rId58" w:history="1">
              <w:r>
                <w:rPr>
                  <w:color w:val="1e198e"/>
                  <w:b w:val="1"/>
                  <w:bCs w:val="1"/>
                  <w:u w:val="single"/>
                </w:rPr>
                <w:t xml:space="preserve">The prosodic realisation of subordinate constructions: autonomy or dependence?</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Aix Summer School on Prosody 2016</w:t>
            </w:r>
            <w:r>
              <w:rPr/>
              <w:t xml:space="preserve">, 2016, Aix-en-Provence, France</w:t>
            </w:r>
          </w:p>
          <w:p>
            <w:pPr/>
            <w:r>
              <w:rPr/>
              <w:t xml:space="preserve">Poster de conférence</w:t>
            </w:r>
          </w:p>
          <w:p>
            <w:pPr/>
            <w:hyperlink r:id="rId58" w:history="1">
              <w:r>
                <w:rPr>
                  <w:color w:val="#410a8c"/>
                  <w:u w:val="single"/>
                </w:rPr>
                <w:t xml:space="preserve">hal-02436847v1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Cohesive gestures in spontaneous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t xml:space="preserve">Isabel Maria Galhano Rodrigues; Elena Zagar Galvão; Anabela Cruz-Santos. </w:t>
            </w:r>
            <w:r>
              <w:rPr>
                <w:i w:val="1"/>
                <w:iCs w:val="1"/>
              </w:rPr>
              <w:t xml:space="preserve">Recent Perspectives on Gesture and Multimodality</w:t>
            </w:r>
            <w:r>
              <w:rPr/>
              <w:t xml:space="preserve">, Cambridge Scholars Publishing Ltd, pp.8-18, 2019, 9781527535367</w:t>
            </w:r>
          </w:p>
          <w:p>
            <w:pPr/>
            <w:r>
              <w:rPr/>
              <w:t xml:space="preserve">Chapitre d'ouvrage</w:t>
            </w:r>
          </w:p>
          <w:p>
            <w:pPr/>
            <w:hyperlink r:id="rId59" w:history="1">
              <w:r>
                <w:rPr>
                  <w:color w:val="#410a8c"/>
                  <w:u w:val="single"/>
                </w:rPr>
                <w:t xml:space="preserve">hal-02337312v1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Linguistic markers of subtle cognitive impairment in connected speech: A Systematic Review protocol</w:t>
              </w:r>
            </w:hyperlink>
          </w:p>
          <w:p>
            <w:pPr/>
            <w:hyperlink r:id="rId61"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38" w:history="1">
              <w:r>
                <w:rPr>
                  <w:color w:val="#410a8c"/>
                  <w:u w:val="single"/>
                </w:rPr>
                <w:t xml:space="preserve">Fabrice Hirsch</w:t>
              </w:r>
            </w:hyperlink>
            <w:r>
              <w:rPr/>
              <w:t xml:space="preserve">,</w:t>
            </w:r>
            <w:hyperlink r:id="rId12" w:history="1">
              <w:r>
                <w:rPr>
                  <w:color w:val="#410a8c"/>
                  <w:u w:val="single"/>
                </w:rPr>
                <w:t xml:space="preserve">Sophie Jacquin-Courtois</w:t>
              </w:r>
            </w:hyperlink>
            <w:r>
              <w:rPr/>
              <w:t xml:space="preserve">,</w:t>
            </w:r>
            <w:hyperlink r:id="rId19" w:history="1">
              <w:r>
                <w:rPr>
                  <w:color w:val="#410a8c"/>
                  <w:u w:val="single"/>
                </w:rPr>
                <w:t xml:space="preserve">Karen T Reilly</w:t>
              </w:r>
            </w:hyperlink>
          </w:p>
          <w:p>
            <w:pPr/>
            <w:r>
              <w:rPr/>
              <w:t xml:space="preserve">2023</w:t>
            </w:r>
          </w:p>
          <w:p>
            <w:pPr/>
            <w:r>
              <w:rPr/>
              <w:t xml:space="preserve">Pré-publication, Document de travail</w:t>
            </w:r>
          </w:p>
          <w:p>
            <w:pPr/>
            <w:hyperlink r:id="rId60" w:history="1">
              <w:r>
                <w:rPr>
                  <w:color w:val="#410a8c"/>
                  <w:u w:val="single"/>
                </w:rPr>
                <w:t xml:space="preserve">hal-04180717v1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2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lelandais" TargetMode="External"/><Relationship Id="rId8" Type="http://schemas.openxmlformats.org/officeDocument/2006/relationships/hyperlink" Target="https://orcid.org/0000-0003-4962-0334" TargetMode="External"/><Relationship Id="rId9" Type="http://schemas.openxmlformats.org/officeDocument/2006/relationships/hyperlink" Target="https://hal.science/hal-05199420v1" TargetMode="External"/><Relationship Id="rId10" Type="http://schemas.openxmlformats.org/officeDocument/2006/relationships/hyperlink" Target="https://hal.science/search/index/?q=*&amp;authFullName_s=Am&#233;lie B. Richard" TargetMode="External"/><Relationship Id="rId11" Type="http://schemas.openxmlformats.org/officeDocument/2006/relationships/hyperlink" Target="https://hal.science/search/index/?q=*&amp;authFullName_s=Manon Lelandais" TargetMode="External"/><Relationship Id="rId12" Type="http://schemas.openxmlformats.org/officeDocument/2006/relationships/hyperlink" Target="https://hal.science/search/index/?q=*&amp;authFullName_s=Sophie Jacquin-Courtois" TargetMode="External"/><Relationship Id="rId13" Type="http://schemas.openxmlformats.org/officeDocument/2006/relationships/hyperlink" Target="https://dx.doi.org/10.1016/j.specom.2025.103284" TargetMode="External"/><Relationship Id="rId14" Type="http://schemas.openxmlformats.org/officeDocument/2006/relationships/hyperlink" Target="https://hal.science/hal-05090056v1" TargetMode="External"/><Relationship Id="rId15" Type="http://schemas.openxmlformats.org/officeDocument/2006/relationships/hyperlink" Target="https://dx.doi.org/10.1515/lingvan-2025-0034" TargetMode="External"/><Relationship Id="rId16" Type="http://schemas.openxmlformats.org/officeDocument/2006/relationships/hyperlink" Target="https://hal.science/hal-04693264v1" TargetMode="External"/><Relationship Id="rId17" Type="http://schemas.openxmlformats.org/officeDocument/2006/relationships/hyperlink" Target="https://dx.doi.org/10.1163/19589514-53020003" TargetMode="External"/><Relationship Id="rId18" Type="http://schemas.openxmlformats.org/officeDocument/2006/relationships/hyperlink" Target="https://hal.science/hal-04786403v1" TargetMode="External"/><Relationship Id="rId19" Type="http://schemas.openxmlformats.org/officeDocument/2006/relationships/hyperlink" Target="https://hal.science/search/index/?q=*&amp;authFullName_s=Karen T Reilly" TargetMode="External"/><Relationship Id="rId20" Type="http://schemas.openxmlformats.org/officeDocument/2006/relationships/hyperlink" Target="https://dx.doi.org/10.1044/2024_JSLHR-24-00274" TargetMode="External"/><Relationship Id="rId21" Type="http://schemas.openxmlformats.org/officeDocument/2006/relationships/hyperlink" Target="https://hal.science/hal-04094509v1" TargetMode="External"/><Relationship Id="rId22" Type="http://schemas.openxmlformats.org/officeDocument/2006/relationships/hyperlink" Target="https://hal.science/search/index/?q=*&amp;authFullName_s=Gabriel Thiberge" TargetMode="External"/><Relationship Id="rId23" Type="http://schemas.openxmlformats.org/officeDocument/2006/relationships/hyperlink" Target="https://dx.doi.org/10.1016/j.specom.2023.05.001" TargetMode="External"/><Relationship Id="rId24" Type="http://schemas.openxmlformats.org/officeDocument/2006/relationships/hyperlink" Target="https://hal.science/hal-03054340v1" TargetMode="External"/><Relationship Id="rId25" Type="http://schemas.openxmlformats.org/officeDocument/2006/relationships/hyperlink" Target="https://dx.doi.org/10.4000/corela.12827" TargetMode="External"/><Relationship Id="rId26" Type="http://schemas.openxmlformats.org/officeDocument/2006/relationships/hyperlink" Target="https://hal.science/hal-02436664v1" TargetMode="External"/><Relationship Id="rId27" Type="http://schemas.openxmlformats.org/officeDocument/2006/relationships/hyperlink" Target="https://hal.science/search/index/?q=*&amp;authFullName_s=Ga&#235;lle Ferr&#233;" TargetMode="External"/><Relationship Id="rId28" Type="http://schemas.openxmlformats.org/officeDocument/2006/relationships/hyperlink" Target="https://hal.science/hal-02436805v1" TargetMode="External"/><Relationship Id="rId29" Type="http://schemas.openxmlformats.org/officeDocument/2006/relationships/hyperlink" Target="https://dx.doi.org/10.4000/anglophonia.1200" TargetMode="External"/><Relationship Id="rId30" Type="http://schemas.openxmlformats.org/officeDocument/2006/relationships/hyperlink" Target="https://hal.science/hal-01422573v1" TargetMode="External"/><Relationship Id="rId31" Type="http://schemas.openxmlformats.org/officeDocument/2006/relationships/hyperlink" Target="https://dx.doi.org/10.1515/mc-2014-0008" TargetMode="External"/><Relationship Id="rId32" Type="http://schemas.openxmlformats.org/officeDocument/2006/relationships/hyperlink" Target="https://hal.science/hal-05217788v1" TargetMode="External"/><Relationship Id="rId33" Type="http://schemas.openxmlformats.org/officeDocument/2006/relationships/hyperlink" Target="https://hal.science/search/index/?q=*&amp;authFullName_s=Agn&#232;s Celle" TargetMode="External"/><Relationship Id="rId34" Type="http://schemas.openxmlformats.org/officeDocument/2006/relationships/hyperlink" Target="https://hal.science/hal-04778825v1" TargetMode="External"/><Relationship Id="rId35" Type="http://schemas.openxmlformats.org/officeDocument/2006/relationships/hyperlink" Target="https://hal.science/search/index/?q=*&amp;authFullName_s=Michele Cardo" TargetMode="External"/><Relationship Id="rId36" Type="http://schemas.openxmlformats.org/officeDocument/2006/relationships/hyperlink" Target="https://hal.science/hal-04633428v1" TargetMode="External"/><Relationship Id="rId37" Type="http://schemas.openxmlformats.org/officeDocument/2006/relationships/hyperlink" Target="https://hal.science/search/index/?q=*&amp;authFullName_s=Alexandre Foncelle" TargetMode="External"/><Relationship Id="rId38" Type="http://schemas.openxmlformats.org/officeDocument/2006/relationships/hyperlink" Target="https://hal.science/search/index/?q=*&amp;authFullName_s=Fabrice Hirsch" TargetMode="External"/><Relationship Id="rId39" Type="http://schemas.openxmlformats.org/officeDocument/2006/relationships/hyperlink" Target="https://dx.doi.org/10.21437/SpeechProsody.2024-16" TargetMode="External"/><Relationship Id="rId40" Type="http://schemas.openxmlformats.org/officeDocument/2006/relationships/hyperlink" Target="https://hal.science/hal-04064661v1" TargetMode="External"/><Relationship Id="rId41" Type="http://schemas.openxmlformats.org/officeDocument/2006/relationships/hyperlink" Target="https://hal.science/hal-04064675v1" TargetMode="External"/><Relationship Id="rId42" Type="http://schemas.openxmlformats.org/officeDocument/2006/relationships/hyperlink" Target="https://hal.science/hal-03584607v1" TargetMode="External"/><Relationship Id="rId43" Type="http://schemas.openxmlformats.org/officeDocument/2006/relationships/hyperlink" Target="https://hal.science/hal-02798557v3" TargetMode="External"/><Relationship Id="rId44" Type="http://schemas.openxmlformats.org/officeDocument/2006/relationships/hyperlink" Target="https://hal.science/hal-02337390v1" TargetMode="External"/><Relationship Id="rId45" Type="http://schemas.openxmlformats.org/officeDocument/2006/relationships/hyperlink" Target="https://hal.science/hal-02436827v1" TargetMode="External"/><Relationship Id="rId46" Type="http://schemas.openxmlformats.org/officeDocument/2006/relationships/hyperlink" Target="https://hal.science/hal-02117498v1" TargetMode="External"/><Relationship Id="rId47" Type="http://schemas.openxmlformats.org/officeDocument/2006/relationships/hyperlink" Target="https://dx.doi.org/10.21437/SpeechProsody.2018-21" TargetMode="External"/><Relationship Id="rId48" Type="http://schemas.openxmlformats.org/officeDocument/2006/relationships/hyperlink" Target="https://hal.science/hal-02117490v1" TargetMode="External"/><Relationship Id="rId49" Type="http://schemas.openxmlformats.org/officeDocument/2006/relationships/hyperlink" Target="https://hal.science/hal-02436842v1" TargetMode="External"/><Relationship Id="rId50" Type="http://schemas.openxmlformats.org/officeDocument/2006/relationships/hyperlink" Target="https://hal.science/hal-02436833v1" TargetMode="External"/><Relationship Id="rId51" Type="http://schemas.openxmlformats.org/officeDocument/2006/relationships/hyperlink" Target="https://hal.science/hal-04365200v1" TargetMode="External"/><Relationship Id="rId52" Type="http://schemas.openxmlformats.org/officeDocument/2006/relationships/hyperlink" Target="https://hal.science/hal-01329167v1" TargetMode="External"/><Relationship Id="rId53" Type="http://schemas.openxmlformats.org/officeDocument/2006/relationships/hyperlink" Target="https://dx.doi.org/10.21437/speechprosody.2016-38" TargetMode="External"/><Relationship Id="rId54" Type="http://schemas.openxmlformats.org/officeDocument/2006/relationships/hyperlink" Target="https://hal.science/hal-03737029v2" TargetMode="External"/><Relationship Id="rId55" Type="http://schemas.openxmlformats.org/officeDocument/2006/relationships/hyperlink" Target="https://hal.science/hal-03737114v2" TargetMode="External"/><Relationship Id="rId56" Type="http://schemas.openxmlformats.org/officeDocument/2006/relationships/hyperlink" Target="https://hal.science/search/index/?q=*&amp;authFullName_s=Sabina Tabacaru" TargetMode="External"/><Relationship Id="rId57" Type="http://schemas.openxmlformats.org/officeDocument/2006/relationships/hyperlink" Target="https://hal.science/hal-02436820v1" TargetMode="External"/><Relationship Id="rId58" Type="http://schemas.openxmlformats.org/officeDocument/2006/relationships/hyperlink" Target="https://hal.science/hal-02436847v1" TargetMode="External"/><Relationship Id="rId59" Type="http://schemas.openxmlformats.org/officeDocument/2006/relationships/hyperlink" Target="https://hal.science/hal-02337312v1" TargetMode="External"/><Relationship Id="rId60" Type="http://schemas.openxmlformats.org/officeDocument/2006/relationships/hyperlink" Target="https://hal.science/hal-04180717v1" TargetMode="External"/><Relationship Id="rId61" Type="http://schemas.openxmlformats.org/officeDocument/2006/relationships/hyperlink" Target="https://hal.science/search/index/?q=*&amp;authFullName_s=Am&#233;lie B Richard"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Lelandais</dc:title>
  <dc:description>CV</dc:description>
  <dc:subject/>
  <cp:keywords/>
  <cp:category/>
  <cp:lastModifiedBy/>
  <dcterms:created xsi:type="dcterms:W3CDTF">2026-05-26T16:02:29+02:00</dcterms:created>
  <dcterms:modified xsi:type="dcterms:W3CDTF">2026-05-26T16:02:29+02:00</dcterms:modified>
</cp:coreProperties>
</file>

<file path=docProps/custom.xml><?xml version="1.0" encoding="utf-8"?>
<Properties xmlns="http://schemas.openxmlformats.org/officeDocument/2006/custom-properties" xmlns:vt="http://schemas.openxmlformats.org/officeDocument/2006/docPropsVTypes"/>
</file>