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Manuela Bardet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&amp;quot;Le développement de l'activité physique à des fins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2023, Management Prospective Editions, 1 (10),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clusters : un enjeu pour le développement du sport et de ses organisations?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Cicut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Millereux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2011, 29,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halshs-00634104v1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Pôles de compétitivité constitués de PME : quelle gouvernance pour quelle performance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Rachel Bocquet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 Mendez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5 (25), pp.227-244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halshs-00411696v1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pour les pôles de compétitivité constitués de PME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 Mendez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35 (190), pp.123-142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halshs-00360761v1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Acceptabilité sociale en période de crise : quelles articulations avec la responsabilité sociétale des entreprises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Mantiaba Coulibaly-Ballet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"Entre conflits et convergences, comprendre et explorer les dynamiques de l'acceptabilité sociale dans les transitions socio-environnementales"</w:t>
            </w:r>
            <w:r>
              <w:rPr/>
              <w:t xml:space="preserve">, Réseau International de Recherche sur les Organisations et le Développement Durable,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durable : quelle acceptabilité sociale pour les méga-événements sportifs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Mantiaba Coulibaly-Ballet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publique : fractures et cohésions. Penser et panser les maux de nos sociétés</w:t>
            </w:r>
            <w:r>
              <w:rPr/>
              <w:t xml:space="preserve">, Association Internationale de Recherche en Management Public (AIRMAP),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halshs-04771065v1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“Fifa World Cup 2022” in Qatar, what feedback for the hosting of the 2024 Olympic Games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Alsabe Mada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Université de Bourgogne,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 sportif et responsabilité sociale des parties prenantes : un moyen d’acceptabilité sociale des décisions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Mantiaba Coulibaly-Ballet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L’acceptabilité sociale : enjeu de gouvernance, enjeu de société</w:t>
            </w:r>
            <w:r>
              <w:rPr/>
              <w:t xml:space="preserve">, Université Côte d'Azur,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in the sport sector: the case of France and Italy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Nicoliello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Dec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réseaux territoriaux d'organisations peuvent-ils être porteur d'innovations sociales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Dimeglio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AIRMAP, "Un management public innovant?"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tridimensionnelle: du concept à la mesure pour un nouvel éclairage international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Dimeglio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Research Meeting in Business and Management (IRBAM), track "Diversité, genre et confiance dans les organisations : des affaires de management"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en entreprises: un levier de performance économique pour le mouvement sportif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Dimeglio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au travail: état de la recherche</w:t>
            </w:r>
            <w:r>
              <w:rPr/>
              <w:t xml:space="preserve">, Nov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internationales des pôles de compétitivité : regards croisés et perspectives (2005-2015)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Guiderdoni-Jourdain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annuelle d'Atlas et de l'Association Francophone de Management International (AFMI), EDHEC Business School et IAE de Nice, Université de Nice, Nice, 6-8 juin 2016</w:t>
            </w:r>
            <w:r>
              <w:rPr/>
              <w:t xml:space="preserve">, AFMI,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halshs-01425537v1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mémoire, un atout pour les collectivités territoriales ? Le cas de la ville d'Albertville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Spieth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GRALE "Le tourisme de mémoire, un atout pour les collectivités territoriales ?"</w:t>
            </w:r>
            <w:r>
              <w:rPr/>
              <w:t xml:space="preserve">, Apr 2015,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réseaux territoriaux d'organisation peuvent-ils être porteurs d'innovations sociales? Le cas de la conférence régionale du sport en PACA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Dimeglio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Symposium International "Regards croisés sur les transformations de la gestion et des organisations publiques"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fédérations sportives et Facebook : entre influence et adaptation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Spieth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 (AIRMAP)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: enjeux de co-construction d'une politique sportive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Dimeglio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Cicut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AIRMAP, "Valeurs publiques"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coopération: enjeux de gouvernance d'une politique régionale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Pilote - Université de la Fonction Publique Territoriale, "Le pilotage des organisations publiques locales : regards croisés sur le passé, le présent et l'avenir"</w:t>
            </w:r>
            <w:r>
              <w:rPr/>
              <w:t xml:space="preserve">, Mar 2012,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systèmes de gouvernance pour les pôles de compétitivité constitués de pme : entre logiques d'intégration et de différenciation.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 Mendez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Internationale de Management Stratégique</w:t>
            </w:r>
            <w:r>
              <w:rPr/>
              <w:t xml:space="preserve">, May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halshs-00450826v1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et acceptabilité sociale partagées : le cas des méga-évènements sportifs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Mantiaba Coulibaly-Ballet</w:t>
              </w:r>
            </w:hyperlink>
          </w:p>
          <w:p>
            <w:pPr/>
            <w:r>
              <w:rPr/>
              <w:t xml:space="preserve">Alcantara Christophe, Charest Francine, Lavigne Alain et Saglietto Laurence. </w:t>
            </w:r>
            <w:r>
              <w:rPr>
                <w:i w:val="1"/>
                <w:iCs w:val="1"/>
              </w:rPr>
              <w:t xml:space="preserve">L'acceptabilité sociale. Enjeux et controverses scientifiques</w:t>
            </w:r>
            <w:r>
              <w:rPr/>
              <w:t xml:space="preserve">, Paris : presses des MINES, pp.219-230, 2023, Design Numérique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halshs-04342774v1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dynamics of competitive clusters Different insights and pespectives (2005-2015)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Guiderdoni-Jourdain</w:t>
              </w:r>
            </w:hyperlink>
          </w:p>
          <w:p>
            <w:pPr/>
            <w:r>
              <w:rPr/>
              <w:t xml:space="preserve">Nadine Tournois and Philippe Very. </w:t>
            </w:r>
            <w:r>
              <w:rPr>
                <w:i w:val="1"/>
                <w:iCs w:val="1"/>
              </w:rPr>
              <w:t xml:space="preserve">Open internalization strategy</w:t>
            </w:r>
            <w:r>
              <w:rPr/>
              <w:t xml:space="preserve">, Routledge, pp.196-211,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en entreprise : une aubaine pour le mouvement sportif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Dimeglio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</w:p>
          <w:p>
            <w:pPr/>
            <w:r>
              <w:rPr/>
              <w:t xml:space="preserve">Julien Pierre; Lilian Pichot. </w:t>
            </w:r>
            <w:r>
              <w:rPr>
                <w:i w:val="1"/>
                <w:iCs w:val="1"/>
              </w:rPr>
              <w:t xml:space="preserve">Le sport au travail - bien-être et management</w:t>
            </w:r>
            <w:r>
              <w:rPr/>
              <w:t xml:space="preserve">, Octares, pp.147-161,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internationales des pôles de compétitivité: regards croisés et perspectives (2005-2015)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Guiderdoni-Jourdain</w:t>
              </w:r>
            </w:hyperlink>
          </w:p>
          <w:p>
            <w:pPr/>
            <w:r>
              <w:rPr/>
              <w:t xml:space="preserve">Nadine Tournois; Philippe Véry. </w:t>
            </w:r>
            <w:r>
              <w:rPr>
                <w:i w:val="1"/>
                <w:iCs w:val="1"/>
              </w:rPr>
              <w:t xml:space="preserve">Internationalisation ouverte</w:t>
            </w:r>
            <w:r>
              <w:rPr/>
              <w:t xml:space="preserve">, Vuibert, pp.193-207,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hal-02078929v1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mémoire, un atout pour les collectivités territoriales ? Le cas de la ville Olympique d’Albertville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Spieth</w:t>
              </w:r>
            </w:hyperlink>
          </w:p>
          <w:p>
            <w:pPr/>
            <w:r>
              <w:rPr/>
              <w:t xml:space="preserve">Laurent Lieutort; Jacques Spindler. </w:t>
            </w:r>
            <w:r>
              <w:rPr>
                <w:i w:val="1"/>
                <w:iCs w:val="1"/>
              </w:rPr>
              <w:t xml:space="preserve">Le tourisme de mémoire. Un atout pour les collectivités territoriales?</w:t>
            </w:r>
            <w:r>
              <w:rPr/>
              <w:t xml:space="preserve">, L'Harmattan, pp.281-294, 2015, 978-2-343-07733-8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</w:p>
          <w:p>
            <w:pPr/>
            <w:r>
              <w:rPr/>
              <w:t xml:space="preserve">Pierre Marques; Julien Granata. </w:t>
            </w:r>
            <w:r>
              <w:rPr>
                <w:i w:val="1"/>
                <w:iCs w:val="1"/>
              </w:rPr>
              <w:t xml:space="preserve">DUT GEA, 1ère année</w:t>
            </w:r>
            <w:r>
              <w:rPr/>
              <w:t xml:space="preserve">, Dunod, pp.355-367,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organisations sportives au regard de la gouvernance des pôles de compétitivité (chapitre 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Dimeglio</w:t>
              </w:r>
            </w:hyperlink>
          </w:p>
          <w:p>
            <w:pPr/>
            <w:r>
              <w:rPr/>
              <w:t xml:space="preserve">Sandra Montchaud et Pierre Dantin. </w:t>
            </w:r>
            <w:r>
              <w:rPr>
                <w:i w:val="1"/>
                <w:iCs w:val="1"/>
              </w:rPr>
              <w:t xml:space="preserve">Le modèle sportif français : bilan et perspectives</w:t>
            </w:r>
            <w:r>
              <w:rPr/>
              <w:t xml:space="preserve">, Hermes Science Publications, pp.287-302, 2011, Management, société et technologie : recherche, technologie, applications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halshs-00634110v1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Pôles de compétitivité et PME, quelles spécificités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Bocquet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 Mendez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</w:p>
          <w:p>
            <w:pPr/>
            <w:r>
              <w:rPr/>
              <w:t xml:space="preserve">Boualem Aliouat. </w:t>
            </w:r>
            <w:r>
              <w:rPr>
                <w:i w:val="1"/>
                <w:iCs w:val="1"/>
              </w:rPr>
              <w:t xml:space="preserve">Les pôles de compétitivité : gouvernance et performance des réseaux d'innovation</w:t>
            </w:r>
            <w:r>
              <w:rPr/>
              <w:t xml:space="preserve">, Hermès-Lavoisier,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halshs-00494360v1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articulation entre les pôles de compétitivité et les tissus productifs régionaux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Maïten 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Courault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(LEST). 2008, pp.349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halshs-00326631v1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logiques d’insertion dans les pôles de compétitivité ? Une analyse par les ressources recherchées et les liens mobilisés. Les cas des pôles Mer PACA et PASS ( 2006-2008)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</w:p>
          <w:p>
            <w:pPr/>
            <w:r>
              <w:rPr/>
              <w:t xml:space="preserve">Gestion et management. Aix Marseille Université, CNRS, LEST UMR 7317, 13626, Aix-en-Provence, France, 2011.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tel-01262008v1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4054v1" TargetMode="External"/><Relationship Id="rId8" Type="http://schemas.openxmlformats.org/officeDocument/2006/relationships/hyperlink" Target="https://hal.science/search/index/?q=*&amp;authFullName_s=Manuela Bardet" TargetMode="External"/><Relationship Id="rId9" Type="http://schemas.openxmlformats.org/officeDocument/2006/relationships/hyperlink" Target="https://hal.science/search/index/?q=*&amp;authFullName_s=Sandrine Knob&#233;" TargetMode="External"/><Relationship Id="rId10" Type="http://schemas.openxmlformats.org/officeDocument/2006/relationships/hyperlink" Target="https://shs.hal.science/halshs-00634104v1" TargetMode="External"/><Relationship Id="rId11" Type="http://schemas.openxmlformats.org/officeDocument/2006/relationships/hyperlink" Target="https://hal.science/search/index/?q=*&amp;authFullName_s=Nicolas Cicut" TargetMode="External"/><Relationship Id="rId12" Type="http://schemas.openxmlformats.org/officeDocument/2006/relationships/hyperlink" Target="https://hal.science/search/index/?q=*&amp;authFullName_s=Vincent Millereux" TargetMode="External"/><Relationship Id="rId13" Type="http://schemas.openxmlformats.org/officeDocument/2006/relationships/hyperlink" Target="https://shs.hal.science/halshs-00411696v1" TargetMode="External"/><Relationship Id="rId14" Type="http://schemas.openxmlformats.org/officeDocument/2006/relationships/hyperlink" Target="https://hal.science/search/index/?q=*&amp;authFullName_s=Rachel Bocquet" TargetMode="External"/><Relationship Id="rId15" Type="http://schemas.openxmlformats.org/officeDocument/2006/relationships/hyperlink" Target="https://hal.science/search/index/?q=*&amp;authFullName_s=Ariel Mendez" TargetMode="External"/><Relationship Id="rId16" Type="http://schemas.openxmlformats.org/officeDocument/2006/relationships/hyperlink" Target="https://hal.science/search/index/?q=*&amp;authFullName_s=Caroline Mothe" TargetMode="External"/><Relationship Id="rId17" Type="http://schemas.openxmlformats.org/officeDocument/2006/relationships/hyperlink" Target="https://shs.hal.science/halshs-00360761v1" TargetMode="External"/><Relationship Id="rId18" Type="http://schemas.openxmlformats.org/officeDocument/2006/relationships/hyperlink" Target="https://shs.hal.science/halshs-05407555v1" TargetMode="External"/><Relationship Id="rId19" Type="http://schemas.openxmlformats.org/officeDocument/2006/relationships/hyperlink" Target="https://hal.science/search/index/?q=*&amp;authFullName_s=Mantiaba Coulibaly-Ballet" TargetMode="External"/><Relationship Id="rId20" Type="http://schemas.openxmlformats.org/officeDocument/2006/relationships/hyperlink" Target="https://hal.science/search/index/?q=*&amp;authFullName_s=Philippe Luu" TargetMode="External"/><Relationship Id="rId21" Type="http://schemas.openxmlformats.org/officeDocument/2006/relationships/hyperlink" Target="https://shs.hal.science/halshs-04771065v1" TargetMode="External"/><Relationship Id="rId22" Type="http://schemas.openxmlformats.org/officeDocument/2006/relationships/hyperlink" Target="https://shs.hal.science/halshs-04342888v1" TargetMode="External"/><Relationship Id="rId23" Type="http://schemas.openxmlformats.org/officeDocument/2006/relationships/hyperlink" Target="https://hal.science/search/index/?q=*&amp;authFullName_s=Alsabe Mada" TargetMode="External"/><Relationship Id="rId24" Type="http://schemas.openxmlformats.org/officeDocument/2006/relationships/hyperlink" Target="https://shs.hal.science/halshs-04342839v1" TargetMode="External"/><Relationship Id="rId25" Type="http://schemas.openxmlformats.org/officeDocument/2006/relationships/hyperlink" Target="https://hal.science/hal-02870122v1" TargetMode="External"/><Relationship Id="rId26" Type="http://schemas.openxmlformats.org/officeDocument/2006/relationships/hyperlink" Target="https://hal.science/search/index/?q=*&amp;authFullName_s=Mario Nicoliello" TargetMode="External"/><Relationship Id="rId27" Type="http://schemas.openxmlformats.org/officeDocument/2006/relationships/hyperlink" Target="https://hal.science/search/index/?q=*&amp;authFullName_s=David Huron" TargetMode="External"/><Relationship Id="rId28" Type="http://schemas.openxmlformats.org/officeDocument/2006/relationships/hyperlink" Target="https://hal.science/hal-02070817v1" TargetMode="External"/><Relationship Id="rId29" Type="http://schemas.openxmlformats.org/officeDocument/2006/relationships/hyperlink" Target="https://hal.science/search/index/?q=*&amp;authFullName_s=Isabelle Dimeglio" TargetMode="External"/><Relationship Id="rId30" Type="http://schemas.openxmlformats.org/officeDocument/2006/relationships/hyperlink" Target="https://hal.science/search/index/?q=*&amp;authFullName_s=Pierre Dantin" TargetMode="External"/><Relationship Id="rId31" Type="http://schemas.openxmlformats.org/officeDocument/2006/relationships/hyperlink" Target="https://hal.science/hal-02064268v1" TargetMode="External"/><Relationship Id="rId32" Type="http://schemas.openxmlformats.org/officeDocument/2006/relationships/hyperlink" Target="https://hal.science/hal-02064313v1" TargetMode="External"/><Relationship Id="rId33" Type="http://schemas.openxmlformats.org/officeDocument/2006/relationships/hyperlink" Target="https://shs.hal.science/halshs-01425537v1" TargetMode="External"/><Relationship Id="rId34" Type="http://schemas.openxmlformats.org/officeDocument/2006/relationships/hyperlink" Target="https://hal.science/search/index/?q=*&amp;authFullName_s=Karine Guiderdoni-Jourdain" TargetMode="External"/><Relationship Id="rId35" Type="http://schemas.openxmlformats.org/officeDocument/2006/relationships/hyperlink" Target="https://hal.science/hal-02064324v1" TargetMode="External"/><Relationship Id="rId36" Type="http://schemas.openxmlformats.org/officeDocument/2006/relationships/hyperlink" Target="https://hal.science/search/index/?q=*&amp;authFullName_s=Gr&#233;gory Spieth" TargetMode="External"/><Relationship Id="rId37" Type="http://schemas.openxmlformats.org/officeDocument/2006/relationships/hyperlink" Target="https://hal.science/hal-02064297v1" TargetMode="External"/><Relationship Id="rId38" Type="http://schemas.openxmlformats.org/officeDocument/2006/relationships/hyperlink" Target="https://hal.science/hal-02104197v1" TargetMode="External"/><Relationship Id="rId39" Type="http://schemas.openxmlformats.org/officeDocument/2006/relationships/hyperlink" Target="https://hal.science/hal-02064305v1" TargetMode="External"/><Relationship Id="rId40" Type="http://schemas.openxmlformats.org/officeDocument/2006/relationships/hyperlink" Target="https://hal.science/hal-02064318v1" TargetMode="External"/><Relationship Id="rId41" Type="http://schemas.openxmlformats.org/officeDocument/2006/relationships/hyperlink" Target="https://shs.hal.science/halshs-00450826v1" TargetMode="External"/><Relationship Id="rId42" Type="http://schemas.openxmlformats.org/officeDocument/2006/relationships/hyperlink" Target="https://shs.hal.science/halshs-04342774v1" TargetMode="External"/><Relationship Id="rId43" Type="http://schemas.openxmlformats.org/officeDocument/2006/relationships/hyperlink" Target="https://shs.hal.science/halshs-03547108v1" TargetMode="External"/><Relationship Id="rId44" Type="http://schemas.openxmlformats.org/officeDocument/2006/relationships/hyperlink" Target="https://shs.hal.science/halshs-02483410v1" TargetMode="External"/><Relationship Id="rId45" Type="http://schemas.openxmlformats.org/officeDocument/2006/relationships/hyperlink" Target="https://hal.science/hal-02078929v1" TargetMode="External"/><Relationship Id="rId46" Type="http://schemas.openxmlformats.org/officeDocument/2006/relationships/hyperlink" Target="https://hal.science/hal-02012852v1" TargetMode="External"/><Relationship Id="rId47" Type="http://schemas.openxmlformats.org/officeDocument/2006/relationships/hyperlink" Target="https://hal.science/hal-02064276v1" TargetMode="External"/><Relationship Id="rId48" Type="http://schemas.openxmlformats.org/officeDocument/2006/relationships/hyperlink" Target="https://shs.hal.science/halshs-00634110v1" TargetMode="External"/><Relationship Id="rId49" Type="http://schemas.openxmlformats.org/officeDocument/2006/relationships/hyperlink" Target="https://shs.hal.science/halshs-00494360v1" TargetMode="External"/><Relationship Id="rId50" Type="http://schemas.openxmlformats.org/officeDocument/2006/relationships/hyperlink" Target="https://shs.hal.science/halshs-00326631v1" TargetMode="External"/><Relationship Id="rId51" Type="http://schemas.openxmlformats.org/officeDocument/2006/relationships/hyperlink" Target="https://hal.science/search/index/?q=*&amp;authFullName_s=Ma&#239;ten Bel" TargetMode="External"/><Relationship Id="rId52" Type="http://schemas.openxmlformats.org/officeDocument/2006/relationships/hyperlink" Target="https://hal.science/search/index/?q=*&amp;authFullName_s=Maud P&#233;lissier" TargetMode="External"/><Relationship Id="rId53" Type="http://schemas.openxmlformats.org/officeDocument/2006/relationships/hyperlink" Target="https://hal.science/search/index/?q=*&amp;authFullName_s=Bruno Courault" TargetMode="External"/><Relationship Id="rId54" Type="http://schemas.openxmlformats.org/officeDocument/2006/relationships/hyperlink" Target="https://shs.hal.science/tel-01262008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Manuela Bardet</dc:title>
  <dc:description>CV</dc:description>
  <dc:subject/>
  <cp:keywords/>
  <cp:category/>
  <cp:lastModifiedBy/>
  <dcterms:created xsi:type="dcterms:W3CDTF">2026-03-27T15:14:42+01:00</dcterms:created>
  <dcterms:modified xsi:type="dcterms:W3CDTF">2026-03-27T15:14:42+01:00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