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Dumas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marc-dumas</w:t>
        </w:r>
      </w:hyperlink>
    </w:p>
    <w:p>
      <w:pPr>
        <w:numPr>
          <w:ilvl w:val="0"/>
          <w:numId w:val="1"/>
        </w:numPr>
      </w:pPr>
      <w:r>
        <w:rPr/>
        <w:t xml:space="preserve"> ORCID : </w:t>
      </w:r>
      <w:hyperlink r:id="rId8" w:history="1">
        <w:r>
          <w:rPr>
            <w:color w:val="#410a8c"/>
            <w:u w:val="single"/>
          </w:rPr>
          <w:t xml:space="preserve">0000-0003-0553-0134</w:t>
        </w:r>
      </w:hyperlink>
    </w:p>
    <w:p>
      <w:pPr>
        <w:numPr>
          <w:ilvl w:val="0"/>
          <w:numId w:val="1"/>
        </w:numPr>
      </w:pPr>
      <w:r>
        <w:rPr/>
        <w:t xml:space="preserve"> ResearcherID : </w:t>
      </w:r>
      <w:hyperlink r:id="rId9" w:history="1">
        <w:r>
          <w:rPr>
            <w:color w:val="#410a8c"/>
            <w:u w:val="single"/>
          </w:rPr>
          <w:t xml:space="preserve">http://www.researcherid.com/rid/B-8953-2017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Gouvernance et responsabilité</w:t>
            </w:r>
            <w:r>
              <w:rPr/>
              <w:t xml:space="preserve">, Mare &amp; Martin, 2025</w:t>
            </w:r>
          </w:p>
          <w:p>
            <w:pPr/>
            <w:r>
              <w:rPr/>
              <w:t xml:space="preserve">Chapitre d'ouvrage</w:t>
            </w:r>
          </w:p>
          <w:p>
            <w:pPr/>
            <w:hyperlink r:id="rId10" w:history="1">
              <w:r>
                <w:rPr>
                  <w:color w:val="#410a8c"/>
                  <w:u w:val="single"/>
                </w:rPr>
                <w:t xml:space="preserve">hal-05267405v1</w:t>
              </w:r>
            </w:hyperlink>
          </w:p>
        </w:tc>
      </w:tr>
      <w:tr>
        <w:trPr/>
        <w:tc>
          <w:tcPr>
            <w:noWrap/>
          </w:tcPr>
          <w:p>
            <w:pPr>
              <w:spacing w:after="200"/>
            </w:pPr>
            <w:hyperlink r:id="rId13" w:history="1">
              <w:r>
                <w:rPr>
                  <w:color w:val="1e198e"/>
                  <w:b w:val="1"/>
                  <w:bCs w:val="1"/>
                  <w:u w:val="single"/>
                </w:rPr>
                <w:t xml:space="preserve">Évolution du travail et du management des collaborateurs en cabinet comptable : analyse des effets sur le présentéisme, le conflit travail-hors travail et le stress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14" w:history="1">
              <w:r>
                <w:rPr>
                  <w:color w:val="#410a8c"/>
                  <w:u w:val="single"/>
                </w:rPr>
                <w:t xml:space="preserve">Samba Déme</w:t>
              </w:r>
            </w:hyperlink>
          </w:p>
          <w:p>
            <w:pPr/>
            <w:r>
              <w:rPr>
                <w:i w:val="1"/>
                <w:iCs w:val="1"/>
              </w:rPr>
              <w:t xml:space="preserve">Mutations du travail et santé au travail : enjeux de société et de management</w:t>
            </w:r>
            <w:r>
              <w:rPr/>
              <w:t xml:space="preserve">, Vuibert, 2025, 978-2-311-41508-7</w:t>
            </w:r>
          </w:p>
          <w:p>
            <w:pPr/>
            <w:r>
              <w:rPr/>
              <w:t xml:space="preserve">Chapitre d'ouvrage</w:t>
            </w:r>
          </w:p>
          <w:p>
            <w:pPr/>
            <w:hyperlink r:id="rId13" w:history="1">
              <w:r>
                <w:rPr>
                  <w:color w:val="#410a8c"/>
                  <w:u w:val="single"/>
                </w:rPr>
                <w:t xml:space="preserve">hal-05344480v1</w:t>
              </w:r>
            </w:hyperlink>
          </w:p>
        </w:tc>
      </w:tr>
      <w:tr>
        <w:trPr/>
        <w:tc>
          <w:tcPr>
            <w:noWrap/>
          </w:tcPr>
          <w:p>
            <w:pPr>
              <w:spacing w:after="200"/>
            </w:pPr>
            <w:hyperlink r:id="rId15" w:history="1">
              <w:r>
                <w:rPr>
                  <w:color w:val="1e198e"/>
                  <w:b w:val="1"/>
                  <w:bCs w:val="1"/>
                  <w:u w:val="single"/>
                </w:rPr>
                <w:t xml:space="preserve">La GPEC de réseau : état des lieux et perspective sur un territoire ultra-marin.</w:t>
              </w:r>
            </w:hyperlink>
          </w:p>
          <w:p>
            <w:pPr/>
            <w:hyperlink r:id="rId12" w:history="1">
              <w:r>
                <w:rPr>
                  <w:color w:val="#410a8c"/>
                  <w:u w:val="single"/>
                </w:rPr>
                <w:t xml:space="preserve">Marc Dumas</w:t>
              </w:r>
            </w:hyperlink>
            <w:r>
              <w:rPr/>
              <w:t xml:space="preserve">,</w:t>
            </w:r>
            <w:hyperlink r:id="rId16" w:history="1">
              <w:r>
                <w:rPr>
                  <w:color w:val="#410a8c"/>
                  <w:u w:val="single"/>
                </w:rPr>
                <w:t xml:space="preserve">Ambre Niotou</w:t>
              </w:r>
            </w:hyperlink>
          </w:p>
          <w:p>
            <w:pPr/>
            <w:r>
              <w:rPr>
                <w:i w:val="1"/>
                <w:iCs w:val="1"/>
              </w:rPr>
              <w:t xml:space="preserve">GRH interculturelle et résilience. Les enseignements des territoires insulaires.</w:t>
            </w:r>
            <w:r>
              <w:rPr/>
              <w:t xml:space="preserve">, Vuibert; AGRH, 2024, 978-2-311-41418-9</w:t>
            </w:r>
          </w:p>
          <w:p>
            <w:pPr/>
            <w:r>
              <w:rPr/>
              <w:t xml:space="preserve">Chapitre d'ouvrage</w:t>
            </w:r>
          </w:p>
          <w:p>
            <w:pPr/>
            <w:hyperlink r:id="rId15" w:history="1">
              <w:r>
                <w:rPr>
                  <w:color w:val="#410a8c"/>
                  <w:u w:val="single"/>
                </w:rPr>
                <w:t xml:space="preserve">hal-04962954v1</w:t>
              </w:r>
            </w:hyperlink>
          </w:p>
        </w:tc>
      </w:tr>
      <w:tr>
        <w:trPr/>
        <w:tc>
          <w:tcPr>
            <w:noWrap/>
          </w:tcPr>
          <w:p>
            <w:pPr>
              <w:spacing w:after="200"/>
            </w:pPr>
            <w:hyperlink r:id="rId17" w:history="1">
              <w:r>
                <w:rPr>
                  <w:color w:val="1e198e"/>
                  <w:b w:val="1"/>
                  <w:bCs w:val="1"/>
                  <w:u w:val="single"/>
                </w:rPr>
                <w:t xml:space="preserve">Relations entre sphères privée et organisationnelle dans la pensée de James Coleman</w:t>
              </w:r>
            </w:hyperlink>
          </w:p>
          <w:p>
            <w:pPr/>
            <w:hyperlink r:id="rId18" w:history="1">
              <w:r>
                <w:rPr>
                  <w:color w:val="#410a8c"/>
                  <w:u w:val="single"/>
                </w:rPr>
                <w:t xml:space="preserve">Gregor Bouville</w:t>
              </w:r>
            </w:hyperlink>
            <w:r>
              <w:rPr/>
              <w:t xml:space="preserve">,</w:t>
            </w:r>
            <w:hyperlink r:id="rId12" w:history="1">
              <w:r>
                <w:rPr>
                  <w:color w:val="#410a8c"/>
                  <w:u w:val="single"/>
                </w:rPr>
                <w:t xml:space="preserve">Marc Dumas</w:t>
              </w:r>
            </w:hyperlink>
          </w:p>
          <w:p>
            <w:pPr/>
            <w:r>
              <w:rPr>
                <w:i w:val="1"/>
                <w:iCs w:val="1"/>
              </w:rPr>
              <w:t xml:space="preserve">Conduite et fondements de l'action organisée. Une mise en perspective pluridisciplinaire autour de James S. Coleman</w:t>
            </w:r>
            <w:r>
              <w:rPr/>
              <w:t xml:space="preserve">, 2022</w:t>
            </w:r>
          </w:p>
          <w:p>
            <w:pPr/>
            <w:r>
              <w:rPr/>
              <w:t xml:space="preserve">Chapitre d'ouvrage</w:t>
            </w:r>
          </w:p>
          <w:p>
            <w:pPr/>
            <w:hyperlink r:id="rId17" w:history="1">
              <w:r>
                <w:rPr>
                  <w:color w:val="#410a8c"/>
                  <w:u w:val="single"/>
                </w:rPr>
                <w:t xml:space="preserve">hal-03819182v1</w:t>
              </w:r>
            </w:hyperlink>
          </w:p>
        </w:tc>
      </w:tr>
      <w:tr>
        <w:trPr/>
        <w:tc>
          <w:tcPr>
            <w:noWrap/>
          </w:tcPr>
          <w:p>
            <w:pPr>
              <w:spacing w:after="200"/>
            </w:pPr>
            <w:hyperlink r:id="rId19" w:history="1">
              <w:r>
                <w:rPr>
                  <w:color w:val="1e198e"/>
                  <w:b w:val="1"/>
                  <w:bCs w:val="1"/>
                  <w:u w:val="single"/>
                </w:rPr>
                <w:t xml:space="preserve">Articulation des temps et bien-être</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BIEN-ETRE, QUESTIONS DE GESTION</w:t>
            </w:r>
            <w:r>
              <w:rPr/>
              <w:t xml:space="preserve">, 2021, 978-2-343-23440-3</w:t>
            </w:r>
          </w:p>
          <w:p>
            <w:pPr/>
            <w:r>
              <w:rPr/>
              <w:t xml:space="preserve">Chapitre d'ouvrage</w:t>
            </w:r>
          </w:p>
          <w:p>
            <w:pPr/>
            <w:hyperlink r:id="rId19" w:history="1">
              <w:r>
                <w:rPr>
                  <w:color w:val="#410a8c"/>
                  <w:u w:val="single"/>
                </w:rPr>
                <w:t xml:space="preserve">hal-04958039v1</w:t>
              </w:r>
            </w:hyperlink>
          </w:p>
        </w:tc>
      </w:tr>
      <w:tr>
        <w:trPr/>
        <w:tc>
          <w:tcPr>
            <w:noWrap/>
          </w:tcPr>
          <w:p>
            <w:pPr>
              <w:spacing w:after="200"/>
            </w:pPr>
            <w:hyperlink r:id="rId21" w:history="1">
              <w:r>
                <w:rPr>
                  <w:color w:val="1e198e"/>
                  <w:b w:val="1"/>
                  <w:bCs w:val="1"/>
                  <w:u w:val="single"/>
                </w:rPr>
                <w:t xml:space="preserve">La jeunesse : du point de vue du management et de la Gestion des Ressources Humaines</w:t>
              </w:r>
            </w:hyperlink>
          </w:p>
          <w:p>
            <w:pPr/>
            <w:hyperlink r:id="rId12" w:history="1">
              <w:r>
                <w:rPr>
                  <w:color w:val="#410a8c"/>
                  <w:u w:val="single"/>
                </w:rPr>
                <w:t xml:space="preserve">Marc Dumas</w:t>
              </w:r>
            </w:hyperlink>
          </w:p>
          <w:p>
            <w:pPr/>
            <w:r>
              <w:rPr>
                <w:i w:val="1"/>
                <w:iCs w:val="1"/>
              </w:rPr>
              <w:t xml:space="preserve">Jeunesse et droit par le prisme de la vulnérabilité</w:t>
            </w:r>
            <w:r>
              <w:rPr/>
              <w:t xml:space="preserve">, 2021, 9782711033898</w:t>
            </w:r>
          </w:p>
          <w:p>
            <w:pPr/>
            <w:r>
              <w:rPr/>
              <w:t xml:space="preserve">Chapitre d'ouvrage</w:t>
            </w:r>
          </w:p>
          <w:p>
            <w:pPr/>
            <w:hyperlink r:id="rId21" w:history="1">
              <w:r>
                <w:rPr>
                  <w:color w:val="#410a8c"/>
                  <w:u w:val="single"/>
                </w:rPr>
                <w:t xml:space="preserve">hal-04958063v1</w:t>
              </w:r>
            </w:hyperlink>
          </w:p>
        </w:tc>
      </w:tr>
      <w:tr>
        <w:trPr/>
        <w:tc>
          <w:tcPr>
            <w:noWrap/>
          </w:tcPr>
          <w:p>
            <w:pPr>
              <w:spacing w:after="200"/>
            </w:pPr>
            <w:hyperlink r:id="rId22" w:history="1">
              <w:r>
                <w:rPr>
                  <w:color w:val="1e198e"/>
                  <w:b w:val="1"/>
                  <w:bCs w:val="1"/>
                  <w:u w:val="single"/>
                </w:rPr>
                <w:t xml:space="preserve">Quand l’investissement dans la sphère hors travail profite à la sphère au travail et réciproquement.</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r>
              <w:rPr/>
              <w:t xml:space="preserve">,</w:t>
            </w:r>
            <w:hyperlink r:id="rId25" w:history="1">
              <w:r>
                <w:rPr>
                  <w:color w:val="#410a8c"/>
                  <w:u w:val="single"/>
                </w:rPr>
                <w:t xml:space="preserve">Pascale Pitavy</w:t>
              </w:r>
            </w:hyperlink>
          </w:p>
          <w:p>
            <w:pPr/>
            <w:r>
              <w:rPr/>
              <w:t xml:space="preserve">PERETTI Jean-Marie. </w:t>
            </w:r>
            <w:r>
              <w:rPr>
                <w:i w:val="1"/>
                <w:iCs w:val="1"/>
              </w:rPr>
              <w:t xml:space="preserve">Tous solidaires</w:t>
            </w:r>
            <w:r>
              <w:rPr/>
              <w:t xml:space="preserve">, chapitre 15, Eyrolles, pp.137-148, 2013, 978-2-212-55744-2</w:t>
            </w:r>
          </w:p>
          <w:p>
            <w:pPr/>
            <w:r>
              <w:rPr/>
              <w:t xml:space="preserve">Chapitre d'ouvrage</w:t>
            </w:r>
          </w:p>
          <w:p>
            <w:pPr/>
            <w:hyperlink r:id="rId22" w:history="1">
              <w:r>
                <w:rPr>
                  <w:color w:val="#410a8c"/>
                  <w:u w:val="single"/>
                </w:rPr>
                <w:t xml:space="preserve">halshs-01114306v1</w:t>
              </w:r>
            </w:hyperlink>
          </w:p>
        </w:tc>
      </w:tr>
      <w:tr>
        <w:trPr/>
        <w:tc>
          <w:tcPr>
            <w:noWrap/>
          </w:tcPr>
          <w:p>
            <w:pPr>
              <w:spacing w:after="200"/>
            </w:pPr>
            <w:hyperlink r:id="rId26" w:history="1">
              <w:r>
                <w:rPr>
                  <w:color w:val="1e198e"/>
                  <w:b w:val="1"/>
                  <w:bCs w:val="1"/>
                  <w:u w:val="single"/>
                </w:rPr>
                <w:t xml:space="preserve">Veiller à l’articulation vie professionnelle – vie personnelle</w:t>
              </w:r>
            </w:hyperlink>
          </w:p>
          <w:p>
            <w:pPr/>
            <w:hyperlink r:id="rId24" w:history="1">
              <w:r>
                <w:rPr>
                  <w:color w:val="#410a8c"/>
                  <w:u w:val="single"/>
                </w:rPr>
                <w:t xml:space="preserve">Ariane Ollier-Malaterre</w:t>
              </w:r>
            </w:hyperlink>
            <w:r>
              <w:rPr/>
              <w:t xml:space="preserve">,</w:t>
            </w:r>
            <w:hyperlink r:id="rId12" w:history="1">
              <w:r>
                <w:rPr>
                  <w:color w:val="#410a8c"/>
                  <w:u w:val="single"/>
                </w:rPr>
                <w:t xml:space="preserve">Marc Dumas</w:t>
              </w:r>
            </w:hyperlink>
            <w:r>
              <w:rPr/>
              <w:t xml:space="preserve">,</w:t>
            </w:r>
            <w:hyperlink r:id="rId23" w:history="1">
              <w:r>
                <w:rPr>
                  <w:color w:val="#410a8c"/>
                  <w:u w:val="single"/>
                </w:rPr>
                <w:t xml:space="preserve">David Alis</w:t>
              </w:r>
            </w:hyperlink>
          </w:p>
          <w:p>
            <w:pPr/>
            <w:r>
              <w:rPr/>
              <w:t xml:space="preserve">Peretti Jean-Marie. </w:t>
            </w:r>
            <w:r>
              <w:rPr>
                <w:i w:val="1"/>
                <w:iCs w:val="1"/>
              </w:rPr>
              <w:t xml:space="preserve">Tous DRH</w:t>
            </w:r>
            <w:r>
              <w:rPr/>
              <w:t xml:space="preserve">, partie 2, Eyrolles, pp.113-122, 2013, Les Responsabilités Ressources Humaines des cadres et dirigeants, 978-2-212-55304-8</w:t>
            </w:r>
          </w:p>
          <w:p>
            <w:pPr/>
            <w:r>
              <w:rPr/>
              <w:t xml:space="preserve">Chapitre d'ouvrage</w:t>
            </w:r>
          </w:p>
          <w:p>
            <w:pPr/>
            <w:hyperlink r:id="rId26" w:history="1">
              <w:r>
                <w:rPr>
                  <w:color w:val="#410a8c"/>
                  <w:u w:val="single"/>
                </w:rPr>
                <w:t xml:space="preserve">halshs-01114293v1</w:t>
              </w:r>
            </w:hyperlink>
          </w:p>
        </w:tc>
      </w:tr>
      <w:tr>
        <w:trPr/>
        <w:tc>
          <w:tcPr>
            <w:noWrap/>
          </w:tcPr>
          <w:p>
            <w:pPr>
              <w:spacing w:after="200"/>
            </w:pPr>
            <w:hyperlink r:id="rId27" w:history="1">
              <w:r>
                <w:rPr>
                  <w:color w:val="1e198e"/>
                  <w:b w:val="1"/>
                  <w:bCs w:val="1"/>
                  <w:u w:val="single"/>
                </w:rPr>
                <w:t xml:space="preserve">Les politiques d’articulation entre vie professionnelle et vie personnelle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p>
          <w:p>
            <w:pPr/>
            <w:r>
              <w:rPr/>
              <w:t xml:space="preserve">ALLOUCHE José. </w:t>
            </w:r>
            <w:r>
              <w:rPr>
                <w:i w:val="1"/>
                <w:iCs w:val="1"/>
              </w:rPr>
              <w:t xml:space="preserve">Encyclopédie des ressources humaines</w:t>
            </w:r>
            <w:r>
              <w:rPr/>
              <w:t xml:space="preserve">, 3, Vuibert, 2012</w:t>
            </w:r>
          </w:p>
          <w:p>
            <w:pPr/>
            <w:r>
              <w:rPr/>
              <w:t xml:space="preserve">Chapitre d'ouvrage</w:t>
            </w:r>
          </w:p>
          <w:p>
            <w:pPr/>
            <w:hyperlink r:id="rId27" w:history="1">
              <w:r>
                <w:rPr>
                  <w:color w:val="#410a8c"/>
                  <w:u w:val="single"/>
                </w:rPr>
                <w:t xml:space="preserve">halshs-01114296v1</w:t>
              </w:r>
            </w:hyperlink>
          </w:p>
        </w:tc>
      </w:tr>
      <w:tr>
        <w:trPr/>
        <w:tc>
          <w:tcPr>
            <w:noWrap/>
          </w:tcPr>
          <w:p>
            <w:pPr>
              <w:spacing w:after="200"/>
            </w:pPr>
            <w:hyperlink r:id="rId28" w:history="1">
              <w:r>
                <w:rPr>
                  <w:color w:val="1e198e"/>
                  <w:b w:val="1"/>
                  <w:bCs w:val="1"/>
                  <w:u w:val="single"/>
                </w:rPr>
                <w:t xml:space="preserve">Qualité de vie au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pp.254-276, 2007</w:t>
            </w:r>
          </w:p>
          <w:p>
            <w:pPr/>
            <w:r>
              <w:rPr/>
              <w:t xml:space="preserve">Chapitre d'ouvrage</w:t>
            </w:r>
          </w:p>
          <w:p>
            <w:pPr/>
            <w:hyperlink r:id="rId28" w:history="1">
              <w:r>
                <w:rPr>
                  <w:color w:val="#410a8c"/>
                  <w:u w:val="single"/>
                </w:rPr>
                <w:t xml:space="preserve">halshs-00257909v1</w:t>
              </w:r>
            </w:hyperlink>
          </w:p>
        </w:tc>
      </w:tr>
      <w:tr>
        <w:trPr/>
        <w:tc>
          <w:tcPr>
            <w:noWrap/>
          </w:tcPr>
          <w:p>
            <w:pPr>
              <w:spacing w:after="200"/>
            </w:pPr>
            <w:hyperlink r:id="rId31" w:history="1">
              <w:r>
                <w:rPr>
                  <w:color w:val="1e198e"/>
                  <w:b w:val="1"/>
                  <w:bCs w:val="1"/>
                  <w:u w:val="single"/>
                </w:rPr>
                <w:t xml:space="preserve">Hygiène, santé et prévention des accidents de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pp.237-253, 2007</w:t>
            </w:r>
          </w:p>
          <w:p>
            <w:pPr/>
            <w:r>
              <w:rPr/>
              <w:t xml:space="preserve">Chapitre d'ouvrage</w:t>
            </w:r>
          </w:p>
          <w:p>
            <w:pPr/>
            <w:hyperlink r:id="rId31" w:history="1">
              <w:r>
                <w:rPr>
                  <w:color w:val="#410a8c"/>
                  <w:u w:val="single"/>
                </w:rPr>
                <w:t xml:space="preserve">halshs-00257905v1</w:t>
              </w:r>
            </w:hyperlink>
          </w:p>
        </w:tc>
      </w:tr>
      <w:tr>
        <w:trPr/>
        <w:tc>
          <w:tcPr>
            <w:noWrap/>
          </w:tcPr>
          <w:p>
            <w:pPr>
              <w:spacing w:after="200"/>
            </w:pPr>
            <w:hyperlink r:id="rId32" w:history="1">
              <w:r>
                <w:rPr>
                  <w:color w:val="1e198e"/>
                  <w:b w:val="1"/>
                  <w:bCs w:val="1"/>
                  <w:u w:val="single"/>
                </w:rPr>
                <w:t xml:space="preserve">Le besoin d'équilibrer vie privée – 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t xml:space="preserve">Jean-Marie Peretti. </w:t>
            </w:r>
            <w:r>
              <w:rPr>
                <w:i w:val="1"/>
                <w:iCs w:val="1"/>
              </w:rPr>
              <w:t xml:space="preserve">Tous reconnus</w:t>
            </w:r>
            <w:r>
              <w:rPr/>
              <w:t xml:space="preserve">, Editions d'Organisation, pp.369-376, 2005</w:t>
            </w:r>
          </w:p>
          <w:p>
            <w:pPr/>
            <w:r>
              <w:rPr/>
              <w:t xml:space="preserve">Chapitre d'ouvrage</w:t>
            </w:r>
          </w:p>
          <w:p>
            <w:pPr/>
            <w:hyperlink r:id="rId32" w:history="1">
              <w:r>
                <w:rPr>
                  <w:color w:val="#410a8c"/>
                  <w:u w:val="single"/>
                </w:rPr>
                <w:t xml:space="preserve">halshs-00010180v1</w:t>
              </w:r>
            </w:hyperlink>
          </w:p>
        </w:tc>
      </w:tr>
      <w:tr>
        <w:trPr/>
        <w:tc>
          <w:tcPr>
            <w:noWrap/>
          </w:tcPr>
          <w:p>
            <w:pPr>
              <w:spacing w:after="200"/>
            </w:pPr>
            <w:hyperlink r:id="rId33" w:history="1">
              <w:r>
                <w:rPr>
                  <w:color w:val="1e198e"/>
                  <w:b w:val="1"/>
                  <w:bCs w:val="1"/>
                  <w:u w:val="single"/>
                </w:rPr>
                <w:t xml:space="preserve">De la gestion de l'absentéisme à la gestion de la santé dans une entreprise de cosmétiques</w:t>
              </w:r>
            </w:hyperlink>
          </w:p>
          <w:p>
            <w:pPr/>
            <w:hyperlink r:id="rId12" w:history="1">
              <w:r>
                <w:rPr>
                  <w:color w:val="#410a8c"/>
                  <w:u w:val="single"/>
                </w:rPr>
                <w:t xml:space="preserve">Marc Dumas</w:t>
              </w:r>
            </w:hyperlink>
          </w:p>
          <w:p>
            <w:pPr/>
            <w:r>
              <w:rPr/>
              <w:t xml:space="preserve">Emmanuel Abord de Chatillon et Olivier Bachelard. </w:t>
            </w:r>
            <w:r>
              <w:rPr>
                <w:i w:val="1"/>
                <w:iCs w:val="1"/>
              </w:rPr>
              <w:t xml:space="preserve">Management de la santé et de la sécurité au travail. Un champ de recherche à défricher.</w:t>
            </w:r>
            <w:r>
              <w:rPr/>
              <w:t xml:space="preserve">, L'Harmattan, pp.379-393, 2005</w:t>
            </w:r>
          </w:p>
          <w:p>
            <w:pPr/>
            <w:r>
              <w:rPr/>
              <w:t xml:space="preserve">Chapitre d'ouvrage</w:t>
            </w:r>
          </w:p>
          <w:p>
            <w:pPr/>
            <w:hyperlink r:id="rId33" w:history="1">
              <w:r>
                <w:rPr>
                  <w:color w:val="#410a8c"/>
                  <w:u w:val="single"/>
                </w:rPr>
                <w:t xml:space="preserve">halshs-00010182v1</w:t>
              </w:r>
            </w:hyperlink>
          </w:p>
        </w:tc>
      </w:tr>
      <w:tr>
        <w:trPr/>
        <w:tc>
          <w:tcPr>
            <w:noWrap/>
          </w:tcPr>
          <w:p>
            <w:pPr>
              <w:spacing w:after="200"/>
            </w:pPr>
            <w:hyperlink r:id="rId34" w:history="1">
              <w:r>
                <w:rPr>
                  <w:color w:val="1e198e"/>
                  <w:b w:val="1"/>
                  <w:bCs w:val="1"/>
                  <w:u w:val="single"/>
                </w:rPr>
                <w:t xml:space="preserve">Etudes longitudinales et comparaisons entre groupes par les modèles d'équations structurelles</w:t>
              </w:r>
            </w:hyperlink>
          </w:p>
          <w:p>
            <w:pPr/>
            <w:hyperlink r:id="rId12" w:history="1">
              <w:r>
                <w:rPr>
                  <w:color w:val="#410a8c"/>
                  <w:u w:val="single"/>
                </w:rPr>
                <w:t xml:space="preserve">Marc Dumas</w:t>
              </w:r>
            </w:hyperlink>
            <w:r>
              <w:rPr/>
              <w:t xml:space="preserve">,</w:t>
            </w:r>
            <w:hyperlink r:id="rId35" w:history="1">
              <w:r>
                <w:rPr>
                  <w:color w:val="#410a8c"/>
                  <w:u w:val="single"/>
                </w:rPr>
                <w:t xml:space="preserve">Eric Campoy</w:t>
              </w:r>
            </w:hyperlink>
          </w:p>
          <w:p>
            <w:pPr/>
            <w:r>
              <w:rPr>
                <w:i w:val="1"/>
                <w:iCs w:val="1"/>
              </w:rPr>
              <w:t xml:space="preserve">Management des ressources humaines. Méthodes de recherche en sciences humaines et sociales</w:t>
            </w:r>
            <w:r>
              <w:rPr/>
              <w:t xml:space="preserve">, Editions De Boeck Université, pp.349-375, 2005</w:t>
            </w:r>
          </w:p>
          <w:p>
            <w:pPr/>
            <w:r>
              <w:rPr/>
              <w:t xml:space="preserve">Chapitre d'ouvrage</w:t>
            </w:r>
          </w:p>
          <w:p>
            <w:pPr/>
            <w:hyperlink r:id="rId34" w:history="1">
              <w:r>
                <w:rPr>
                  <w:color w:val="#410a8c"/>
                  <w:u w:val="single"/>
                </w:rPr>
                <w:t xml:space="preserve">halshs-00010178v1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face cachée des risques psycho-sociaux dans une entreprise adaptée : un impensé du management ?</w:t>
              </w:r>
            </w:hyperlink>
          </w:p>
          <w:p>
            <w:pPr/>
            <w:hyperlink r:id="rId37" w:history="1">
              <w:r>
                <w:rPr>
                  <w:color w:val="#410a8c"/>
                  <w:u w:val="single"/>
                </w:rPr>
                <w:t xml:space="preserve">Sylvie codo</w:t>
              </w:r>
            </w:hyperlink>
            <w:r>
              <w:rPr/>
              <w:t xml:space="preserve">,</w:t>
            </w: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Révéler les angles morts de la recherche en santé au travail pour prévenir les inégalités sociales et de genre et leurs effets sur la santé des travailleur·ses"</w:t>
            </w:r>
            <w:r>
              <w:rPr/>
              <w:t xml:space="preserve">, AFCAS, May 2025, Montréal (Québec), Canada</w:t>
            </w:r>
          </w:p>
          <w:p>
            <w:pPr/>
            <w:r>
              <w:rPr/>
              <w:t xml:space="preserve">Communication dans un congrès</w:t>
            </w:r>
          </w:p>
          <w:p>
            <w:pPr/>
            <w:hyperlink r:id="rId36" w:history="1">
              <w:r>
                <w:rPr>
                  <w:color w:val="#410a8c"/>
                  <w:u w:val="single"/>
                </w:rPr>
                <w:t xml:space="preserve">hal-04968024v1</w:t>
              </w:r>
            </w:hyperlink>
          </w:p>
        </w:tc>
      </w:tr>
      <w:tr>
        <w:trPr/>
        <w:tc>
          <w:tcPr>
            <w:noWrap/>
          </w:tcPr>
          <w:p>
            <w:pPr>
              <w:spacing w:after="200"/>
            </w:pPr>
            <w:hyperlink r:id="rId39" w:history="1">
              <w:r>
                <w:rPr>
                  <w:color w:val="1e198e"/>
                  <w:b w:val="1"/>
                  <w:bCs w:val="1"/>
                  <w:u w:val="single"/>
                </w:rPr>
                <w:t xml:space="preserve">Les professionnels de santé en Nouvelle Calédonie après les émeutes du 13 mai 2024 : vécu, impacts, préparation et intention de partir</w:t>
              </w:r>
            </w:hyperlink>
          </w:p>
          <w:p>
            <w:pPr/>
            <w:hyperlink r:id="rId12" w:history="1">
              <w:r>
                <w:rPr>
                  <w:color w:val="#410a8c"/>
                  <w:u w:val="single"/>
                </w:rPr>
                <w:t xml:space="preserve">Marc Dumas</w:t>
              </w:r>
            </w:hyperlink>
            <w:r>
              <w:rPr/>
              <w:t xml:space="preserve">,</w:t>
            </w:r>
            <w:hyperlink r:id="rId40" w:history="1">
              <w:r>
                <w:rPr>
                  <w:color w:val="#410a8c"/>
                  <w:u w:val="single"/>
                </w:rPr>
                <w:t xml:space="preserve">Marie Bossard</w:t>
              </w:r>
            </w:hyperlink>
            <w:r>
              <w:rPr/>
              <w:t xml:space="preserve">,</w:t>
            </w:r>
            <w:hyperlink r:id="rId41" w:history="1">
              <w:r>
                <w:rPr>
                  <w:color w:val="#410a8c"/>
                  <w:u w:val="single"/>
                </w:rPr>
                <w:t xml:space="preserve">Margot Argence</w:t>
              </w:r>
            </w:hyperlink>
          </w:p>
          <w:p>
            <w:pPr/>
            <w:r>
              <w:rPr>
                <w:i w:val="1"/>
                <w:iCs w:val="1"/>
              </w:rPr>
              <w:t xml:space="preserve">36e congrès de l’AGRH, Deauville,</w:t>
            </w:r>
            <w:r>
              <w:rPr/>
              <w:t xml:space="preserve">, AGRH, Oct 2025, Deauville, France</w:t>
            </w:r>
          </w:p>
          <w:p>
            <w:pPr/>
            <w:r>
              <w:rPr/>
              <w:t xml:space="preserve">Communication dans un congrès</w:t>
            </w:r>
          </w:p>
          <w:p>
            <w:pPr/>
            <w:hyperlink r:id="rId39" w:history="1">
              <w:r>
                <w:rPr>
                  <w:color w:val="#410a8c"/>
                  <w:u w:val="single"/>
                </w:rPr>
                <w:t xml:space="preserve">hal-05521565v1</w:t>
              </w:r>
            </w:hyperlink>
          </w:p>
        </w:tc>
      </w:tr>
      <w:tr>
        <w:trPr/>
        <w:tc>
          <w:tcPr>
            <w:noWrap/>
          </w:tcPr>
          <w:p>
            <w:pPr>
              <w:spacing w:after="200"/>
            </w:pPr>
            <w:hyperlink r:id="rId42"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"santé au travail" - 50 ans HSE</w:t>
            </w:r>
            <w:r>
              <w:rPr/>
              <w:t xml:space="preserve">, Jun 2024, Lorient (56100), France</w:t>
            </w:r>
          </w:p>
          <w:p>
            <w:pPr/>
            <w:r>
              <w:rPr/>
              <w:t xml:space="preserve">Communication dans un congrès</w:t>
            </w:r>
          </w:p>
          <w:p>
            <w:pPr/>
            <w:hyperlink r:id="rId42" w:history="1">
              <w:r>
                <w:rPr>
                  <w:color w:val="#410a8c"/>
                  <w:u w:val="single"/>
                </w:rPr>
                <w:t xml:space="preserve">hal-04620207v1</w:t>
              </w:r>
            </w:hyperlink>
          </w:p>
        </w:tc>
      </w:tr>
      <w:tr>
        <w:trPr/>
        <w:tc>
          <w:tcPr>
            <w:noWrap/>
          </w:tcPr>
          <w:p>
            <w:pPr>
              <w:spacing w:after="200"/>
            </w:pPr>
            <w:hyperlink r:id="rId43" w:history="1">
              <w:r>
                <w:rPr>
                  <w:color w:val="1e198e"/>
                  <w:b w:val="1"/>
                  <w:bCs w:val="1"/>
                  <w:u w:val="single"/>
                </w:rPr>
                <w:t xml:space="preserve">Le développement des applications de quantification RH pour le &amp;quot;bien-être au travail&amp;quot; : caractérisation des outils, enjeux et risques</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Séminaire annuel Marsouin</w:t>
            </w:r>
            <w:r>
              <w:rPr/>
              <w:t xml:space="preserve">, May 2024, Redon, France</w:t>
            </w:r>
          </w:p>
          <w:p>
            <w:pPr/>
            <w:r>
              <w:rPr/>
              <w:t xml:space="preserve">Communication dans un congrès</w:t>
            </w:r>
          </w:p>
          <w:p>
            <w:pPr/>
            <w:hyperlink r:id="rId43" w:history="1">
              <w:r>
                <w:rPr>
                  <w:color w:val="#410a8c"/>
                  <w:u w:val="single"/>
                </w:rPr>
                <w:t xml:space="preserve">hal-04594637v1</w:t>
              </w:r>
            </w:hyperlink>
          </w:p>
        </w:tc>
      </w:tr>
      <w:tr>
        <w:trPr/>
        <w:tc>
          <w:tcPr>
            <w:noWrap/>
          </w:tcPr>
          <w:p>
            <w:pPr>
              <w:spacing w:after="200"/>
            </w:pPr>
            <w:hyperlink r:id="rId44" w:history="1">
              <w:r>
                <w:rPr>
                  <w:color w:val="1e198e"/>
                  <w:b w:val="1"/>
                  <w:bCs w:val="1"/>
                  <w:u w:val="single"/>
                </w:rPr>
                <w:t xml:space="preserve">Le suivi des temps de l’activité : un outil d’autonomie, de contrôle, d’évaluation, d’incitation des collaborateurs en cabinets comptables</w:t>
              </w:r>
            </w:hyperlink>
          </w:p>
          <w:p>
            <w:pPr/>
            <w:hyperlink r:id="rId12" w:history="1">
              <w:r>
                <w:rPr>
                  <w:color w:val="#410a8c"/>
                  <w:u w:val="single"/>
                </w:rPr>
                <w:t xml:space="preserve">Marc Dumas</w:t>
              </w:r>
            </w:hyperlink>
          </w:p>
          <w:p>
            <w:pPr/>
            <w:r>
              <w:rPr>
                <w:i w:val="1"/>
                <w:iCs w:val="1"/>
              </w:rPr>
              <w:t xml:space="preserve">Entre fragmentation et hybridation des mondes du travail, quelles GRH demain ?</w:t>
            </w:r>
            <w:r>
              <w:rPr/>
              <w:t xml:space="preserve">, AGRH, Oct 2024, Barcelone, Espagne</w:t>
            </w:r>
          </w:p>
          <w:p>
            <w:pPr/>
            <w:r>
              <w:rPr/>
              <w:t xml:space="preserve">Communication dans un congrès</w:t>
            </w:r>
          </w:p>
          <w:p>
            <w:pPr/>
            <w:hyperlink r:id="rId44" w:history="1">
              <w:r>
                <w:rPr>
                  <w:color w:val="#410a8c"/>
                  <w:u w:val="single"/>
                </w:rPr>
                <w:t xml:space="preserve">hal-04958127v1</w:t>
              </w:r>
            </w:hyperlink>
          </w:p>
        </w:tc>
      </w:tr>
      <w:tr>
        <w:trPr/>
        <w:tc>
          <w:tcPr>
            <w:noWrap/>
          </w:tcPr>
          <w:p>
            <w:pPr>
              <w:spacing w:after="200"/>
            </w:pPr>
            <w:hyperlink r:id="rId45" w:history="1">
              <w:r>
                <w:rPr>
                  <w:color w:val="1e198e"/>
                  <w:b w:val="1"/>
                  <w:bCs w:val="1"/>
                  <w:u w:val="single"/>
                </w:rPr>
                <w:t xml:space="preserve">La transformation numérique des cabinets d’expertise comptable et l’évolution du travail et des compétences des collaborateurs</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GRH : défis, territoires &amp; acteurs</w:t>
            </w:r>
            <w:r>
              <w:rPr/>
              <w:t xml:space="preserve">, AGRH, Oct 2023, Ajaccio, France</w:t>
            </w:r>
          </w:p>
          <w:p>
            <w:pPr/>
            <w:r>
              <w:rPr/>
              <w:t xml:space="preserve">Communication dans un congrès</w:t>
            </w:r>
          </w:p>
          <w:p>
            <w:pPr/>
            <w:hyperlink r:id="rId45" w:history="1">
              <w:r>
                <w:rPr>
                  <w:color w:val="#410a8c"/>
                  <w:u w:val="single"/>
                </w:rPr>
                <w:t xml:space="preserve">hal-04958157v1</w:t>
              </w:r>
            </w:hyperlink>
          </w:p>
        </w:tc>
      </w:tr>
      <w:tr>
        <w:trPr/>
        <w:tc>
          <w:tcPr>
            <w:noWrap/>
          </w:tcPr>
          <w:p>
            <w:pPr>
              <w:spacing w:after="200"/>
            </w:pPr>
            <w:hyperlink r:id="rId46" w:history="1">
              <w:r>
                <w:rPr>
                  <w:color w:val="1e198e"/>
                  <w:b w:val="1"/>
                  <w:bCs w:val="1"/>
                  <w:u w:val="single"/>
                </w:rPr>
                <w:t xml:space="preserve">Les conflits interpersonnels : réalités et enjeux au sein d’une entreprise adaptée »</w:t>
              </w:r>
            </w:hyperlink>
          </w:p>
          <w:p>
            <w:pPr/>
            <w:hyperlink r:id="rId38" w:history="1">
              <w:r>
                <w:rPr>
                  <w:color w:val="#410a8c"/>
                  <w:u w:val="single"/>
                </w:rPr>
                <w:t xml:space="preserve">Bénédicte Berthe</w:t>
              </w:r>
            </w:hyperlink>
            <w:r>
              <w:rPr/>
              <w:t xml:space="preserve">,</w:t>
            </w:r>
            <w:hyperlink r:id="rId37" w:history="1">
              <w:r>
                <w:rPr>
                  <w:color w:val="#410a8c"/>
                  <w:u w:val="single"/>
                </w:rPr>
                <w:t xml:space="preserve">Sylvie codo</w:t>
              </w:r>
            </w:hyperlink>
            <w:r>
              <w:rPr/>
              <w:t xml:space="preserve">,</w:t>
            </w:r>
            <w:hyperlink r:id="rId12" w:history="1">
              <w:r>
                <w:rPr>
                  <w:color w:val="#410a8c"/>
                  <w:u w:val="single"/>
                </w:rPr>
                <w:t xml:space="preserve">Marc Dumas</w:t>
              </w:r>
            </w:hyperlink>
          </w:p>
          <w:p>
            <w:pPr/>
            <w:r>
              <w:rPr>
                <w:i w:val="1"/>
                <w:iCs w:val="1"/>
              </w:rPr>
              <w:t xml:space="preserve">Workshop Ges’Handi, Handicap et management : d’un impensé vers un enjeu sociétal ?</w:t>
            </w:r>
            <w:r>
              <w:rPr/>
              <w:t xml:space="preserve">, May 2023, Orléans, France</w:t>
            </w:r>
          </w:p>
          <w:p>
            <w:pPr/>
            <w:r>
              <w:rPr/>
              <w:t xml:space="preserve">Communication dans un congrès</w:t>
            </w:r>
          </w:p>
          <w:p>
            <w:pPr/>
            <w:hyperlink r:id="rId46" w:history="1">
              <w:r>
                <w:rPr>
                  <w:color w:val="#410a8c"/>
                  <w:u w:val="single"/>
                </w:rPr>
                <w:t xml:space="preserve">hal-04102779v1</w:t>
              </w:r>
            </w:hyperlink>
          </w:p>
        </w:tc>
      </w:tr>
      <w:tr>
        <w:trPr/>
        <w:tc>
          <w:tcPr>
            <w:noWrap/>
          </w:tcPr>
          <w:p>
            <w:pPr>
              <w:spacing w:after="200"/>
            </w:pPr>
            <w:hyperlink r:id="rId47" w:history="1">
              <w:r>
                <w:rPr>
                  <w:color w:val="1e198e"/>
                  <w:b w:val="1"/>
                  <w:bCs w:val="1"/>
                  <w:u w:val="single"/>
                </w:rPr>
                <w:t xml:space="preserve">Les outils numérique de suivi des temps des collaborateurs en cabinet d'expertise comptable : état des lieux et perspectives</w:t>
              </w:r>
            </w:hyperlink>
          </w:p>
          <w:p>
            <w:pPr/>
            <w:hyperlink r:id="rId12" w:history="1">
              <w:r>
                <w:rPr>
                  <w:color w:val="#410a8c"/>
                  <w:u w:val="single"/>
                </w:rPr>
                <w:t xml:space="preserve">Marc Dumas</w:t>
              </w:r>
            </w:hyperlink>
            <w:r>
              <w:rPr/>
              <w:t xml:space="preserve">,</w:t>
            </w:r>
            <w:hyperlink r:id="rId48" w:history="1">
              <w:r>
                <w:rPr>
                  <w:color w:val="#410a8c"/>
                  <w:u w:val="single"/>
                </w:rPr>
                <w:t xml:space="preserve">Samba Deme</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Séminaire Marsouin 2023</w:t>
            </w:r>
            <w:r>
              <w:rPr/>
              <w:t xml:space="preserve">, May 2023, Lanester, France</w:t>
            </w:r>
          </w:p>
          <w:p>
            <w:pPr/>
            <w:r>
              <w:rPr/>
              <w:t xml:space="preserve">Communication dans un congrès</w:t>
            </w:r>
          </w:p>
          <w:p>
            <w:pPr/>
            <w:hyperlink r:id="rId47" w:history="1">
              <w:r>
                <w:rPr>
                  <w:color w:val="#410a8c"/>
                  <w:u w:val="single"/>
                </w:rPr>
                <w:t xml:space="preserve">hal-04221617v1</w:t>
              </w:r>
            </w:hyperlink>
          </w:p>
        </w:tc>
      </w:tr>
      <w:tr>
        <w:trPr/>
        <w:tc>
          <w:tcPr>
            <w:noWrap/>
          </w:tcPr>
          <w:p>
            <w:pPr>
              <w:spacing w:after="200"/>
            </w:pPr>
            <w:hyperlink r:id="rId49" w:history="1">
              <w:r>
                <w:rPr>
                  <w:color w:val="1e198e"/>
                  <w:b w:val="1"/>
                  <w:bCs w:val="1"/>
                  <w:u w:val="single"/>
                </w:rPr>
                <w:t xml:space="preserve">La GPEC de réseau : état des mieux et perspectives sur un petit territoire ultra marin, colloque &amp;quot;Enjeux de société et GRH insulaire</w:t>
              </w:r>
            </w:hyperlink>
          </w:p>
          <w:p>
            <w:pPr/>
            <w:hyperlink r:id="rId12" w:history="1">
              <w:r>
                <w:rPr>
                  <w:color w:val="#410a8c"/>
                  <w:u w:val="single"/>
                </w:rPr>
                <w:t xml:space="preserve">Marc Dumas</w:t>
              </w:r>
            </w:hyperlink>
            <w:r>
              <w:rPr/>
              <w:t xml:space="preserve">,</w:t>
            </w:r>
            <w:hyperlink r:id="rId50" w:history="1">
              <w:r>
                <w:rPr>
                  <w:color w:val="#410a8c"/>
                  <w:u w:val="single"/>
                </w:rPr>
                <w:t xml:space="preserve">Ambre Troyat-Niotou</w:t>
              </w:r>
            </w:hyperlink>
          </w:p>
          <w:p>
            <w:pPr/>
            <w:r>
              <w:rPr>
                <w:i w:val="1"/>
                <w:iCs w:val="1"/>
              </w:rPr>
              <w:t xml:space="preserve">GRT Management et GRH insulaire</w:t>
            </w:r>
            <w:r>
              <w:rPr/>
              <w:t xml:space="preserve">, Université de Polynésie Française, Nov 2022, Papeete, French Polynesia</w:t>
            </w:r>
          </w:p>
          <w:p>
            <w:pPr/>
            <w:r>
              <w:rPr/>
              <w:t xml:space="preserve">Communication dans un congrès</w:t>
            </w:r>
          </w:p>
          <w:p>
            <w:pPr/>
            <w:hyperlink r:id="rId49" w:history="1">
              <w:r>
                <w:rPr>
                  <w:color w:val="#410a8c"/>
                  <w:u w:val="single"/>
                </w:rPr>
                <w:t xml:space="preserve">halshs-04065545v1</w:t>
              </w:r>
            </w:hyperlink>
          </w:p>
        </w:tc>
      </w:tr>
      <w:tr>
        <w:trPr/>
        <w:tc>
          <w:tcPr>
            <w:noWrap/>
          </w:tcPr>
          <w:p>
            <w:pPr>
              <w:spacing w:after="200"/>
            </w:pPr>
            <w:hyperlink r:id="rId51" w:history="1">
              <w:r>
                <w:rPr>
                  <w:color w:val="1e198e"/>
                  <w:b w:val="1"/>
                  <w:bCs w:val="1"/>
                  <w:u w:val="single"/>
                </w:rPr>
                <w:t xml:space="preserve">De nouvelles solutions numériques au service de la santé au travail ? Les plateformes de QVT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 Innovation en santé</w:t>
            </w:r>
            <w:r>
              <w:rPr/>
              <w:t xml:space="preserve">, Jun 2022, Vannes (Bretagne), France</w:t>
            </w:r>
          </w:p>
          <w:p>
            <w:pPr/>
            <w:r>
              <w:rPr/>
              <w:t xml:space="preserve">Communication dans un congrès</w:t>
            </w:r>
          </w:p>
          <w:p>
            <w:pPr/>
            <w:hyperlink r:id="rId51" w:history="1">
              <w:r>
                <w:rPr>
                  <w:color w:val="#410a8c"/>
                  <w:u w:val="single"/>
                </w:rPr>
                <w:t xml:space="preserve">hal-04065725v1</w:t>
              </w:r>
            </w:hyperlink>
          </w:p>
        </w:tc>
      </w:tr>
      <w:tr>
        <w:trPr/>
        <w:tc>
          <w:tcPr>
            <w:noWrap/>
          </w:tcPr>
          <w:p>
            <w:pPr>
              <w:spacing w:after="200"/>
            </w:pPr>
            <w:hyperlink r:id="rId52" w:history="1">
              <w:r>
                <w:rPr>
                  <w:color w:val="1e198e"/>
                  <w:b w:val="1"/>
                  <w:bCs w:val="1"/>
                  <w:u w:val="single"/>
                </w:rPr>
                <w:t xml:space="preserve">Le job strain des collaborateurs des cabinets d'expertise comptable et d'audit et le type de management : étude des relations avec le présentéisme et le conflit travail-hors travail</w:t>
              </w:r>
            </w:hyperlink>
          </w:p>
          <w:p>
            <w:pPr/>
            <w:hyperlink r:id="rId12" w:history="1">
              <w:r>
                <w:rPr>
                  <w:color w:val="#410a8c"/>
                  <w:u w:val="single"/>
                </w:rPr>
                <w:t xml:space="preserve">Marc Dumas</w:t>
              </w:r>
            </w:hyperlink>
            <w:r>
              <w:rPr/>
              <w:t xml:space="preserve">,</w:t>
            </w:r>
            <w:hyperlink r:id="rId14" w:history="1">
              <w:r>
                <w:rPr>
                  <w:color w:val="#410a8c"/>
                  <w:u w:val="single"/>
                </w:rPr>
                <w:t xml:space="preserve">Samba Déme</w:t>
              </w:r>
            </w:hyperlink>
            <w:r>
              <w:rPr/>
              <w:t xml:space="preserve">,</w:t>
            </w:r>
            <w:hyperlink r:id="rId11" w:history="1">
              <w:r>
                <w:rPr>
                  <w:color w:val="#410a8c"/>
                  <w:u w:val="single"/>
                </w:rPr>
                <w:t xml:space="preserve">Nikolaz Le Vaillant</w:t>
              </w:r>
            </w:hyperlink>
            <w:r>
              <w:rPr/>
              <w:t xml:space="preserve">,</w:t>
            </w:r>
            <w:hyperlink r:id="rId20" w:history="1">
              <w:r>
                <w:rPr>
                  <w:color w:val="#410a8c"/>
                  <w:u w:val="single"/>
                </w:rPr>
                <w:t xml:space="preserve">Youssef Fahmi</w:t>
              </w:r>
            </w:hyperlink>
          </w:p>
          <w:p>
            <w:pPr/>
            <w:r>
              <w:rPr>
                <w:i w:val="1"/>
                <w:iCs w:val="1"/>
              </w:rPr>
              <w:t xml:space="preserve">Congrès AGRH</w:t>
            </w:r>
            <w:r>
              <w:rPr/>
              <w:t xml:space="preserve">, Oct 2022, Brest, France</w:t>
            </w:r>
          </w:p>
          <w:p>
            <w:pPr/>
            <w:r>
              <w:rPr/>
              <w:t xml:space="preserve">Communication dans un congrès</w:t>
            </w:r>
          </w:p>
          <w:p>
            <w:pPr/>
            <w:hyperlink r:id="rId52" w:history="1">
              <w:r>
                <w:rPr>
                  <w:color w:val="#410a8c"/>
                  <w:u w:val="single"/>
                </w:rPr>
                <w:t xml:space="preserve">hal-03958007v1</w:t>
              </w:r>
            </w:hyperlink>
          </w:p>
        </w:tc>
      </w:tr>
      <w:tr>
        <w:trPr/>
        <w:tc>
          <w:tcPr>
            <w:noWrap/>
          </w:tcPr>
          <w:p>
            <w:pPr>
              <w:spacing w:after="200"/>
            </w:pPr>
            <w:hyperlink r:id="rId53" w:history="1">
              <w:r>
                <w:rPr>
                  <w:color w:val="1e198e"/>
                  <w:b w:val="1"/>
                  <w:bCs w:val="1"/>
                  <w:u w:val="single"/>
                </w:rPr>
                <w:t xml:space="preserve">Le suivi renforcé des télétravailleurs en recourant aux services d’une plateforme de bien-être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p>
          <w:p>
            <w:pPr/>
            <w:r>
              <w:rPr>
                <w:i w:val="1"/>
                <w:iCs w:val="1"/>
              </w:rPr>
              <w:t xml:space="preserve">Journée de recherche RIPCO 2021</w:t>
            </w:r>
            <w:r>
              <w:rPr/>
              <w:t xml:space="preserve">, Jun 2021, Paris, France</w:t>
            </w:r>
          </w:p>
          <w:p>
            <w:pPr/>
            <w:r>
              <w:rPr/>
              <w:t xml:space="preserve">Communication dans un congrès</w:t>
            </w:r>
          </w:p>
          <w:p>
            <w:pPr/>
            <w:hyperlink r:id="rId53" w:history="1">
              <w:r>
                <w:rPr>
                  <w:color w:val="#410a8c"/>
                  <w:u w:val="single"/>
                </w:rPr>
                <w:t xml:space="preserve">hal-03533570v1</w:t>
              </w:r>
            </w:hyperlink>
          </w:p>
        </w:tc>
      </w:tr>
      <w:tr>
        <w:trPr/>
        <w:tc>
          <w:tcPr>
            <w:noWrap/>
          </w:tcPr>
          <w:p>
            <w:pPr>
              <w:spacing w:after="200"/>
            </w:pPr>
            <w:hyperlink r:id="rId54" w:history="1">
              <w:r>
                <w:rPr>
                  <w:color w:val="1e198e"/>
                  <w:b w:val="1"/>
                  <w:bCs w:val="1"/>
                  <w:u w:val="single"/>
                </w:rPr>
                <w:t xml:space="preserve">État de santé, absentéisme et présentéisme des soignants</w:t>
              </w:r>
            </w:hyperlink>
          </w:p>
          <w:p>
            <w:pPr/>
            <w:hyperlink r:id="rId12" w:history="1">
              <w:r>
                <w:rPr>
                  <w:color w:val="#410a8c"/>
                  <w:u w:val="single"/>
                </w:rPr>
                <w:t xml:space="preserve">Marc Dumas</w:t>
              </w:r>
            </w:hyperlink>
          </w:p>
          <w:p>
            <w:pPr/>
            <w:r>
              <w:rPr>
                <w:i w:val="1"/>
                <w:iCs w:val="1"/>
              </w:rPr>
              <w:t xml:space="preserve">Semaine Data-SHS</w:t>
            </w:r>
            <w:r>
              <w:rPr/>
              <w:t xml:space="preserve">, Plateforme universitaire de données de Bretagne, Dec 2021, Vannes, France</w:t>
            </w:r>
          </w:p>
          <w:p>
            <w:pPr/>
            <w:r>
              <w:rPr/>
              <w:t xml:space="preserve">Communication dans un congrès</w:t>
            </w:r>
          </w:p>
          <w:p>
            <w:pPr/>
            <w:hyperlink r:id="rId54" w:history="1">
              <w:r>
                <w:rPr>
                  <w:color w:val="#410a8c"/>
                  <w:u w:val="single"/>
                </w:rPr>
                <w:t xml:space="preserve">hal-04132446v1</w:t>
              </w:r>
            </w:hyperlink>
          </w:p>
        </w:tc>
      </w:tr>
      <w:tr>
        <w:trPr/>
        <w:tc>
          <w:tcPr>
            <w:noWrap/>
          </w:tcPr>
          <w:p>
            <w:pPr>
              <w:spacing w:after="200"/>
            </w:pPr>
            <w:hyperlink r:id="rId55" w:history="1">
              <w:r>
                <w:rPr>
                  <w:color w:val="1e198e"/>
                  <w:b w:val="1"/>
                  <w:bCs w:val="1"/>
                  <w:u w:val="single"/>
                </w:rPr>
                <w:t xml:space="preserve">Long working hours in healthcare: What can affects teach us about overtime?</w:t>
              </w:r>
            </w:hyperlink>
          </w:p>
          <w:p>
            <w:pPr/>
            <w:hyperlink r:id="rId56"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15th Asia-Pacific Symposium on Emotions in Worklife (APSEW)</w:t>
            </w:r>
            <w:r>
              <w:rPr/>
              <w:t xml:space="preserve">, Nov 2021, Brisbane (AU), Australia</w:t>
            </w:r>
          </w:p>
          <w:p>
            <w:pPr/>
            <w:r>
              <w:rPr/>
              <w:t xml:space="preserve">Communication dans un congrès</w:t>
            </w:r>
          </w:p>
          <w:p>
            <w:pPr/>
            <w:hyperlink r:id="rId55" w:history="1">
              <w:r>
                <w:rPr>
                  <w:color w:val="#410a8c"/>
                  <w:u w:val="single"/>
                </w:rPr>
                <w:t xml:space="preserve">hal-03915464v1</w:t>
              </w:r>
            </w:hyperlink>
          </w:p>
        </w:tc>
      </w:tr>
      <w:tr>
        <w:trPr/>
        <w:tc>
          <w:tcPr>
            <w:noWrap/>
          </w:tcPr>
          <w:p>
            <w:pPr>
              <w:spacing w:after="200"/>
            </w:pPr>
            <w:hyperlink r:id="rId57" w:history="1">
              <w:r>
                <w:rPr>
                  <w:color w:val="1e198e"/>
                  <w:b w:val="1"/>
                  <w:bCs w:val="1"/>
                  <w:u w:val="single"/>
                </w:rPr>
                <w:t xml:space="preserve">Étude exploratoire des plateformes de bien-être et d'engagement au travail : quelle influence sur l’accompagnement des télétravailleurs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Colloque international sur le Management Innovation et Entrepreneuriat (MIE)</w:t>
            </w:r>
            <w:r>
              <w:rPr/>
              <w:t xml:space="preserve">, Dec 2021, Hammamet, Tunisie</w:t>
            </w:r>
          </w:p>
          <w:p>
            <w:pPr/>
            <w:r>
              <w:rPr/>
              <w:t xml:space="preserve">Communication dans un congrès</w:t>
            </w:r>
          </w:p>
          <w:p>
            <w:pPr/>
            <w:hyperlink r:id="rId57" w:history="1">
              <w:r>
                <w:rPr>
                  <w:color w:val="#410a8c"/>
                  <w:u w:val="single"/>
                </w:rPr>
                <w:t xml:space="preserve">hal-03533553v1</w:t>
              </w:r>
            </w:hyperlink>
          </w:p>
        </w:tc>
      </w:tr>
      <w:tr>
        <w:trPr/>
        <w:tc>
          <w:tcPr>
            <w:noWrap/>
          </w:tcPr>
          <w:p>
            <w:pPr>
              <w:spacing w:after="200"/>
            </w:pPr>
            <w:hyperlink r:id="rId58" w:history="1">
              <w:r>
                <w:rPr>
                  <w:color w:val="1e198e"/>
                  <w:b w:val="1"/>
                  <w:bCs w:val="1"/>
                  <w:u w:val="single"/>
                </w:rPr>
                <w:t xml:space="preserve">Etat de santé et présentéisme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Vers une approche inclusive de le GRH congrès AGRH</w:t>
            </w:r>
            <w:r>
              <w:rPr/>
              <w:t xml:space="preserve">, Mar 2021, Tours, France</w:t>
            </w:r>
          </w:p>
          <w:p>
            <w:pPr/>
            <w:r>
              <w:rPr/>
              <w:t xml:space="preserve">Communication dans un congrès</w:t>
            </w:r>
          </w:p>
          <w:p>
            <w:pPr/>
            <w:hyperlink r:id="rId58" w:history="1">
              <w:r>
                <w:rPr>
                  <w:color w:val="#410a8c"/>
                  <w:u w:val="single"/>
                </w:rPr>
                <w:t xml:space="preserve">hal-03276800v1</w:t>
              </w:r>
            </w:hyperlink>
          </w:p>
        </w:tc>
      </w:tr>
      <w:tr>
        <w:trPr/>
        <w:tc>
          <w:tcPr>
            <w:noWrap/>
          </w:tcPr>
          <w:p>
            <w:pPr>
              <w:spacing w:after="200"/>
            </w:pPr>
            <w:hyperlink r:id="rId59" w:history="1">
              <w:r>
                <w:rPr>
                  <w:color w:val="1e198e"/>
                  <w:b w:val="1"/>
                  <w:bCs w:val="1"/>
                  <w:u w:val="single"/>
                </w:rPr>
                <w:t xml:space="preserve">« Les émotions comme déterminants du présentéisme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innovons pour innover : savoir mobiliser de nouveaux outils conceptuels et méthodologiques pour transformer durablement le champ de la santé</w:t>
            </w:r>
            <w:r>
              <w:rPr/>
              <w:t xml:space="preserve">, May 2019, Marseille, France</w:t>
            </w:r>
          </w:p>
          <w:p>
            <w:pPr/>
            <w:r>
              <w:rPr/>
              <w:t xml:space="preserve">Communication dans un congrès</w:t>
            </w:r>
          </w:p>
          <w:p>
            <w:pPr/>
            <w:hyperlink r:id="rId59" w:history="1">
              <w:r>
                <w:rPr>
                  <w:color w:val="#410a8c"/>
                  <w:u w:val="single"/>
                </w:rPr>
                <w:t xml:space="preserve">hal-02137062v1</w:t>
              </w:r>
            </w:hyperlink>
          </w:p>
        </w:tc>
      </w:tr>
      <w:tr>
        <w:trPr/>
        <w:tc>
          <w:tcPr>
            <w:noWrap/>
          </w:tcPr>
          <w:p>
            <w:pPr>
              <w:spacing w:after="200"/>
            </w:pPr>
            <w:hyperlink r:id="rId60" w:history="1">
              <w:r>
                <w:rPr>
                  <w:color w:val="1e198e"/>
                  <w:b w:val="1"/>
                  <w:bCs w:val="1"/>
                  <w:u w:val="single"/>
                </w:rPr>
                <w:t xml:space="preserve">Le phénomène du présentéisme chez les professionnels soignants en activité et les futurs professionnels de la santé en formation : objectifs et protocoles de recherches pour une contribution à la compréhension du présentéisme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38" w:history="1">
              <w:r>
                <w:rPr>
                  <w:color w:val="#410a8c"/>
                  <w:u w:val="single"/>
                </w:rPr>
                <w:t xml:space="preserve">Bénédicte Berthe</w:t>
              </w:r>
            </w:hyperlink>
            <w:r>
              <w:rPr/>
              <w:t xml:space="preserve">,</w:t>
            </w:r>
            <w:hyperlink r:id="rId62" w:history="1">
              <w:r>
                <w:rPr>
                  <w:color w:val="#410a8c"/>
                  <w:u w:val="single"/>
                </w:rPr>
                <w:t xml:space="preserve">Juliette Hontebeyrie</w:t>
              </w:r>
            </w:hyperlink>
          </w:p>
          <w:p>
            <w:pPr/>
            <w:r>
              <w:rPr>
                <w:i w:val="1"/>
                <w:iCs w:val="1"/>
              </w:rPr>
              <w:t xml:space="preserve">Concordance des temps dans le champ sanitaire et médico-social. Prendre soin des publics, prendre soin de celles et ceux qui prennent soin. 2ème séminaire du pôle Santé et Société de la MSHB</w:t>
            </w:r>
            <w:r>
              <w:rPr/>
              <w:t xml:space="preserve">, Oct 2018, Maison des Sciences de l'Homme en Bretagne, Rennes, France</w:t>
            </w:r>
          </w:p>
          <w:p>
            <w:pPr/>
            <w:r>
              <w:rPr/>
              <w:t xml:space="preserve">Communication dans un congrès</w:t>
            </w:r>
          </w:p>
          <w:p>
            <w:pPr/>
            <w:hyperlink r:id="rId60" w:history="1">
              <w:r>
                <w:rPr>
                  <w:color w:val="#410a8c"/>
                  <w:u w:val="single"/>
                </w:rPr>
                <w:t xml:space="preserve">hal-01903189v1</w:t>
              </w:r>
            </w:hyperlink>
          </w:p>
        </w:tc>
      </w:tr>
      <w:tr>
        <w:trPr/>
        <w:tc>
          <w:tcPr>
            <w:noWrap/>
          </w:tcPr>
          <w:p>
            <w:pPr>
              <w:spacing w:after="200"/>
            </w:pPr>
            <w:hyperlink r:id="rId63" w:history="1">
              <w:r>
                <w:rPr>
                  <w:color w:val="1e198e"/>
                  <w:b w:val="1"/>
                  <w:bCs w:val="1"/>
                  <w:u w:val="single"/>
                </w:rPr>
                <w:t xml:space="preserve">le syndrome de le « femme parfaite&amp;quot; :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Etats généraux du Management</w:t>
            </w:r>
            <w:r>
              <w:rPr/>
              <w:t xml:space="preserve">, May 2014, Marseille, France</w:t>
            </w:r>
          </w:p>
          <w:p>
            <w:pPr/>
            <w:r>
              <w:rPr/>
              <w:t xml:space="preserve">Communication dans un congrès</w:t>
            </w:r>
          </w:p>
          <w:p>
            <w:pPr/>
            <w:hyperlink r:id="rId63" w:history="1">
              <w:r>
                <w:rPr>
                  <w:color w:val="#410a8c"/>
                  <w:u w:val="single"/>
                </w:rPr>
                <w:t xml:space="preserve">hal-03276840v1</w:t>
              </w:r>
            </w:hyperlink>
          </w:p>
        </w:tc>
      </w:tr>
      <w:tr>
        <w:trPr/>
        <w:tc>
          <w:tcPr>
            <w:noWrap/>
          </w:tcPr>
          <w:p>
            <w:pPr>
              <w:spacing w:after="200"/>
            </w:pPr>
            <w:hyperlink r:id="rId64" w:history="1">
              <w:r>
                <w:rPr>
                  <w:color w:val="1e198e"/>
                  <w:b w:val="1"/>
                  <w:bCs w:val="1"/>
                  <w:u w:val="single"/>
                </w:rPr>
                <w:t xml:space="preserve">Conflit et enrichissement travail et famille: les construits sont-ils différents ?</w:t>
              </w:r>
            </w:hyperlink>
          </w:p>
          <w:p>
            <w:pPr/>
            <w:hyperlink r:id="rId12" w:history="1">
              <w:r>
                <w:rPr>
                  <w:color w:val="#410a8c"/>
                  <w:u w:val="single"/>
                </w:rPr>
                <w:t xml:space="preserve">Marc Dumas</w:t>
              </w:r>
            </w:hyperlink>
          </w:p>
          <w:p>
            <w:pPr/>
            <w:r>
              <w:rPr>
                <w:i w:val="1"/>
                <w:iCs w:val="1"/>
              </w:rPr>
              <w:t xml:space="preserve">Workshop on Advances in Organizational Bahavior and Human Resources Management Research, Toulouse</w:t>
            </w:r>
            <w:r>
              <w:rPr/>
              <w:t xml:space="preserve">, May 2006, 19 p</w:t>
            </w:r>
          </w:p>
          <w:p>
            <w:pPr/>
            <w:r>
              <w:rPr/>
              <w:t xml:space="preserve">Communication dans un congrès</w:t>
            </w:r>
          </w:p>
          <w:p>
            <w:pPr/>
            <w:hyperlink r:id="rId64" w:history="1">
              <w:r>
                <w:rPr>
                  <w:color w:val="#410a8c"/>
                  <w:u w:val="single"/>
                </w:rPr>
                <w:t xml:space="preserve">halshs-00090732v1</w:t>
              </w:r>
            </w:hyperlink>
          </w:p>
        </w:tc>
      </w:tr>
      <w:tr>
        <w:trPr/>
        <w:tc>
          <w:tcPr>
            <w:noWrap/>
          </w:tcPr>
          <w:p>
            <w:pPr>
              <w:spacing w:after="200"/>
            </w:pPr>
            <w:hyperlink r:id="rId65" w:history="1">
              <w:r>
                <w:rPr>
                  <w:color w:val="1e198e"/>
                  <w:b w:val="1"/>
                  <w:bCs w:val="1"/>
                  <w:u w:val="single"/>
                </w:rPr>
                <w:t xml:space="preserve">De la gestion de l'absentéisme à la gestion de la santé dans l'entreprise</w:t>
              </w:r>
            </w:hyperlink>
          </w:p>
          <w:p>
            <w:pPr/>
            <w:hyperlink r:id="rId12" w:history="1">
              <w:r>
                <w:rPr>
                  <w:color w:val="#410a8c"/>
                  <w:u w:val="single"/>
                </w:rPr>
                <w:t xml:space="preserve">Marc Dumas</w:t>
              </w:r>
            </w:hyperlink>
          </w:p>
          <w:p>
            <w:pPr/>
            <w:r>
              <w:rPr>
                <w:i w:val="1"/>
                <w:iCs w:val="1"/>
              </w:rPr>
              <w:t xml:space="preserve">Première journée pluridisciplinaire AGRH sur le management de la santé et de la sécurité au travail</w:t>
            </w:r>
            <w:r>
              <w:rPr/>
              <w:t xml:space="preserve">, Apr 2005, pp.17</w:t>
            </w:r>
          </w:p>
          <w:p>
            <w:pPr/>
            <w:r>
              <w:rPr/>
              <w:t xml:space="preserve">Communication dans un congrès</w:t>
            </w:r>
          </w:p>
          <w:p>
            <w:pPr/>
            <w:hyperlink r:id="rId65" w:history="1">
              <w:r>
                <w:rPr>
                  <w:color w:val="#410a8c"/>
                  <w:u w:val="single"/>
                </w:rPr>
                <w:t xml:space="preserve">halshs-00010396v1</w:t>
              </w:r>
            </w:hyperlink>
          </w:p>
        </w:tc>
      </w:tr>
      <w:tr>
        <w:trPr/>
        <w:tc>
          <w:tcPr>
            <w:noWrap/>
          </w:tcPr>
          <w:p>
            <w:pPr>
              <w:spacing w:after="200"/>
            </w:pPr>
            <w:hyperlink r:id="rId66" w:history="1">
              <w:r>
                <w:rPr>
                  <w:color w:val="1e198e"/>
                  <w:b w:val="1"/>
                  <w:bCs w:val="1"/>
                  <w:u w:val="single"/>
                </w:rPr>
                <w:t xml:space="preserve">35 heures, conciliation vie familiale - vie professionnelle et égalité: le cas d'une conciliation inégalitaire.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XVIe Congrès AGRH</w:t>
            </w:r>
            <w:r>
              <w:rPr/>
              <w:t xml:space="preserve">, Sep 2005, pp.851-886</w:t>
            </w:r>
          </w:p>
          <w:p>
            <w:pPr/>
            <w:r>
              <w:rPr/>
              <w:t xml:space="preserve">Communication dans un congrès</w:t>
            </w:r>
          </w:p>
          <w:p>
            <w:pPr/>
            <w:hyperlink r:id="rId66" w:history="1">
              <w:r>
                <w:rPr>
                  <w:color w:val="#410a8c"/>
                  <w:u w:val="single"/>
                </w:rPr>
                <w:t xml:space="preserve">halshs-00078361v1</w:t>
              </w:r>
            </w:hyperlink>
          </w:p>
        </w:tc>
      </w:tr>
      <w:tr>
        <w:trPr/>
        <w:tc>
          <w:tcPr>
            <w:noWrap/>
          </w:tcPr>
          <w:p>
            <w:pPr>
              <w:spacing w:after="200"/>
            </w:pPr>
            <w:hyperlink r:id="rId67" w:history="1">
              <w:r>
                <w:rPr>
                  <w:color w:val="1e198e"/>
                  <w:b w:val="1"/>
                  <w:bCs w:val="1"/>
                  <w:u w:val="single"/>
                </w:rPr>
                <w:t xml:space="preserve">Les études longitudinales : invariance de la mesure et étude du changement par les modèles d'équations structurelles.</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Traversée des frontières entre méthodes de recherche qualitatives et quantitatives</w:t>
            </w:r>
            <w:r>
              <w:rPr/>
              <w:t xml:space="preserve">, Mar 2004, Lyon</w:t>
            </w:r>
          </w:p>
          <w:p>
            <w:pPr/>
            <w:r>
              <w:rPr/>
              <w:t xml:space="preserve">Communication dans un congrès</w:t>
            </w:r>
          </w:p>
          <w:p>
            <w:pPr/>
            <w:hyperlink r:id="rId67" w:history="1">
              <w:r>
                <w:rPr>
                  <w:color w:val="#410a8c"/>
                  <w:u w:val="single"/>
                </w:rPr>
                <w:t xml:space="preserve">halshs-00080291v1</w:t>
              </w:r>
            </w:hyperlink>
          </w:p>
        </w:tc>
      </w:tr>
      <w:tr>
        <w:trPr/>
        <w:tc>
          <w:tcPr>
            <w:noWrap/>
          </w:tcPr>
          <w:p>
            <w:pPr>
              <w:spacing w:after="200"/>
            </w:pPr>
            <w:hyperlink r:id="rId69" w:history="1">
              <w:r>
                <w:rPr>
                  <w:color w:val="1e198e"/>
                  <w:b w:val="1"/>
                  <w:bCs w:val="1"/>
                  <w:u w:val="single"/>
                </w:rPr>
                <w:t xml:space="preserve">35-hour week: towards a new work-life balance. Experimental longitudinal study of a mutual insurance fund</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EURAM 4th Annual Conference 'Governance in Managerial Life", St Andrews (Scotland)</w:t>
            </w:r>
            <w:r>
              <w:rPr/>
              <w:t xml:space="preserve">, May 2004, 21 p</w:t>
            </w:r>
          </w:p>
          <w:p>
            <w:pPr/>
            <w:r>
              <w:rPr/>
              <w:t xml:space="preserve">Communication dans un congrès</w:t>
            </w:r>
          </w:p>
          <w:p>
            <w:pPr/>
            <w:hyperlink r:id="rId69" w:history="1">
              <w:r>
                <w:rPr>
                  <w:color w:val="#410a8c"/>
                  <w:u w:val="single"/>
                </w:rPr>
                <w:t xml:space="preserve">halshs-00095403v1</w:t>
              </w:r>
            </w:hyperlink>
          </w:p>
        </w:tc>
      </w:tr>
      <w:tr>
        <w:trPr/>
        <w:tc>
          <w:tcPr>
            <w:noWrap/>
          </w:tcPr>
          <w:p>
            <w:pPr>
              <w:spacing w:after="200"/>
            </w:pPr>
            <w:hyperlink r:id="rId71" w:history="1">
              <w:r>
                <w:rPr>
                  <w:color w:val="1e198e"/>
                  <w:b w:val="1"/>
                  <w:bCs w:val="1"/>
                  <w:u w:val="single"/>
                </w:rPr>
                <w:t xml:space="preserve">L'apport des méthodes d'équations structurelles dans les études longitudinales d'analyse du changement alttitudinal. Le cas de l'implication organisationnelle affective et de la perception du soutien organisationnel dans un contexte de changement du temps de travail.</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Actes du Congrès AGRH 2004 "La GRH mesurée"</w:t>
            </w:r>
            <w:r>
              <w:rPr/>
              <w:t xml:space="preserve">, Sep 2004, Montréal</w:t>
            </w:r>
          </w:p>
          <w:p>
            <w:pPr/>
            <w:r>
              <w:rPr/>
              <w:t xml:space="preserve">Communication dans un congrès</w:t>
            </w:r>
          </w:p>
          <w:p>
            <w:pPr/>
            <w:hyperlink r:id="rId71" w:history="1">
              <w:r>
                <w:rPr>
                  <w:color w:val="#410a8c"/>
                  <w:u w:val="single"/>
                </w:rPr>
                <w:t xml:space="preserve">halshs-00080289v1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régulation managériale et des équipes en contexte multiculturel : le cas d’un hypermarché en Nouvelle-Calédonie</w:t>
              </w:r>
            </w:hyperlink>
          </w:p>
          <w:p>
            <w:pPr/>
            <w:hyperlink r:id="rId12" w:history="1">
              <w:r>
                <w:rPr>
                  <w:color w:val="#410a8c"/>
                  <w:u w:val="single"/>
                </w:rPr>
                <w:t xml:space="preserve">Marc Dumas</w:t>
              </w:r>
            </w:hyperlink>
            <w:r>
              <w:rPr/>
              <w:t xml:space="preserve">,</w:t>
            </w:r>
            <w:hyperlink r:id="rId73" w:history="1">
              <w:r>
                <w:rPr>
                  <w:color w:val="#410a8c"/>
                  <w:u w:val="single"/>
                </w:rPr>
                <w:t xml:space="preserve">Slim Belaid</w:t>
              </w:r>
            </w:hyperlink>
          </w:p>
          <w:p>
            <w:pPr/>
            <w:r>
              <w:rPr>
                <w:i w:val="1"/>
                <w:iCs w:val="1"/>
              </w:rPr>
              <w:t xml:space="preserve">Revue de Gestion des Ressources Humaines</w:t>
            </w:r>
            <w:r>
              <w:rPr/>
              <w:t xml:space="preserve">, 2025, 135 (1), pp.3-18. </w:t>
            </w:r>
            <w:hyperlink r:id="rId74" w:history="1">
              <w:r>
                <w:rPr>
                  <w:color w:val="#410a8c"/>
                  <w:u w:val="single"/>
                </w:rPr>
                <w:t xml:space="preserve">⟨10.54695/grhu.135.0003⟩</w:t>
              </w:r>
            </w:hyperlink>
          </w:p>
          <w:p>
            <w:pPr/>
            <w:r>
              <w:rPr/>
              <w:t xml:space="preserve">Article dans une revue</w:t>
            </w:r>
          </w:p>
          <w:p>
            <w:pPr/>
            <w:hyperlink r:id="rId72" w:history="1">
              <w:r>
                <w:rPr>
                  <w:color w:val="#410a8c"/>
                  <w:u w:val="single"/>
                </w:rPr>
                <w:t xml:space="preserve">hal-05253321v1</w:t>
              </w:r>
            </w:hyperlink>
          </w:p>
        </w:tc>
      </w:tr>
      <w:tr>
        <w:trPr/>
        <w:tc>
          <w:tcPr>
            <w:noWrap/>
          </w:tcPr>
          <w:p>
            <w:pPr>
              <w:spacing w:after="200"/>
            </w:pPr>
            <w:hyperlink r:id="rId75" w:history="1">
              <w:r>
                <w:rPr>
                  <w:color w:val="1e198e"/>
                  <w:b w:val="1"/>
                  <w:bCs w:val="1"/>
                  <w:u w:val="single"/>
                </w:rPr>
                <w:t xml:space="preserve">Le suivi des temps des collaborateurs : outil de contrôle ou d’habilitation ?</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Gérer et Comprendre. Annales des Mines</w:t>
            </w:r>
            <w:r>
              <w:rPr/>
              <w:t xml:space="preserve">, 2024, 156</w:t>
            </w:r>
          </w:p>
          <w:p>
            <w:pPr/>
            <w:r>
              <w:rPr/>
              <w:t xml:space="preserve">Article dans une revue</w:t>
            </w:r>
          </w:p>
          <w:p>
            <w:pPr/>
            <w:hyperlink r:id="rId75" w:history="1">
              <w:r>
                <w:rPr>
                  <w:color w:val="#410a8c"/>
                  <w:u w:val="single"/>
                </w:rPr>
                <w:t xml:space="preserve">hal-04599919v1</w:t>
              </w:r>
            </w:hyperlink>
          </w:p>
        </w:tc>
      </w:tr>
      <w:tr>
        <w:trPr/>
        <w:tc>
          <w:tcPr>
            <w:noWrap/>
          </w:tcPr>
          <w:p>
            <w:pPr>
              <w:spacing w:after="200"/>
            </w:pPr>
            <w:hyperlink r:id="rId76" w:history="1">
              <w:r>
                <w:rPr>
                  <w:color w:val="1e198e"/>
                  <w:b w:val="1"/>
                  <w:bCs w:val="1"/>
                  <w:u w:val="single"/>
                </w:rPr>
                <w:t xml:space="preserve">Quel management pour faire équipe ?</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41" w:history="1">
              <w:r>
                <w:rPr>
                  <w:color w:val="#410a8c"/>
                  <w:u w:val="single"/>
                </w:rPr>
                <w:t xml:space="preserve">Margot Argence</w:t>
              </w:r>
            </w:hyperlink>
          </w:p>
          <w:p>
            <w:pPr/>
            <w:r>
              <w:rPr>
                <w:i w:val="1"/>
                <w:iCs w:val="1"/>
              </w:rPr>
              <w:t xml:space="preserve">Soins Cadres</w:t>
            </w:r>
            <w:r>
              <w:rPr/>
              <w:t xml:space="preserve">, 2024, 153</w:t>
            </w:r>
          </w:p>
          <w:p>
            <w:pPr/>
            <w:r>
              <w:rPr/>
              <w:t xml:space="preserve">Article dans une revue</w:t>
            </w:r>
          </w:p>
          <w:p>
            <w:pPr/>
            <w:hyperlink r:id="rId76" w:history="1">
              <w:r>
                <w:rPr>
                  <w:color w:val="#410a8c"/>
                  <w:u w:val="single"/>
                </w:rPr>
                <w:t xml:space="preserve">hal-04692072v1</w:t>
              </w:r>
            </w:hyperlink>
          </w:p>
        </w:tc>
      </w:tr>
      <w:tr>
        <w:trPr/>
        <w:tc>
          <w:tcPr>
            <w:noWrap/>
          </w:tcPr>
          <w:p>
            <w:pPr>
              <w:spacing w:after="200"/>
            </w:pPr>
            <w:hyperlink r:id="rId77" w:history="1">
              <w:r>
                <w:rPr>
                  <w:color w:val="1e198e"/>
                  <w:b w:val="1"/>
                  <w:bCs w:val="1"/>
                  <w:u w:val="single"/>
                </w:rPr>
                <w:t xml:space="preserve">The transformation of the role of managers by digital platforms for well-being at work in a telecommuting context.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2024, 13 (57)</w:t>
            </w:r>
          </w:p>
          <w:p>
            <w:pPr/>
            <w:r>
              <w:rPr/>
              <w:t xml:space="preserve">Article dans une revue</w:t>
            </w:r>
          </w:p>
          <w:p>
            <w:pPr/>
            <w:hyperlink r:id="rId77" w:history="1">
              <w:r>
                <w:rPr>
                  <w:color w:val="#410a8c"/>
                  <w:u w:val="single"/>
                </w:rPr>
                <w:t xml:space="preserve">hal-04995040v1</w:t>
              </w:r>
            </w:hyperlink>
          </w:p>
        </w:tc>
      </w:tr>
      <w:tr>
        <w:trPr/>
        <w:tc>
          <w:tcPr>
            <w:noWrap/>
          </w:tcPr>
          <w:p>
            <w:pPr>
              <w:spacing w:after="200"/>
            </w:pPr>
            <w:hyperlink r:id="rId78" w:history="1">
              <w:r>
                <w:rPr>
                  <w:color w:val="1e198e"/>
                  <w:b w:val="1"/>
                  <w:bCs w:val="1"/>
                  <w:u w:val="single"/>
                </w:rPr>
                <w:t xml:space="preserve">Des applications pour améliorer la qualité de vie au travail ? Prenez garde aux écueils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The Conversation France</w:t>
            </w:r>
            <w:r>
              <w:rPr/>
              <w:t xml:space="preserve">, 2023</w:t>
            </w:r>
          </w:p>
          <w:p>
            <w:pPr/>
            <w:r>
              <w:rPr/>
              <w:t xml:space="preserve">Article dans une revue</w:t>
            </w:r>
          </w:p>
          <w:p>
            <w:pPr/>
            <w:hyperlink r:id="rId78" w:history="1">
              <w:r>
                <w:rPr>
                  <w:color w:val="#410a8c"/>
                  <w:u w:val="single"/>
                </w:rPr>
                <w:t xml:space="preserve">hal-04295477v1</w:t>
              </w:r>
            </w:hyperlink>
          </w:p>
        </w:tc>
      </w:tr>
      <w:tr>
        <w:trPr/>
        <w:tc>
          <w:tcPr>
            <w:noWrap/>
          </w:tcPr>
          <w:p>
            <w:pPr>
              <w:spacing w:after="200"/>
            </w:pPr>
            <w:hyperlink r:id="rId79" w:history="1">
              <w:r>
                <w:rPr>
                  <w:color w:val="1e198e"/>
                  <w:b w:val="1"/>
                  <w:bCs w:val="1"/>
                  <w:u w:val="single"/>
                </w:rPr>
                <w:t xml:space="preserve">La transformation du rôle des managers par les plateformes numériques de bien-être au travail dans un contexte de télétravail</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2023, 12 (50), pp.25-46</w:t>
            </w:r>
          </w:p>
          <w:p>
            <w:pPr/>
            <w:r>
              <w:rPr/>
              <w:t xml:space="preserve">Article dans une revue</w:t>
            </w:r>
          </w:p>
          <w:p>
            <w:pPr/>
            <w:hyperlink r:id="rId79" w:history="1">
              <w:r>
                <w:rPr>
                  <w:color w:val="#410a8c"/>
                  <w:u w:val="single"/>
                </w:rPr>
                <w:t xml:space="preserve">hal-04074504v1</w:t>
              </w:r>
            </w:hyperlink>
          </w:p>
        </w:tc>
      </w:tr>
      <w:tr>
        <w:trPr/>
        <w:tc>
          <w:tcPr>
            <w:noWrap/>
          </w:tcPr>
          <w:p>
            <w:pPr>
              <w:spacing w:after="200"/>
            </w:pPr>
            <w:hyperlink r:id="rId80" w:history="1">
              <w:r>
                <w:rPr>
                  <w:color w:val="1e198e"/>
                  <w:b w:val="1"/>
                  <w:bCs w:val="1"/>
                  <w:u w:val="single"/>
                </w:rPr>
                <w:t xml:space="preserve">Gestion de la QVT et télétravail : que peuvent les plateformes SaaS dédiées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2023, 241</w:t>
            </w:r>
          </w:p>
          <w:p>
            <w:pPr/>
            <w:r>
              <w:rPr/>
              <w:t xml:space="preserve">Article dans une revue</w:t>
            </w:r>
          </w:p>
          <w:p>
            <w:pPr/>
            <w:hyperlink r:id="rId80" w:history="1">
              <w:r>
                <w:rPr>
                  <w:color w:val="#410a8c"/>
                  <w:u w:val="single"/>
                </w:rPr>
                <w:t xml:space="preserve">hal-04074471v1</w:t>
              </w:r>
            </w:hyperlink>
          </w:p>
        </w:tc>
      </w:tr>
      <w:tr>
        <w:trPr/>
        <w:tc>
          <w:tcPr>
            <w:noWrap/>
          </w:tcPr>
          <w:p>
            <w:pPr>
              <w:spacing w:after="200"/>
            </w:pPr>
            <w:hyperlink r:id="rId81" w:history="1">
              <w:r>
                <w:rPr>
                  <w:color w:val="1e198e"/>
                  <w:b w:val="1"/>
                  <w:bCs w:val="1"/>
                  <w:u w:val="single"/>
                </w:rPr>
                <w:t xml:space="preserve">Le télétravail organisé généralisé aux cadres de santé</w:t>
              </w:r>
            </w:hyperlink>
          </w:p>
          <w:p>
            <w:pPr/>
            <w:hyperlink r:id="rId12" w:history="1">
              <w:r>
                <w:rPr>
                  <w:color w:val="#410a8c"/>
                  <w:u w:val="single"/>
                </w:rPr>
                <w:t xml:space="preserve">Marc Dumas</w:t>
              </w:r>
            </w:hyperlink>
          </w:p>
          <w:p>
            <w:pPr/>
            <w:r>
              <w:rPr>
                <w:i w:val="1"/>
                <w:iCs w:val="1"/>
              </w:rPr>
              <w:t xml:space="preserve">Soins Cadres</w:t>
            </w:r>
            <w:r>
              <w:rPr/>
              <w:t xml:space="preserve">, 2021, 30 (126), pp.11-13. </w:t>
            </w:r>
            <w:hyperlink r:id="rId82" w:history="1">
              <w:r>
                <w:rPr>
                  <w:color w:val="#410a8c"/>
                  <w:u w:val="single"/>
                </w:rPr>
                <w:t xml:space="preserve">⟨10.1016/j.scad.2021.02.004⟩</w:t>
              </w:r>
            </w:hyperlink>
          </w:p>
          <w:p>
            <w:pPr/>
            <w:r>
              <w:rPr/>
              <w:t xml:space="preserve">Article dans une revue</w:t>
            </w:r>
          </w:p>
          <w:p>
            <w:pPr/>
            <w:hyperlink r:id="rId81" w:history="1">
              <w:r>
                <w:rPr>
                  <w:color w:val="#410a8c"/>
                  <w:u w:val="single"/>
                </w:rPr>
                <w:t xml:space="preserve">hal-04065565v1</w:t>
              </w:r>
            </w:hyperlink>
          </w:p>
        </w:tc>
      </w:tr>
      <w:tr>
        <w:trPr/>
        <w:tc>
          <w:tcPr>
            <w:noWrap/>
          </w:tcPr>
          <w:p>
            <w:pPr>
              <w:spacing w:after="200"/>
            </w:pPr>
            <w:hyperlink r:id="rId83" w:history="1">
              <w:r>
                <w:rPr>
                  <w:color w:val="1e198e"/>
                  <w:b w:val="1"/>
                  <w:bCs w:val="1"/>
                  <w:u w:val="single"/>
                </w:rPr>
                <w:t xml:space="preserve">Working hours and overtime: insights from the perspective of affects</w:t>
              </w:r>
            </w:hyperlink>
          </w:p>
          <w:p>
            <w:pPr/>
            <w:hyperlink r:id="rId56"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Management &amp; Avenir Santé</w:t>
            </w:r>
            <w:r>
              <w:rPr/>
              <w:t xml:space="preserve">, 2021, N° 8 (1), pp.73-102. </w:t>
            </w:r>
            <w:hyperlink r:id="rId84" w:history="1">
              <w:r>
                <w:rPr>
                  <w:color w:val="#410a8c"/>
                  <w:u w:val="single"/>
                </w:rPr>
                <w:t xml:space="preserve">⟨10.3917/mavs.008.0073⟩</w:t>
              </w:r>
            </w:hyperlink>
          </w:p>
          <w:p>
            <w:pPr/>
            <w:r>
              <w:rPr/>
              <w:t xml:space="preserve">Article dans une revue</w:t>
            </w:r>
          </w:p>
          <w:p>
            <w:pPr/>
            <w:hyperlink r:id="rId83" w:history="1">
              <w:r>
                <w:rPr>
                  <w:color w:val="#410a8c"/>
                  <w:u w:val="single"/>
                </w:rPr>
                <w:t xml:space="preserve">hal-03771736v1</w:t>
              </w:r>
            </w:hyperlink>
          </w:p>
        </w:tc>
      </w:tr>
      <w:tr>
        <w:trPr/>
        <w:tc>
          <w:tcPr>
            <w:noWrap/>
          </w:tcPr>
          <w:p>
            <w:pPr>
              <w:spacing w:after="200"/>
            </w:pPr>
            <w:hyperlink r:id="rId85" w:history="1">
              <w:r>
                <w:rPr>
                  <w:color w:val="1e198e"/>
                  <w:b w:val="1"/>
                  <w:bCs w:val="1"/>
                  <w:u w:val="single"/>
                </w:rPr>
                <w:t xml:space="preserve">Le présentéisme du personnel soignant et son traitement par le droit</w:t>
              </w:r>
            </w:hyperlink>
          </w:p>
          <w:p>
            <w:pPr/>
            <w:hyperlink r:id="rId38" w:history="1">
              <w:r>
                <w:rPr>
                  <w:color w:val="#410a8c"/>
                  <w:u w:val="single"/>
                </w:rPr>
                <w:t xml:space="preserve">Bénédicte Berthe</w:t>
              </w:r>
            </w:hyperlink>
            <w:r>
              <w:rPr/>
              <w:t xml:space="preserve">,</w:t>
            </w:r>
            <w:hyperlink r:id="rId86" w:history="1">
              <w:r>
                <w:rPr>
                  <w:color w:val="#410a8c"/>
                  <w:u w:val="single"/>
                </w:rPr>
                <w:t xml:space="preserve">Nathalie Dedessus-Le Moustier Dedessus-Le-Moustier</w:t>
              </w:r>
            </w:hyperlink>
            <w:r>
              <w:rPr/>
              <w:t xml:space="preserve">,</w:t>
            </w:r>
            <w:hyperlink r:id="rId12" w:history="1">
              <w:r>
                <w:rPr>
                  <w:color w:val="#410a8c"/>
                  <w:u w:val="single"/>
                </w:rPr>
                <w:t xml:space="preserve">Marc Dumas</w:t>
              </w:r>
            </w:hyperlink>
          </w:p>
          <w:p>
            <w:pPr/>
            <w:r>
              <w:rPr>
                <w:i w:val="1"/>
                <w:iCs w:val="1"/>
              </w:rPr>
              <w:t xml:space="preserve">Revue française des affaires sociales</w:t>
            </w:r>
            <w:r>
              <w:rPr/>
              <w:t xml:space="preserve">, 2021</w:t>
            </w:r>
          </w:p>
          <w:p>
            <w:pPr/>
            <w:r>
              <w:rPr/>
              <w:t xml:space="preserve">Article dans une revue</w:t>
            </w:r>
          </w:p>
          <w:p>
            <w:pPr/>
            <w:hyperlink r:id="rId85" w:history="1">
              <w:r>
                <w:rPr>
                  <w:color w:val="#410a8c"/>
                  <w:u w:val="single"/>
                </w:rPr>
                <w:t xml:space="preserve">hal-03352798v1</w:t>
              </w:r>
            </w:hyperlink>
          </w:p>
        </w:tc>
      </w:tr>
      <w:tr>
        <w:trPr/>
        <w:tc>
          <w:tcPr>
            <w:noWrap/>
          </w:tcPr>
          <w:p>
            <w:pPr>
              <w:spacing w:after="200"/>
            </w:pPr>
            <w:hyperlink r:id="rId87" w:history="1">
              <w:r>
                <w:rPr>
                  <w:color w:val="1e198e"/>
                  <w:b w:val="1"/>
                  <w:bCs w:val="1"/>
                  <w:u w:val="single"/>
                </w:rPr>
                <w:t xml:space="preserve">État de santé et présentéisme des soignants</w:t>
              </w:r>
            </w:hyperlink>
          </w:p>
          <w:p>
            <w:pP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Journal de gestion et d'économie de la santé</w:t>
            </w:r>
            <w:r>
              <w:rPr/>
              <w:t xml:space="preserve">, 2021</w:t>
            </w:r>
          </w:p>
          <w:p>
            <w:pPr/>
            <w:r>
              <w:rPr/>
              <w:t xml:space="preserve">Article dans une revue</w:t>
            </w:r>
          </w:p>
          <w:p>
            <w:pPr/>
            <w:hyperlink r:id="rId87" w:history="1">
              <w:r>
                <w:rPr>
                  <w:color w:val="#410a8c"/>
                  <w:u w:val="single"/>
                </w:rPr>
                <w:t xml:space="preserve">hal-03425537v1</w:t>
              </w:r>
            </w:hyperlink>
          </w:p>
        </w:tc>
      </w:tr>
      <w:tr>
        <w:trPr/>
        <w:tc>
          <w:tcPr>
            <w:noWrap/>
          </w:tcPr>
          <w:p>
            <w:pPr>
              <w:spacing w:after="200"/>
            </w:pPr>
            <w:hyperlink r:id="rId88" w:history="1">
              <w:r>
                <w:rPr>
                  <w:color w:val="1e198e"/>
                  <w:b w:val="1"/>
                  <w:bCs w:val="1"/>
                  <w:u w:val="single"/>
                </w:rPr>
                <w:t xml:space="preserve">« Le présentéisme et ses leviers émotionnels comme problématique managériale : une étude par entretiens semi-directifs auprès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w:t>
            </w:r>
          </w:p>
          <w:p>
            <w:pPr/>
            <w:r>
              <w:rPr/>
              <w:t xml:space="preserve">Article dans une revue</w:t>
            </w:r>
          </w:p>
          <w:p>
            <w:pPr/>
            <w:hyperlink r:id="rId88" w:history="1">
              <w:r>
                <w:rPr>
                  <w:color w:val="#410a8c"/>
                  <w:u w:val="single"/>
                </w:rPr>
                <w:t xml:space="preserve">hal-02525229v1</w:t>
              </w:r>
            </w:hyperlink>
          </w:p>
        </w:tc>
      </w:tr>
      <w:tr>
        <w:trPr/>
        <w:tc>
          <w:tcPr>
            <w:noWrap/>
          </w:tcPr>
          <w:p>
            <w:pPr>
              <w:spacing w:after="200"/>
            </w:pPr>
            <w:hyperlink r:id="rId89" w:history="1">
              <w:r>
                <w:rPr>
                  <w:color w:val="1e198e"/>
                  <w:b w:val="1"/>
                  <w:bCs w:val="1"/>
                  <w:u w:val="single"/>
                </w:rPr>
                <w:t xml:space="preserve">Le présentéisme et ses leviers émotionnels comme problématique managériale : une étude par entretiens semi-directifs auprès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 n°38 (1), pp.25. </w:t>
            </w:r>
            <w:hyperlink r:id="rId90" w:history="1">
              <w:r>
                <w:rPr>
                  <w:color w:val="#410a8c"/>
                  <w:u w:val="single"/>
                </w:rPr>
                <w:t xml:space="preserve">⟨10.3917/rimhe.038.0025⟩</w:t>
              </w:r>
            </w:hyperlink>
          </w:p>
          <w:p>
            <w:pPr/>
            <w:r>
              <w:rPr/>
              <w:t xml:space="preserve">Article dans une revue</w:t>
            </w:r>
          </w:p>
          <w:p>
            <w:pPr/>
            <w:hyperlink r:id="rId89" w:history="1">
              <w:r>
                <w:rPr>
                  <w:color w:val="#410a8c"/>
                  <w:u w:val="single"/>
                </w:rPr>
                <w:t xml:space="preserve">hal-03406419v1</w:t>
              </w:r>
            </w:hyperlink>
          </w:p>
        </w:tc>
      </w:tr>
      <w:tr>
        <w:trPr/>
        <w:tc>
          <w:tcPr>
            <w:noWrap/>
          </w:tcPr>
          <w:p>
            <w:pPr>
              <w:spacing w:after="200"/>
            </w:pPr>
            <w:hyperlink r:id="rId91" w:history="1">
              <w:r>
                <w:rPr>
                  <w:color w:val="1e198e"/>
                  <w:b w:val="1"/>
                  <w:bCs w:val="1"/>
                  <w:u w:val="single"/>
                </w:rPr>
                <w:t xml:space="preserve">Présentéisme et management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2020, n°215</w:t>
            </w:r>
          </w:p>
          <w:p>
            <w:pPr/>
            <w:r>
              <w:rPr/>
              <w:t xml:space="preserve">Article dans une revue</w:t>
            </w:r>
          </w:p>
          <w:p>
            <w:pPr/>
            <w:hyperlink r:id="rId91" w:history="1">
              <w:r>
                <w:rPr>
                  <w:color w:val="#410a8c"/>
                  <w:u w:val="single"/>
                </w:rPr>
                <w:t xml:space="preserve">hal-04043689v1</w:t>
              </w:r>
            </w:hyperlink>
          </w:p>
        </w:tc>
      </w:tr>
      <w:tr>
        <w:trPr/>
        <w:tc>
          <w:tcPr>
            <w:noWrap/>
          </w:tcPr>
          <w:p>
            <w:pPr>
              <w:spacing w:after="200"/>
            </w:pPr>
            <w:hyperlink r:id="rId92" w:history="1">
              <w:r>
                <w:rPr>
                  <w:color w:val="1e198e"/>
                  <w:b w:val="1"/>
                  <w:bCs w:val="1"/>
                  <w:u w:val="single"/>
                </w:rPr>
                <w:t xml:space="preserve">“You have got a friend” The value of perceived proximity for teleworking success in dispersed teams</w:t>
              </w:r>
            </w:hyperlink>
          </w:p>
          <w:p>
            <w:pPr/>
            <w:hyperlink r:id="rId93" w:history="1">
              <w:r>
                <w:rPr>
                  <w:color w:val="#410a8c"/>
                  <w:u w:val="single"/>
                </w:rPr>
                <w:t xml:space="preserve">Caroline Ruiller</w:t>
              </w:r>
            </w:hyperlink>
            <w:r>
              <w:rPr/>
              <w:t xml:space="preserve">,</w:t>
            </w:r>
            <w:hyperlink r:id="rId94" w:history="1">
              <w:r>
                <w:rPr>
                  <w:color w:val="#410a8c"/>
                  <w:u w:val="single"/>
                </w:rPr>
                <w:t xml:space="preserve">Beatrice van Der Heijden</w:t>
              </w:r>
            </w:hyperlink>
            <w:r>
              <w:rPr/>
              <w:t xml:space="preserve">,</w:t>
            </w:r>
            <w:hyperlink r:id="rId95" w:history="1">
              <w:r>
                <w:rPr>
                  <w:color w:val="#410a8c"/>
                  <w:u w:val="single"/>
                </w:rPr>
                <w:t xml:space="preserve">Frédérique Chédotel</w:t>
              </w:r>
            </w:hyperlink>
            <w:r>
              <w:rPr/>
              <w:t xml:space="preserve">,</w:t>
            </w:r>
            <w:hyperlink r:id="rId12" w:history="1">
              <w:r>
                <w:rPr>
                  <w:color w:val="#410a8c"/>
                  <w:u w:val="single"/>
                </w:rPr>
                <w:t xml:space="preserve">Marc Dumas</w:t>
              </w:r>
            </w:hyperlink>
          </w:p>
          <w:p>
            <w:pPr/>
            <w:r>
              <w:rPr>
                <w:i w:val="1"/>
                <w:iCs w:val="1"/>
              </w:rPr>
              <w:t xml:space="preserve">Team Performance Management</w:t>
            </w:r>
            <w:r>
              <w:rPr/>
              <w:t xml:space="preserve">, 2019, 25 (1/2), pp.2-29. </w:t>
            </w:r>
            <w:hyperlink r:id="rId96" w:history="1">
              <w:r>
                <w:rPr>
                  <w:color w:val="#410a8c"/>
                  <w:u w:val="single"/>
                </w:rPr>
                <w:t xml:space="preserve">⟨10.1108/TPM-11-2017-0069⟩</w:t>
              </w:r>
            </w:hyperlink>
          </w:p>
          <w:p>
            <w:pPr/>
            <w:r>
              <w:rPr/>
              <w:t xml:space="preserve">Article dans une revue</w:t>
            </w:r>
          </w:p>
          <w:p>
            <w:pPr/>
            <w:hyperlink r:id="rId92" w:history="1">
              <w:r>
                <w:rPr>
                  <w:color w:val="#410a8c"/>
                  <w:u w:val="single"/>
                </w:rPr>
                <w:t xml:space="preserve">halshs-02442562v1</w:t>
              </w:r>
            </w:hyperlink>
          </w:p>
        </w:tc>
      </w:tr>
      <w:tr>
        <w:trPr/>
        <w:tc>
          <w:tcPr>
            <w:noWrap/>
          </w:tcPr>
          <w:p>
            <w:pPr>
              <w:spacing w:after="200"/>
            </w:pPr>
            <w:hyperlink r:id="rId97" w:history="1">
              <w:r>
                <w:rPr>
                  <w:color w:val="1e198e"/>
                  <w:b w:val="1"/>
                  <w:bCs w:val="1"/>
                  <w:u w:val="single"/>
                </w:rPr>
                <w:t xml:space="preserve">Quelles formes de régulation pour une mise en place réussie du télétravail dans la fonction publique territoriale ?</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p>
          <w:p>
            <w:pPr/>
            <w:r>
              <w:rPr>
                <w:i w:val="1"/>
                <w:iCs w:val="1"/>
              </w:rPr>
              <w:t xml:space="preserve">Politiques et Management public</w:t>
            </w:r>
            <w:r>
              <w:rPr/>
              <w:t xml:space="preserve">, 2018, 35 (1-2), pp.5-26. </w:t>
            </w:r>
            <w:hyperlink r:id="rId98" w:history="1">
              <w:r>
                <w:rPr>
                  <w:color w:val="#410a8c"/>
                  <w:u w:val="single"/>
                </w:rPr>
                <w:t xml:space="preserve">⟨10.3166/pmp.35.2018.0001⟩</w:t>
              </w:r>
            </w:hyperlink>
          </w:p>
          <w:p>
            <w:pPr/>
            <w:r>
              <w:rPr/>
              <w:t xml:space="preserve">Article dans une revue</w:t>
            </w:r>
          </w:p>
          <w:p>
            <w:pPr/>
            <w:hyperlink r:id="rId97" w:history="1">
              <w:r>
                <w:rPr>
                  <w:color w:val="#410a8c"/>
                  <w:u w:val="single"/>
                </w:rPr>
                <w:t xml:space="preserve">halshs-02442649v1</w:t>
              </w:r>
            </w:hyperlink>
          </w:p>
        </w:tc>
      </w:tr>
      <w:tr>
        <w:trPr/>
        <w:tc>
          <w:tcPr>
            <w:noWrap/>
          </w:tcPr>
          <w:p>
            <w:pPr>
              <w:spacing w:after="200"/>
            </w:pPr>
            <w:hyperlink r:id="rId99" w:history="1">
              <w:r>
                <w:rPr>
                  <w:color w:val="1e198e"/>
                  <w:b w:val="1"/>
                  <w:bCs w:val="1"/>
                  <w:u w:val="single"/>
                </w:rPr>
                <w:t xml:space="preserve">Les sources de conflit travail-famille et d’enrichissement chez les professionnels de soins dans le secteur hospitalier</w:t>
              </w:r>
            </w:hyperlink>
          </w:p>
          <w:p>
            <w:pPr/>
            <w:hyperlink r:id="rId14" w:history="1">
              <w:r>
                <w:rPr>
                  <w:color w:val="#410a8c"/>
                  <w:u w:val="single"/>
                </w:rPr>
                <w:t xml:space="preserve">Samba Déme</w:t>
              </w:r>
            </w:hyperlink>
            <w:r>
              <w:rPr/>
              <w:t xml:space="preserve">,</w:t>
            </w:r>
            <w:hyperlink r:id="rId12" w:history="1">
              <w:r>
                <w:rPr>
                  <w:color w:val="#410a8c"/>
                  <w:u w:val="single"/>
                </w:rPr>
                <w:t xml:space="preserve">Marc Dumas</w:t>
              </w:r>
            </w:hyperlink>
            <w:r>
              <w:rPr/>
              <w:t xml:space="preserve">,</w:t>
            </w:r>
            <w:hyperlink r:id="rId100" w:history="1">
              <w:r>
                <w:rPr>
                  <w:color w:val="#410a8c"/>
                  <w:u w:val="single"/>
                </w:rPr>
                <w:t xml:space="preserve">Lubica Hikkerova</w:t>
              </w:r>
            </w:hyperlink>
          </w:p>
          <w:p>
            <w:pPr/>
            <w:r>
              <w:rPr>
                <w:i w:val="1"/>
                <w:iCs w:val="1"/>
              </w:rPr>
              <w:t xml:space="preserve">Gestion et management public</w:t>
            </w:r>
            <w:r>
              <w:rPr/>
              <w:t xml:space="preserve">, 2018, 7/n°1 (3), pp.9. </w:t>
            </w:r>
            <w:hyperlink r:id="rId101" w:history="1">
              <w:r>
                <w:rPr>
                  <w:color w:val="#410a8c"/>
                  <w:u w:val="single"/>
                </w:rPr>
                <w:t xml:space="preserve">⟨10.3917/gmp.071.0009⟩</w:t>
              </w:r>
            </w:hyperlink>
          </w:p>
          <w:p>
            <w:pPr/>
            <w:r>
              <w:rPr/>
              <w:t xml:space="preserve">Article dans une revue</w:t>
            </w:r>
          </w:p>
          <w:p>
            <w:pPr/>
            <w:hyperlink r:id="rId99" w:history="1">
              <w:r>
                <w:rPr>
                  <w:color w:val="#410a8c"/>
                  <w:u w:val="single"/>
                </w:rPr>
                <w:t xml:space="preserve">hal-03406421v1</w:t>
              </w:r>
            </w:hyperlink>
          </w:p>
        </w:tc>
      </w:tr>
      <w:tr>
        <w:trPr/>
        <w:tc>
          <w:tcPr>
            <w:noWrap/>
          </w:tcPr>
          <w:p>
            <w:pPr>
              <w:spacing w:after="200"/>
            </w:pPr>
            <w:hyperlink r:id="rId102" w:history="1">
              <w:r>
                <w:rPr>
                  <w:color w:val="1e198e"/>
                  <w:b w:val="1"/>
                  <w:bCs w:val="1"/>
                  <w:u w:val="single"/>
                </w:rPr>
                <w:t xml:space="preserve">Effets de la prise en charge des personnes démentes sur le travail aide-soignant en EHPAD. Une approche par la théorie de la régulation sociale</w:t>
              </w:r>
            </w:hyperlink>
          </w:p>
          <w:p>
            <w:pPr/>
            <w:hyperlink r:id="rId103" w:history="1">
              <w:r>
                <w:rPr>
                  <w:color w:val="#410a8c"/>
                  <w:u w:val="single"/>
                </w:rPr>
                <w:t xml:space="preserve">Lucie Lebrun</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p>
          <w:p>
            <w:pPr/>
            <w:r>
              <w:rPr>
                <w:i w:val="1"/>
                <w:iCs w:val="1"/>
              </w:rPr>
              <w:t xml:space="preserve">Management &amp; Avenir Santé</w:t>
            </w:r>
            <w:r>
              <w:rPr/>
              <w:t xml:space="preserve">, 2018, 2 (4), p. 35-54. </w:t>
            </w:r>
            <w:hyperlink r:id="rId104" w:history="1">
              <w:r>
                <w:rPr>
                  <w:color w:val="#410a8c"/>
                  <w:u w:val="single"/>
                </w:rPr>
                <w:t xml:space="preserve">⟨10.3917/mavs.004.0035⟩</w:t>
              </w:r>
            </w:hyperlink>
          </w:p>
          <w:p>
            <w:pPr/>
            <w:r>
              <w:rPr/>
              <w:t xml:space="preserve">Article dans une revue</w:t>
            </w:r>
          </w:p>
          <w:p>
            <w:pPr/>
            <w:hyperlink r:id="rId102" w:history="1">
              <w:r>
                <w:rPr>
                  <w:color w:val="#410a8c"/>
                  <w:u w:val="single"/>
                </w:rPr>
                <w:t xml:space="preserve">hal-02023943v1</w:t>
              </w:r>
            </w:hyperlink>
          </w:p>
        </w:tc>
      </w:tr>
      <w:tr>
        <w:trPr/>
        <w:tc>
          <w:tcPr>
            <w:noWrap/>
          </w:tcPr>
          <w:p>
            <w:pPr>
              <w:spacing w:after="200"/>
            </w:pPr>
            <w:hyperlink r:id="rId105" w:history="1">
              <w:r>
                <w:rPr>
                  <w:color w:val="1e198e"/>
                  <w:b w:val="1"/>
                  <w:bCs w:val="1"/>
                  <w:u w:val="single"/>
                </w:rPr>
                <w:t xml:space="preserve">Effective Healthcare Departments : What Makes A Team ?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r>
              <w:rPr/>
              <w:t xml:space="preserve">,</w:t>
            </w:r>
            <w:hyperlink r:id="rId106" w:history="1">
              <w:r>
                <w:rPr>
                  <w:color w:val="#410a8c"/>
                  <w:u w:val="single"/>
                </w:rPr>
                <w:t xml:space="preserve">Slim Benlaid</w:t>
              </w:r>
            </w:hyperlink>
          </w:p>
          <w:p>
            <w:pPr/>
            <w:r>
              <w:rPr>
                <w:i w:val="1"/>
                <w:iCs w:val="1"/>
              </w:rPr>
              <w:t xml:space="preserve">Research &amp; Reviews: Journal of Nursing and Health Sciences</w:t>
            </w:r>
            <w:r>
              <w:rPr/>
              <w:t xml:space="preserve">, 2018</w:t>
            </w:r>
          </w:p>
          <w:p>
            <w:pPr/>
            <w:r>
              <w:rPr/>
              <w:t xml:space="preserve">Article dans une revue</w:t>
            </w:r>
          </w:p>
          <w:p>
            <w:pPr/>
            <w:hyperlink r:id="rId105" w:history="1">
              <w:r>
                <w:rPr>
                  <w:color w:val="#410a8c"/>
                  <w:u w:val="single"/>
                </w:rPr>
                <w:t xml:space="preserve">hal-01943641v1</w:t>
              </w:r>
            </w:hyperlink>
          </w:p>
        </w:tc>
      </w:tr>
      <w:tr>
        <w:trPr/>
        <w:tc>
          <w:tcPr>
            <w:noWrap/>
          </w:tcPr>
          <w:p>
            <w:pPr>
              <w:spacing w:after="200"/>
            </w:pPr>
            <w:hyperlink r:id="rId107" w:history="1">
              <w:r>
                <w:rPr>
                  <w:color w:val="1e198e"/>
                  <w:b w:val="1"/>
                  <w:bCs w:val="1"/>
                  <w:u w:val="single"/>
                </w:rPr>
                <w:t xml:space="preserve">Styles de management, climat social et climat éthique : une approche contextuelle</w:t>
              </w:r>
            </w:hyperlink>
          </w:p>
          <w:p>
            <w:pPr/>
            <w:hyperlink r:id="rId108"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Sandrine Frémeaux</w:t>
              </w:r>
            </w:hyperlink>
          </w:p>
          <w:p>
            <w:pPr/>
            <w:r>
              <w:rPr>
                <w:i w:val="1"/>
                <w:iCs w:val="1"/>
              </w:rPr>
              <w:t xml:space="preserve">Revue de Gestion des Ressources Humaines</w:t>
            </w:r>
            <w:r>
              <w:rPr/>
              <w:t xml:space="preserve">, 2017, 105 (3), pp.19-37. </w:t>
            </w:r>
            <w:hyperlink r:id="rId110" w:history="1">
              <w:r>
                <w:rPr>
                  <w:color w:val="#410a8c"/>
                  <w:u w:val="single"/>
                </w:rPr>
                <w:t xml:space="preserve">⟨10.3917/grhu.105.0019⟩</w:t>
              </w:r>
            </w:hyperlink>
          </w:p>
          <w:p>
            <w:pPr/>
            <w:r>
              <w:rPr/>
              <w:t xml:space="preserve">Article dans une revue</w:t>
            </w:r>
          </w:p>
          <w:p>
            <w:pPr/>
            <w:hyperlink r:id="rId107" w:history="1">
              <w:r>
                <w:rPr>
                  <w:color w:val="#410a8c"/>
                  <w:u w:val="single"/>
                </w:rPr>
                <w:t xml:space="preserve">hal-01682350v1</w:t>
              </w:r>
            </w:hyperlink>
          </w:p>
        </w:tc>
      </w:tr>
      <w:tr>
        <w:trPr/>
        <w:tc>
          <w:tcPr>
            <w:noWrap/>
          </w:tcPr>
          <w:p>
            <w:pPr>
              <w:spacing w:after="200"/>
            </w:pPr>
            <w:hyperlink r:id="rId111" w:history="1">
              <w:r>
                <w:rPr>
                  <w:color w:val="1e198e"/>
                  <w:b w:val="1"/>
                  <w:bCs w:val="1"/>
                  <w:u w:val="single"/>
                </w:rPr>
                <w:t xml:space="preserve">Styles de management, climat social et climat éthique : une approche contextuelle</w:t>
              </w:r>
            </w:hyperlink>
          </w:p>
          <w:p>
            <w:pPr/>
            <w:hyperlink r:id="rId108"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Sandrine Frémeaux</w:t>
              </w:r>
            </w:hyperlink>
          </w:p>
          <w:p>
            <w:pPr/>
            <w:r>
              <w:rPr>
                <w:i w:val="1"/>
                <w:iCs w:val="1"/>
              </w:rPr>
              <w:t xml:space="preserve">Revue de Gestion des Ressources Humaines</w:t>
            </w:r>
            <w:r>
              <w:rPr/>
              <w:t xml:space="preserve">, 2017</w:t>
            </w:r>
          </w:p>
          <w:p>
            <w:pPr/>
            <w:r>
              <w:rPr/>
              <w:t xml:space="preserve">Article dans une revue</w:t>
            </w:r>
          </w:p>
          <w:p>
            <w:pPr/>
            <w:hyperlink r:id="rId111" w:history="1">
              <w:r>
                <w:rPr>
                  <w:color w:val="#410a8c"/>
                  <w:u w:val="single"/>
                </w:rPr>
                <w:t xml:space="preserve">halshs-01636891v1</w:t>
              </w:r>
            </w:hyperlink>
          </w:p>
        </w:tc>
      </w:tr>
      <w:tr>
        <w:trPr/>
        <w:tc>
          <w:tcPr>
            <w:noWrap/>
          </w:tcPr>
          <w:p>
            <w:pPr>
              <w:spacing w:after="200"/>
            </w:pPr>
            <w:hyperlink r:id="rId112" w:history="1">
              <w:r>
                <w:rPr>
                  <w:color w:val="1e198e"/>
                  <w:b w:val="1"/>
                  <w:bCs w:val="1"/>
                  <w:u w:val="single"/>
                </w:rPr>
                <w:t xml:space="preserve">Temps et Pénibilité au Travail : Repérage des risques et des actions proposées</w:t>
              </w:r>
            </w:hyperlink>
          </w:p>
          <w:p>
            <w:pPr/>
            <w:hyperlink r:id="rId113" w:history="1">
              <w:r>
                <w:rPr>
                  <w:color w:val="#410a8c"/>
                  <w:u w:val="single"/>
                </w:rPr>
                <w:t xml:space="preserve">Gwénaëlle Poilpot - Rocaboy</w:t>
              </w:r>
            </w:hyperlink>
            <w:r>
              <w:rPr/>
              <w:t xml:space="preserve">,</w:t>
            </w:r>
            <w:hyperlink r:id="rId12" w:history="1">
              <w:r>
                <w:rPr>
                  <w:color w:val="#410a8c"/>
                  <w:u w:val="single"/>
                </w:rPr>
                <w:t xml:space="preserve">Marc Dumas</w:t>
              </w:r>
            </w:hyperlink>
            <w:r>
              <w:rPr/>
              <w:t xml:space="preserve">,</w:t>
            </w:r>
            <w:hyperlink r:id="rId114" w:history="1">
              <w:r>
                <w:rPr>
                  <w:color w:val="#410a8c"/>
                  <w:u w:val="single"/>
                </w:rPr>
                <w:t xml:space="preserve">Nathalie Dedessus Le Moustier</w:t>
              </w:r>
            </w:hyperlink>
            <w:r>
              <w:rPr/>
              <w:t xml:space="preserve">,</w:t>
            </w:r>
            <w:hyperlink r:id="rId115"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12" w:history="1">
              <w:r>
                <w:rPr>
                  <w:color w:val="#410a8c"/>
                  <w:u w:val="single"/>
                </w:rPr>
                <w:t xml:space="preserve">halshs-01636925v1</w:t>
              </w:r>
            </w:hyperlink>
          </w:p>
        </w:tc>
      </w:tr>
      <w:tr>
        <w:trPr/>
        <w:tc>
          <w:tcPr>
            <w:noWrap/>
          </w:tcPr>
          <w:p>
            <w:pPr>
              <w:spacing w:after="200"/>
            </w:pPr>
            <w:hyperlink r:id="rId116" w:history="1">
              <w:r>
                <w:rPr>
                  <w:color w:val="1e198e"/>
                  <w:b w:val="1"/>
                  <w:bCs w:val="1"/>
                  <w:u w:val="single"/>
                </w:rPr>
                <w:t xml:space="preserve">Comment maintenir le sentiment de proximité à distance ? Le cas des équipes dispersées par le télétravail</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r>
              <w:rPr/>
              <w:t xml:space="preserve">,</w:t>
            </w:r>
            <w:hyperlink r:id="rId95" w:history="1">
              <w:r>
                <w:rPr>
                  <w:color w:val="#410a8c"/>
                  <w:u w:val="single"/>
                </w:rPr>
                <w:t xml:space="preserve">Frédérique Chédotel</w:t>
              </w:r>
            </w:hyperlink>
          </w:p>
          <w:p>
            <w:pPr/>
            <w:r>
              <w:rPr>
                <w:i w:val="1"/>
                <w:iCs w:val="1"/>
              </w:rPr>
              <w:t xml:space="preserve">RIMHE : Revue Interdisciplinaire Management, Homme(s) &amp; Entreprise</w:t>
            </w:r>
            <w:r>
              <w:rPr/>
              <w:t xml:space="preserve">, 2017, 27 (3), pp.3-28. </w:t>
            </w:r>
            <w:hyperlink r:id="rId117" w:history="1">
              <w:r>
                <w:rPr>
                  <w:color w:val="#410a8c"/>
                  <w:u w:val="single"/>
                </w:rPr>
                <w:t xml:space="preserve">⟨10.3917/rimhe.027.0003⟩</w:t>
              </w:r>
            </w:hyperlink>
          </w:p>
          <w:p>
            <w:pPr/>
            <w:r>
              <w:rPr/>
              <w:t xml:space="preserve">Article dans une revue</w:t>
            </w:r>
          </w:p>
          <w:p>
            <w:pPr/>
            <w:hyperlink r:id="rId116" w:history="1">
              <w:r>
                <w:rPr>
                  <w:color w:val="#410a8c"/>
                  <w:u w:val="single"/>
                </w:rPr>
                <w:t xml:space="preserve">halshs-01615082v1</w:t>
              </w:r>
            </w:hyperlink>
          </w:p>
        </w:tc>
      </w:tr>
      <w:tr>
        <w:trPr/>
        <w:tc>
          <w:tcPr>
            <w:noWrap/>
          </w:tcPr>
          <w:p>
            <w:pPr>
              <w:spacing w:after="200"/>
            </w:pPr>
            <w:hyperlink r:id="rId118" w:history="1">
              <w:r>
                <w:rPr>
                  <w:color w:val="1e198e"/>
                  <w:b w:val="1"/>
                  <w:bCs w:val="1"/>
                  <w:u w:val="single"/>
                </w:rPr>
                <w:t xml:space="preserve">Dimension du temps de travail et pénibilité : repérage des risques et des actions proposées</w:t>
              </w:r>
            </w:hyperlink>
          </w:p>
          <w:p>
            <w:pPr/>
            <w:hyperlink r:id="rId119" w:history="1">
              <w:r>
                <w:rPr>
                  <w:color w:val="#410a8c"/>
                  <w:u w:val="single"/>
                </w:rPr>
                <w:t xml:space="preserve">Gwenaelle Poilpot-Rocaboy</w:t>
              </w:r>
            </w:hyperlink>
            <w:r>
              <w:rPr/>
              <w:t xml:space="preserve">,</w:t>
            </w:r>
            <w:hyperlink r:id="rId12" w:history="1">
              <w:r>
                <w:rPr>
                  <w:color w:val="#410a8c"/>
                  <w:u w:val="single"/>
                </w:rPr>
                <w:t xml:space="preserve">Marc Dumas</w:t>
              </w:r>
            </w:hyperlink>
            <w:r>
              <w:rPr/>
              <w:t xml:space="preserve">,</w:t>
            </w:r>
            <w:hyperlink r:id="rId120" w:history="1">
              <w:r>
                <w:rPr>
                  <w:color w:val="#410a8c"/>
                  <w:u w:val="single"/>
                </w:rPr>
                <w:t xml:space="preserve">Nathalie Dedessus-Le-Moustier</w:t>
              </w:r>
            </w:hyperlink>
            <w:r>
              <w:rPr/>
              <w:t xml:space="preserve">,</w:t>
            </w:r>
            <w:hyperlink r:id="rId115"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18" w:history="1">
              <w:r>
                <w:rPr>
                  <w:color w:val="#410a8c"/>
                  <w:u w:val="single"/>
                </w:rPr>
                <w:t xml:space="preserve">hal-01676146v1</w:t>
              </w:r>
            </w:hyperlink>
          </w:p>
        </w:tc>
      </w:tr>
      <w:tr>
        <w:trPr/>
        <w:tc>
          <w:tcPr>
            <w:noWrap/>
          </w:tcPr>
          <w:p>
            <w:pPr>
              <w:spacing w:after="200"/>
            </w:pPr>
            <w:hyperlink r:id="rId121" w:history="1">
              <w:r>
                <w:rPr>
                  <w:color w:val="1e198e"/>
                  <w:b w:val="1"/>
                  <w:bCs w:val="1"/>
                  <w:u w:val="single"/>
                </w:rPr>
                <w:t xml:space="preserve">Dimensions du temps de travail et pénibilité : Repérage des risques et des actions proposées</w:t>
              </w:r>
            </w:hyperlink>
          </w:p>
          <w:p>
            <w:pPr/>
            <w:hyperlink r:id="rId30" w:history="1">
              <w:r>
                <w:rPr>
                  <w:color w:val="#410a8c"/>
                  <w:u w:val="single"/>
                </w:rPr>
                <w:t xml:space="preserve">Gwénaëlle Poilpot-Rocaboy</w:t>
              </w:r>
            </w:hyperlink>
            <w:r>
              <w:rPr/>
              <w:t xml:space="preserve">,</w:t>
            </w:r>
            <w:hyperlink r:id="rId12" w:history="1">
              <w:r>
                <w:rPr>
                  <w:color w:val="#410a8c"/>
                  <w:u w:val="single"/>
                </w:rPr>
                <w:t xml:space="preserve">Marc Dumas</w:t>
              </w:r>
            </w:hyperlink>
            <w:r>
              <w:rPr/>
              <w:t xml:space="preserve">,</w:t>
            </w:r>
            <w:hyperlink r:id="rId114" w:history="1">
              <w:r>
                <w:rPr>
                  <w:color w:val="#410a8c"/>
                  <w:u w:val="single"/>
                </w:rPr>
                <w:t xml:space="preserve">Nathalie Dedessus Le Moustier</w:t>
              </w:r>
            </w:hyperlink>
            <w:r>
              <w:rPr/>
              <w:t xml:space="preserve">,</w:t>
            </w:r>
            <w:hyperlink r:id="rId115" w:history="1">
              <w:r>
                <w:rPr>
                  <w:color w:val="#410a8c"/>
                  <w:u w:val="single"/>
                </w:rPr>
                <w:t xml:space="preserve">Alain Chevance</w:t>
              </w:r>
            </w:hyperlink>
          </w:p>
          <w:p>
            <w:pPr/>
            <w:r>
              <w:rPr>
                <w:i w:val="1"/>
                <w:iCs w:val="1"/>
              </w:rPr>
              <w:t xml:space="preserve">Revue de Gestion des Ressources Humaines</w:t>
            </w:r>
            <w:r>
              <w:rPr/>
              <w:t xml:space="preserve">, 2017, 103 (1), pp.3-19. </w:t>
            </w:r>
            <w:hyperlink r:id="rId122" w:history="1">
              <w:r>
                <w:rPr>
                  <w:color w:val="#410a8c"/>
                  <w:u w:val="single"/>
                </w:rPr>
                <w:t xml:space="preserve">⟨10.3917/grhu.103.0003⟩</w:t>
              </w:r>
            </w:hyperlink>
          </w:p>
          <w:p>
            <w:pPr/>
            <w:r>
              <w:rPr/>
              <w:t xml:space="preserve">Article dans une revue</w:t>
            </w:r>
          </w:p>
          <w:p>
            <w:pPr/>
            <w:hyperlink r:id="rId121" w:history="1">
              <w:r>
                <w:rPr>
                  <w:color w:val="#410a8c"/>
                  <w:u w:val="single"/>
                </w:rPr>
                <w:t xml:space="preserve">halshs-01595874v1</w:t>
              </w:r>
            </w:hyperlink>
          </w:p>
        </w:tc>
      </w:tr>
      <w:tr>
        <w:trPr/>
        <w:tc>
          <w:tcPr>
            <w:noWrap/>
          </w:tcPr>
          <w:p>
            <w:pPr>
              <w:spacing w:after="200"/>
            </w:pPr>
            <w:hyperlink r:id="rId123" w:history="1">
              <w:r>
                <w:rPr>
                  <w:color w:val="1e198e"/>
                  <w:b w:val="1"/>
                  <w:bCs w:val="1"/>
                  <w:u w:val="single"/>
                </w:rPr>
                <w:t xml:space="preserve">Le syndrome de la &amp;quot;femme parfaite&amp;quot;.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22 (54), pp.187-206</w:t>
            </w:r>
          </w:p>
          <w:p>
            <w:pPr/>
            <w:r>
              <w:rPr/>
              <w:t xml:space="preserve">Article dans une revue</w:t>
            </w:r>
          </w:p>
          <w:p>
            <w:pPr/>
            <w:hyperlink r:id="rId123" w:history="1">
              <w:r>
                <w:rPr>
                  <w:color w:val="#410a8c"/>
                  <w:u w:val="single"/>
                </w:rPr>
                <w:t xml:space="preserve">halshs-01242704v1</w:t>
              </w:r>
            </w:hyperlink>
          </w:p>
        </w:tc>
      </w:tr>
      <w:tr>
        <w:trPr/>
        <w:tc>
          <w:tcPr>
            <w:noWrap/>
          </w:tcPr>
          <w:p>
            <w:pPr>
              <w:spacing w:after="200"/>
            </w:pPr>
            <w:hyperlink r:id="rId124" w:history="1">
              <w:r>
                <w:rPr>
                  <w:color w:val="1e198e"/>
                  <w:b w:val="1"/>
                  <w:bCs w:val="1"/>
                  <w:u w:val="single"/>
                </w:rPr>
                <w:t xml:space="preserve">Le syndrome de la « femme parfaite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XXII (54), pp.187. </w:t>
            </w:r>
            <w:hyperlink r:id="rId125" w:history="1">
              <w:r>
                <w:rPr>
                  <w:color w:val="#410a8c"/>
                  <w:u w:val="single"/>
                </w:rPr>
                <w:t xml:space="preserve">⟨10.3917/rips1.054.0187⟩</w:t>
              </w:r>
            </w:hyperlink>
          </w:p>
          <w:p>
            <w:pPr/>
            <w:r>
              <w:rPr/>
              <w:t xml:space="preserve">Article dans une revue</w:t>
            </w:r>
          </w:p>
          <w:p>
            <w:pPr/>
            <w:hyperlink r:id="rId124" w:history="1">
              <w:r>
                <w:rPr>
                  <w:color w:val="#410a8c"/>
                  <w:u w:val="single"/>
                </w:rPr>
                <w:t xml:space="preserve">hal-03406431v1</w:t>
              </w:r>
            </w:hyperlink>
          </w:p>
        </w:tc>
      </w:tr>
      <w:tr>
        <w:trPr/>
        <w:tc>
          <w:tcPr>
            <w:noWrap/>
          </w:tcPr>
          <w:p>
            <w:pPr>
              <w:spacing w:after="200"/>
            </w:pPr>
            <w:hyperlink r:id="rId126" w:history="1">
              <w:r>
                <w:rPr>
                  <w:color w:val="1e198e"/>
                  <w:b w:val="1"/>
                  <w:bCs w:val="1"/>
                  <w:u w:val="single"/>
                </w:rPr>
                <w:t xml:space="preserve">Le bon fonctionnement des services de soins : ce qui fait équipe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 20, p.45-47</w:t>
            </w:r>
          </w:p>
          <w:p>
            <w:pPr/>
            <w:r>
              <w:rPr/>
              <w:t xml:space="preserve">Article dans une revue</w:t>
            </w:r>
          </w:p>
          <w:p>
            <w:pPr/>
            <w:hyperlink r:id="rId126" w:history="1">
              <w:r>
                <w:rPr>
                  <w:color w:val="#410a8c"/>
                  <w:u w:val="single"/>
                </w:rPr>
                <w:t xml:space="preserve">hal-01277881v1</w:t>
              </w:r>
            </w:hyperlink>
          </w:p>
        </w:tc>
      </w:tr>
      <w:tr>
        <w:trPr/>
        <w:tc>
          <w:tcPr>
            <w:noWrap/>
          </w:tcPr>
          <w:p>
            <w:pPr>
              <w:spacing w:after="200"/>
            </w:pPr>
            <w:hyperlink r:id="rId127" w:history="1">
              <w:r>
                <w:rPr>
                  <w:color w:val="1e198e"/>
                  <w:b w:val="1"/>
                  <w:bCs w:val="1"/>
                  <w:u w:val="single"/>
                </w:rPr>
                <w:t xml:space="preserve">Le bon fonctionnement des services de soins : ce qui fait équipe?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w:t>
            </w:r>
          </w:p>
          <w:p>
            <w:pPr/>
            <w:r>
              <w:rPr/>
              <w:t xml:space="preserve">Article dans une revue</w:t>
            </w:r>
          </w:p>
          <w:p>
            <w:pPr/>
            <w:hyperlink r:id="rId127" w:history="1">
              <w:r>
                <w:rPr>
                  <w:color w:val="#410a8c"/>
                  <w:u w:val="single"/>
                </w:rPr>
                <w:t xml:space="preserve">halshs-01636935v1</w:t>
              </w:r>
            </w:hyperlink>
          </w:p>
        </w:tc>
      </w:tr>
      <w:tr>
        <w:trPr/>
        <w:tc>
          <w:tcPr>
            <w:noWrap/>
          </w:tcPr>
          <w:p>
            <w:pPr>
              <w:spacing w:after="200"/>
            </w:pPr>
            <w:hyperlink r:id="rId128" w:history="1">
              <w:r>
                <w:rPr>
                  <w:color w:val="1e198e"/>
                  <w:b w:val="1"/>
                  <w:bCs w:val="1"/>
                  <w:u w:val="single"/>
                </w:rPr>
                <w:t xml:space="preserve">Télétravailler dans une collectivité territoriale : Quelle gestion des frontières entre la vie privée et la vie professionnelle ?</w:t>
              </w:r>
            </w:hyperlink>
          </w:p>
          <w:p>
            <w:pPr/>
            <w:hyperlink r:id="rId12" w:history="1">
              <w:r>
                <w:rPr>
                  <w:color w:val="#410a8c"/>
                  <w:u w:val="single"/>
                </w:rPr>
                <w:t xml:space="preserve">Marc Dumas</w:t>
              </w:r>
            </w:hyperlink>
          </w:p>
          <w:p>
            <w:pPr/>
            <w:r>
              <w:rPr>
                <w:i w:val="1"/>
                <w:iCs w:val="1"/>
              </w:rPr>
              <w:t xml:space="preserve">Politiques et Management public</w:t>
            </w:r>
            <w:r>
              <w:rPr/>
              <w:t xml:space="preserve">, 2015, 32 (2), pp.107-128. </w:t>
            </w:r>
            <w:hyperlink r:id="rId129" w:history="1">
              <w:r>
                <w:rPr>
                  <w:color w:val="#410a8c"/>
                  <w:u w:val="single"/>
                </w:rPr>
                <w:t xml:space="preserve">⟨10.3166/pmp.32.107-128⟩</w:t>
              </w:r>
            </w:hyperlink>
          </w:p>
          <w:p>
            <w:pPr/>
            <w:r>
              <w:rPr/>
              <w:t xml:space="preserve">Article dans une revue</w:t>
            </w:r>
          </w:p>
          <w:p>
            <w:pPr/>
            <w:hyperlink r:id="rId128" w:history="1">
              <w:r>
                <w:rPr>
                  <w:color w:val="#410a8c"/>
                  <w:u w:val="single"/>
                </w:rPr>
                <w:t xml:space="preserve">hal-03406434v1</w:t>
              </w:r>
            </w:hyperlink>
          </w:p>
        </w:tc>
      </w:tr>
      <w:tr>
        <w:trPr/>
        <w:tc>
          <w:tcPr>
            <w:noWrap/>
          </w:tcPr>
          <w:p>
            <w:pPr>
              <w:spacing w:after="200"/>
            </w:pPr>
            <w:hyperlink r:id="rId130"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N° 74 (8), pp.71-95. </w:t>
            </w:r>
            <w:hyperlink r:id="rId131" w:history="1">
              <w:r>
                <w:rPr>
                  <w:color w:val="#410a8c"/>
                  <w:u w:val="single"/>
                </w:rPr>
                <w:t xml:space="preserve">⟨10.3917/mav.074.0071⟩</w:t>
              </w:r>
            </w:hyperlink>
          </w:p>
          <w:p>
            <w:pPr/>
            <w:r>
              <w:rPr/>
              <w:t xml:space="preserve">Article dans une revue</w:t>
            </w:r>
          </w:p>
          <w:p>
            <w:pPr/>
            <w:hyperlink r:id="rId130" w:history="1">
              <w:r>
                <w:rPr>
                  <w:color w:val="#410a8c"/>
                  <w:u w:val="single"/>
                </w:rPr>
                <w:t xml:space="preserve">hal-04065499v1</w:t>
              </w:r>
            </w:hyperlink>
          </w:p>
        </w:tc>
      </w:tr>
      <w:tr>
        <w:trPr/>
        <w:tc>
          <w:tcPr>
            <w:noWrap/>
          </w:tcPr>
          <w:p>
            <w:pPr>
              <w:spacing w:after="200"/>
            </w:pPr>
            <w:hyperlink r:id="rId132"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74 (8), pp.71-95. </w:t>
            </w:r>
            <w:hyperlink r:id="rId131" w:history="1">
              <w:r>
                <w:rPr>
                  <w:color w:val="#410a8c"/>
                  <w:u w:val="single"/>
                </w:rPr>
                <w:t xml:space="preserve">⟨10.3917/mav.074.0071⟩</w:t>
              </w:r>
            </w:hyperlink>
          </w:p>
          <w:p>
            <w:pPr/>
            <w:r>
              <w:rPr/>
              <w:t xml:space="preserve">Article dans une revue</w:t>
            </w:r>
          </w:p>
          <w:p>
            <w:pPr/>
            <w:hyperlink r:id="rId132" w:history="1">
              <w:r>
                <w:rPr>
                  <w:color w:val="#410a8c"/>
                  <w:u w:val="single"/>
                </w:rPr>
                <w:t xml:space="preserve">halshs-01141286v1</w:t>
              </w:r>
            </w:hyperlink>
          </w:p>
        </w:tc>
      </w:tr>
      <w:tr>
        <w:trPr/>
        <w:tc>
          <w:tcPr>
            <w:noWrap/>
          </w:tcPr>
          <w:p>
            <w:pPr>
              <w:spacing w:after="200"/>
            </w:pPr>
            <w:hyperlink r:id="rId133" w:history="1">
              <w:r>
                <w:rPr>
                  <w:color w:val="1e198e"/>
                  <w:b w:val="1"/>
                  <w:bCs w:val="1"/>
                  <w:u w:val="single"/>
                </w:rPr>
                <w:t xml:space="preserve">Concilier vie personnelle et activité professionnelle</w:t>
              </w:r>
            </w:hyperlink>
          </w:p>
          <w:p>
            <w:pPr/>
            <w:hyperlink r:id="rId12" w:history="1">
              <w:r>
                <w:rPr>
                  <w:color w:val="#410a8c"/>
                  <w:u w:val="single"/>
                </w:rPr>
                <w:t xml:space="preserve">Marc Dumas</w:t>
              </w:r>
            </w:hyperlink>
          </w:p>
          <w:p>
            <w:pPr/>
            <w:r>
              <w:rPr>
                <w:i w:val="1"/>
                <w:iCs w:val="1"/>
              </w:rPr>
              <w:t xml:space="preserve">Soins</w:t>
            </w:r>
            <w:r>
              <w:rPr/>
              <w:t xml:space="preserve">, 2014, 59 (790), pp.48-50. </w:t>
            </w:r>
            <w:hyperlink r:id="rId134" w:history="1">
              <w:r>
                <w:rPr>
                  <w:color w:val="#410a8c"/>
                  <w:u w:val="single"/>
                </w:rPr>
                <w:t xml:space="preserve">⟨10.1016/j.soin.2014.09.012⟩</w:t>
              </w:r>
            </w:hyperlink>
          </w:p>
          <w:p>
            <w:pPr/>
            <w:r>
              <w:rPr/>
              <w:t xml:space="preserve">Article dans une revue</w:t>
            </w:r>
          </w:p>
          <w:p>
            <w:pPr/>
            <w:hyperlink r:id="rId133" w:history="1">
              <w:r>
                <w:rPr>
                  <w:color w:val="#410a8c"/>
                  <w:u w:val="single"/>
                </w:rPr>
                <w:t xml:space="preserve">hal-04065566v1</w:t>
              </w:r>
            </w:hyperlink>
          </w:p>
        </w:tc>
      </w:tr>
      <w:tr>
        <w:trPr/>
        <w:tc>
          <w:tcPr>
            <w:noWrap/>
          </w:tcPr>
          <w:p>
            <w:pPr>
              <w:spacing w:after="200"/>
            </w:pPr>
            <w:hyperlink r:id="rId135" w:history="1">
              <w:r>
                <w:rPr>
                  <w:color w:val="1e198e"/>
                  <w:b w:val="1"/>
                  <w:bCs w:val="1"/>
                  <w:u w:val="single"/>
                </w:rPr>
                <w:t xml:space="preserve">Étude diachronique de la variabilité et des facteurs de l'absentéisme maladie et de présentéisme : le cas du personnel de production d'une entreprise du secteur du luxe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2013, 89 (3), pp.19. </w:t>
            </w:r>
            <w:hyperlink r:id="rId136" w:history="1">
              <w:r>
                <w:rPr>
                  <w:color w:val="#410a8c"/>
                  <w:u w:val="single"/>
                </w:rPr>
                <w:t xml:space="preserve">⟨10.3917/grhu.089.0019⟩</w:t>
              </w:r>
            </w:hyperlink>
          </w:p>
          <w:p>
            <w:pPr/>
            <w:r>
              <w:rPr/>
              <w:t xml:space="preserve">Article dans une revue</w:t>
            </w:r>
          </w:p>
          <w:p>
            <w:pPr/>
            <w:hyperlink r:id="rId135" w:history="1">
              <w:r>
                <w:rPr>
                  <w:color w:val="#410a8c"/>
                  <w:u w:val="single"/>
                </w:rPr>
                <w:t xml:space="preserve">hal-03405569v1</w:t>
              </w:r>
            </w:hyperlink>
          </w:p>
        </w:tc>
      </w:tr>
      <w:tr>
        <w:trPr/>
        <w:tc>
          <w:tcPr>
            <w:noWrap/>
          </w:tcPr>
          <w:p>
            <w:pPr>
              <w:spacing w:after="200"/>
            </w:pPr>
            <w:hyperlink r:id="rId137" w:history="1">
              <w:r>
                <w:rPr>
                  <w:color w:val="1e198e"/>
                  <w:b w:val="1"/>
                  <w:bCs w:val="1"/>
                  <w:u w:val="single"/>
                </w:rPr>
                <w:t xml:space="preserve">« Être cadre de santé de proximité à l'hôpital »,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N° 87 (1), pp.42-58. </w:t>
            </w:r>
            <w:hyperlink r:id="rId138" w:history="1">
              <w:r>
                <w:rPr>
                  <w:color w:val="#410a8c"/>
                  <w:u w:val="single"/>
                </w:rPr>
                <w:t xml:space="preserve">⟨10.3917/grhu.087.0042⟩</w:t>
              </w:r>
            </w:hyperlink>
          </w:p>
          <w:p>
            <w:pPr/>
            <w:r>
              <w:rPr/>
              <w:t xml:space="preserve">Article dans une revue</w:t>
            </w:r>
          </w:p>
          <w:p>
            <w:pPr/>
            <w:hyperlink r:id="rId137" w:history="1">
              <w:r>
                <w:rPr>
                  <w:color w:val="#410a8c"/>
                  <w:u w:val="single"/>
                </w:rPr>
                <w:t xml:space="preserve">hal-04065501v1</w:t>
              </w:r>
            </w:hyperlink>
          </w:p>
        </w:tc>
      </w:tr>
      <w:tr>
        <w:trPr/>
        <w:tc>
          <w:tcPr>
            <w:noWrap/>
          </w:tcPr>
          <w:p>
            <w:pPr>
              <w:spacing w:after="200"/>
            </w:pPr>
            <w:hyperlink r:id="rId139" w:history="1">
              <w:r>
                <w:rPr>
                  <w:color w:val="1e198e"/>
                  <w:b w:val="1"/>
                  <w:bCs w:val="1"/>
                  <w:u w:val="single"/>
                </w:rPr>
                <w:t xml:space="preserve">Etre cadre de santé de proximité à l'hôpital,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87, pp.42-58</w:t>
            </w:r>
          </w:p>
          <w:p>
            <w:pPr/>
            <w:r>
              <w:rPr/>
              <w:t xml:space="preserve">Article dans une revue</w:t>
            </w:r>
          </w:p>
          <w:p>
            <w:pPr/>
            <w:hyperlink r:id="rId139" w:history="1">
              <w:r>
                <w:rPr>
                  <w:color w:val="#410a8c"/>
                  <w:u w:val="single"/>
                </w:rPr>
                <w:t xml:space="preserve">halshs-00771872v1</w:t>
              </w:r>
            </w:hyperlink>
          </w:p>
        </w:tc>
      </w:tr>
      <w:tr>
        <w:trPr/>
        <w:tc>
          <w:tcPr>
            <w:noWrap/>
          </w:tcPr>
          <w:p>
            <w:pPr>
              <w:spacing w:after="200"/>
            </w:pPr>
            <w:hyperlink r:id="rId140" w:history="1">
              <w:r>
                <w:rPr>
                  <w:color w:val="1e198e"/>
                  <w:b w:val="1"/>
                  <w:bCs w:val="1"/>
                  <w:u w:val="single"/>
                </w:rPr>
                <w:t xml:space="preserve">Vers un nouvel équilibre entre travail et famille</w:t>
              </w:r>
            </w:hyperlink>
          </w:p>
          <w:p>
            <w:pPr/>
            <w:hyperlink r:id="rId12" w:history="1">
              <w:r>
                <w:rPr>
                  <w:color w:val="#410a8c"/>
                  <w:u w:val="single"/>
                </w:rPr>
                <w:t xml:space="preserve">Marc Dumas</w:t>
              </w:r>
            </w:hyperlink>
          </w:p>
          <w:p>
            <w:pPr/>
            <w:r>
              <w:rPr>
                <w:i w:val="1"/>
                <w:iCs w:val="1"/>
              </w:rPr>
              <w:t xml:space="preserve">Soins Cadres</w:t>
            </w:r>
            <w:r>
              <w:rPr/>
              <w:t xml:space="preserve">, 2012, 21 (81), pp.S7-S8. </w:t>
            </w:r>
            <w:hyperlink r:id="rId141" w:history="1">
              <w:r>
                <w:rPr>
                  <w:color w:val="#410a8c"/>
                  <w:u w:val="single"/>
                </w:rPr>
                <w:t xml:space="preserve">⟨10.1016/j.scad.2012.01.005⟩</w:t>
              </w:r>
            </w:hyperlink>
          </w:p>
          <w:p>
            <w:pPr/>
            <w:r>
              <w:rPr/>
              <w:t xml:space="preserve">Article dans une revue</w:t>
            </w:r>
          </w:p>
          <w:p>
            <w:pPr/>
            <w:hyperlink r:id="rId140" w:history="1">
              <w:r>
                <w:rPr>
                  <w:color w:val="#410a8c"/>
                  <w:u w:val="single"/>
                </w:rPr>
                <w:t xml:space="preserve">hal-04958081v1</w:t>
              </w:r>
            </w:hyperlink>
          </w:p>
        </w:tc>
      </w:tr>
      <w:tr>
        <w:trPr/>
        <w:tc>
          <w:tcPr>
            <w:noWrap/>
          </w:tcPr>
          <w:p>
            <w:pPr>
              <w:spacing w:after="200"/>
            </w:pPr>
            <w:hyperlink r:id="rId142"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3" w:history="1">
              <w:r>
                <w:rPr>
                  <w:color w:val="#410a8c"/>
                  <w:u w:val="single"/>
                </w:rPr>
                <w:t xml:space="preserve">Jorge Muñoz</w:t>
              </w:r>
            </w:hyperlink>
          </w:p>
          <w:p>
            <w:pPr/>
            <w:r>
              <w:rPr>
                <w:i w:val="1"/>
                <w:iCs w:val="1"/>
              </w:rPr>
              <w:t xml:space="preserve">Revue de Gestion des Ressources Humaines</w:t>
            </w:r>
            <w:r>
              <w:rPr/>
              <w:t xml:space="preserve">, 2012, 84, pp. 3-21</w:t>
            </w:r>
          </w:p>
          <w:p>
            <w:pPr/>
            <w:r>
              <w:rPr/>
              <w:t xml:space="preserve">Article dans une revue</w:t>
            </w:r>
          </w:p>
          <w:p>
            <w:pPr/>
            <w:hyperlink r:id="rId142" w:history="1">
              <w:r>
                <w:rPr>
                  <w:color w:val="#410a8c"/>
                  <w:u w:val="single"/>
                </w:rPr>
                <w:t xml:space="preserve">hal-00958875v1</w:t>
              </w:r>
            </w:hyperlink>
          </w:p>
        </w:tc>
      </w:tr>
      <w:tr>
        <w:trPr/>
        <w:tc>
          <w:tcPr>
            <w:noWrap/>
          </w:tcPr>
          <w:p>
            <w:pPr>
              <w:spacing w:after="200"/>
            </w:pPr>
            <w:hyperlink r:id="rId144" w:history="1">
              <w:r>
                <w:rPr>
                  <w:color w:val="1e198e"/>
                  <w:b w:val="1"/>
                  <w:bCs w:val="1"/>
                  <w:u w:val="single"/>
                </w:rPr>
                <w:t xml:space="preserve">L’appropriation d’un outil de la qualité des soins à l’hôpital par les soignants : le dossier du patient</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3" w:history="1">
              <w:r>
                <w:rPr>
                  <w:color w:val="#410a8c"/>
                  <w:u w:val="single"/>
                </w:rPr>
                <w:t xml:space="preserve">Jorge Muñoz</w:t>
              </w:r>
            </w:hyperlink>
          </w:p>
          <w:p>
            <w:pPr/>
            <w:r>
              <w:rPr>
                <w:i w:val="1"/>
                <w:iCs w:val="1"/>
              </w:rPr>
              <w:t xml:space="preserve">Revue de Gestion des Ressources Humaines</w:t>
            </w:r>
            <w:r>
              <w:rPr/>
              <w:t xml:space="preserve">, 2012, 84, pp.3-21</w:t>
            </w:r>
          </w:p>
          <w:p>
            <w:pPr/>
            <w:r>
              <w:rPr/>
              <w:t xml:space="preserve">Article dans une revue</w:t>
            </w:r>
          </w:p>
          <w:p>
            <w:pPr/>
            <w:hyperlink r:id="rId144" w:history="1">
              <w:r>
                <w:rPr>
                  <w:color w:val="#410a8c"/>
                  <w:u w:val="single"/>
                </w:rPr>
                <w:t xml:space="preserve">hal-02111890v1</w:t>
              </w:r>
            </w:hyperlink>
          </w:p>
        </w:tc>
      </w:tr>
      <w:tr>
        <w:trPr/>
        <w:tc>
          <w:tcPr>
            <w:noWrap/>
          </w:tcPr>
          <w:p>
            <w:pPr>
              <w:spacing w:after="200"/>
            </w:pPr>
            <w:hyperlink r:id="rId145"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3" w:history="1">
              <w:r>
                <w:rPr>
                  <w:color w:val="#410a8c"/>
                  <w:u w:val="single"/>
                </w:rPr>
                <w:t xml:space="preserve">Jorge Muñoz</w:t>
              </w:r>
            </w:hyperlink>
          </w:p>
          <w:p>
            <w:pPr/>
            <w:r>
              <w:rPr>
                <w:i w:val="1"/>
                <w:iCs w:val="1"/>
              </w:rPr>
              <w:t xml:space="preserve">Journal de gestion et d’économie médicales</w:t>
            </w:r>
            <w:r>
              <w:rPr/>
              <w:t xml:space="preserve">, 2012, 3, pp. 127-149</w:t>
            </w:r>
          </w:p>
          <w:p>
            <w:pPr/>
            <w:r>
              <w:rPr/>
              <w:t xml:space="preserve">Article dans une revue</w:t>
            </w:r>
          </w:p>
          <w:p>
            <w:pPr/>
            <w:hyperlink r:id="rId145" w:history="1">
              <w:r>
                <w:rPr>
                  <w:color w:val="#410a8c"/>
                  <w:u w:val="single"/>
                </w:rPr>
                <w:t xml:space="preserve">hal-00958874v1</w:t>
              </w:r>
            </w:hyperlink>
          </w:p>
        </w:tc>
      </w:tr>
      <w:tr>
        <w:trPr/>
        <w:tc>
          <w:tcPr>
            <w:noWrap/>
          </w:tcPr>
          <w:p>
            <w:pPr>
              <w:spacing w:after="200"/>
            </w:pPr>
            <w:hyperlink r:id="rId146" w:history="1">
              <w:r>
                <w:rPr>
                  <w:color w:val="1e198e"/>
                  <w:b w:val="1"/>
                  <w:bCs w:val="1"/>
                  <w:u w:val="single"/>
                </w:rPr>
                <w:t xml:space="preserve">35 heures : vers un nouvel équilibre entre travail et hors travail ?</w:t>
              </w:r>
            </w:hyperlink>
          </w:p>
          <w:p>
            <w:pPr/>
            <w:hyperlink r:id="rId23" w:history="1">
              <w:r>
                <w:rPr>
                  <w:color w:val="#410a8c"/>
                  <w:u w:val="single"/>
                </w:rPr>
                <w:t xml:space="preserve">David Alis</w:t>
              </w:r>
            </w:hyperlink>
            <w:r>
              <w:rPr/>
              <w:t xml:space="preserve">,</w:t>
            </w:r>
            <w:hyperlink r:id="rId35" w:history="1">
              <w:r>
                <w:rPr>
                  <w:color w:val="#410a8c"/>
                  <w:u w:val="single"/>
                </w:rPr>
                <w:t xml:space="preserve">Eric Campoy</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Travail et Emploi</w:t>
            </w:r>
            <w:r>
              <w:rPr/>
              <w:t xml:space="preserve">, 2005, 101, pp.45-57</w:t>
            </w:r>
          </w:p>
          <w:p>
            <w:pPr/>
            <w:r>
              <w:rPr/>
              <w:t xml:space="preserve">Article dans une revue</w:t>
            </w:r>
          </w:p>
          <w:p>
            <w:pPr/>
            <w:hyperlink r:id="rId146" w:history="1">
              <w:r>
                <w:rPr>
                  <w:color w:val="#410a8c"/>
                  <w:u w:val="single"/>
                </w:rPr>
                <w:t xml:space="preserve">halshs-00010176v1</w:t>
              </w:r>
            </w:hyperlink>
          </w:p>
        </w:tc>
      </w:tr>
      <w:tr>
        <w:trPr/>
        <w:tc>
          <w:tcPr>
            <w:noWrap/>
          </w:tcPr>
          <w:p>
            <w:pPr>
              <w:spacing w:after="200"/>
            </w:pPr>
            <w:hyperlink r:id="rId147" w:history="1">
              <w:r>
                <w:rPr>
                  <w:color w:val="1e198e"/>
                  <w:b w:val="1"/>
                  <w:bCs w:val="1"/>
                  <w:u w:val="single"/>
                </w:rPr>
                <w:t xml:space="preserve">35 heures, soutien organisationnel perçu et harmonisation vie familiale/vie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Revue de Gestion des Ressources Humaines</w:t>
            </w:r>
            <w:r>
              <w:rPr/>
              <w:t xml:space="preserve">, 2003, 50, pp.37-56</w:t>
            </w:r>
          </w:p>
          <w:p>
            <w:pPr/>
            <w:r>
              <w:rPr/>
              <w:t xml:space="preserve">Article dans une revue</w:t>
            </w:r>
          </w:p>
          <w:p>
            <w:pPr/>
            <w:hyperlink r:id="rId147" w:history="1">
              <w:r>
                <w:rPr>
                  <w:color w:val="#410a8c"/>
                  <w:u w:val="single"/>
                </w:rPr>
                <w:t xml:space="preserve">halshs-00095396v1</w:t>
              </w:r>
            </w:hyperlink>
          </w:p>
        </w:tc>
      </w:tr>
      <w:tr>
        <w:trPr/>
        <w:tc>
          <w:tcPr>
            <w:noWrap/>
          </w:tcPr>
          <w:p>
            <w:pPr>
              <w:spacing w:after="200"/>
            </w:pPr>
            <w:hyperlink r:id="rId148" w:history="1">
              <w:r>
                <w:rPr>
                  <w:color w:val="1e198e"/>
                  <w:b w:val="1"/>
                  <w:bCs w:val="1"/>
                  <w:u w:val="single"/>
                </w:rPr>
                <w:t xml:space="preserve">L'implication organisationnelle des salariés passant à temps partiel : une analyse longitudinale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2002, 44, pp.20-34</w:t>
            </w:r>
          </w:p>
          <w:p>
            <w:pPr/>
            <w:r>
              <w:rPr/>
              <w:t xml:space="preserve">Article dans une revue</w:t>
            </w:r>
          </w:p>
          <w:p>
            <w:pPr/>
            <w:hyperlink r:id="rId148" w:history="1">
              <w:r>
                <w:rPr>
                  <w:color w:val="#410a8c"/>
                  <w:u w:val="single"/>
                </w:rPr>
                <w:t xml:space="preserve">halshs-00010169v1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Accompagnement managérial des processus d'appropriation des outils de gestion par les équipes de professionnels et en lien avec les démarches qualité</w:t>
              </w:r>
            </w:hyperlink>
          </w:p>
          <w:p>
            <w:pPr/>
            <w:hyperlink r:id="rId143" w:history="1">
              <w:r>
                <w:rPr>
                  <w:color w:val="#410a8c"/>
                  <w:u w:val="single"/>
                </w:rPr>
                <w:t xml:space="preserve">Jorge Muñoz</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50" w:history="1">
              <w:r>
                <w:rPr>
                  <w:color w:val="#410a8c"/>
                  <w:u w:val="single"/>
                </w:rPr>
                <w:t xml:space="preserve">Y. Fahmi</w:t>
              </w:r>
            </w:hyperlink>
            <w:r>
              <w:rPr/>
              <w:t xml:space="preserve">,</w:t>
            </w:r>
            <w:hyperlink r:id="rId151" w:history="1">
              <w:r>
                <w:rPr>
                  <w:color w:val="#410a8c"/>
                  <w:u w:val="single"/>
                </w:rPr>
                <w:t xml:space="preserve">Dominique Philippe Martin</w:t>
              </w:r>
            </w:hyperlink>
            <w:r>
              <w:rPr/>
              <w:t xml:space="preserve">et al.</w:t>
            </w:r>
          </w:p>
          <w:p>
            <w:pPr/>
            <w:r>
              <w:rPr/>
              <w:t xml:space="preserve">2010</w:t>
            </w:r>
          </w:p>
          <w:p>
            <w:pPr/>
            <w:r>
              <w:rPr/>
              <w:t xml:space="preserve">Rapport</w:t>
            </w:r>
          </w:p>
          <w:p>
            <w:pPr/>
            <w:hyperlink r:id="rId149" w:history="1">
              <w:r>
                <w:rPr>
                  <w:color w:val="#410a8c"/>
                  <w:u w:val="single"/>
                </w:rPr>
                <w:t xml:space="preserve">hal-00959050v1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Risques et souffrance au travail</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DUNOD, pp.262, 2010</w:t>
            </w:r>
          </w:p>
          <w:p>
            <w:pPr/>
            <w:r>
              <w:rPr/>
              <w:t xml:space="preserve">Ouvrages</w:t>
            </w:r>
          </w:p>
          <w:p>
            <w:pPr/>
            <w:hyperlink r:id="rId152" w:history="1">
              <w:r>
                <w:rPr>
                  <w:color w:val="#410a8c"/>
                  <w:u w:val="single"/>
                </w:rPr>
                <w:t xml:space="preserve">halshs-00492218v1</w:t>
              </w:r>
            </w:hyperlink>
          </w:p>
        </w:tc>
      </w:tr>
      <w:tr>
        <w:trPr/>
        <w:tc>
          <w:tcPr>
            <w:noWrap/>
          </w:tcPr>
          <w:p>
            <w:pPr>
              <w:spacing w:after="200"/>
            </w:pPr>
            <w:hyperlink r:id="rId153" w:history="1">
              <w:r>
                <w:rPr>
                  <w:color w:val="1e198e"/>
                  <w:b w:val="1"/>
                  <w:bCs w:val="1"/>
                  <w:u w:val="single"/>
                </w:rPr>
                <w:t xml:space="preserve">Vie personnelle et vie professionnelle : vers un nouvel équilibre dans l’entreprise ?</w:t>
              </w:r>
            </w:hyperlink>
          </w:p>
          <w:p>
            <w:pPr/>
            <w:hyperlink r:id="rId12" w:history="1">
              <w:r>
                <w:rPr>
                  <w:color w:val="#410a8c"/>
                  <w:u w:val="single"/>
                </w:rPr>
                <w:t xml:space="preserve">Marc Dumas</w:t>
              </w:r>
            </w:hyperlink>
          </w:p>
          <w:p>
            <w:pPr/>
            <w:r>
              <w:rPr/>
              <w:t xml:space="preserve">EMS, 2008, Questions de Société, 2847691022</w:t>
            </w:r>
          </w:p>
          <w:p>
            <w:pPr/>
            <w:r>
              <w:rPr/>
              <w:t xml:space="preserve">Ouvrages</w:t>
            </w:r>
          </w:p>
          <w:p>
            <w:pPr/>
            <w:hyperlink r:id="rId153" w:history="1">
              <w:r>
                <w:rPr>
                  <w:color w:val="#410a8c"/>
                  <w:u w:val="single"/>
                </w:rPr>
                <w:t xml:space="preserve">halshs-04065557v1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7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dumas" TargetMode="External"/><Relationship Id="rId8" Type="http://schemas.openxmlformats.org/officeDocument/2006/relationships/hyperlink" Target="https://orcid.org/0000-0003-0553-0134" TargetMode="External"/><Relationship Id="rId9" Type="http://schemas.openxmlformats.org/officeDocument/2006/relationships/hyperlink" Target="http://www.researcherid.com/rid/http://www.researcherid.com/rid/B-8953-2017" TargetMode="External"/><Relationship Id="rId10" Type="http://schemas.openxmlformats.org/officeDocument/2006/relationships/hyperlink" Target="https://hal.science/hal-05267405v1" TargetMode="External"/><Relationship Id="rId11" Type="http://schemas.openxmlformats.org/officeDocument/2006/relationships/hyperlink" Target="https://hal.science/search/index/?q=*&amp;authFullName_s=Nikolaz Le Vaillant" TargetMode="External"/><Relationship Id="rId12" Type="http://schemas.openxmlformats.org/officeDocument/2006/relationships/hyperlink" Target="https://hal.science/search/index/?q=*&amp;authFullName_s=Marc Dumas" TargetMode="External"/><Relationship Id="rId13" Type="http://schemas.openxmlformats.org/officeDocument/2006/relationships/hyperlink" Target="https://hal.science/hal-05344480v1" TargetMode="External"/><Relationship Id="rId14" Type="http://schemas.openxmlformats.org/officeDocument/2006/relationships/hyperlink" Target="https://hal.science/search/index/?q=*&amp;authFullName_s=Samba D&#233;me" TargetMode="External"/><Relationship Id="rId15" Type="http://schemas.openxmlformats.org/officeDocument/2006/relationships/hyperlink" Target="https://hal.science/hal-04962954v1" TargetMode="External"/><Relationship Id="rId16" Type="http://schemas.openxmlformats.org/officeDocument/2006/relationships/hyperlink" Target="https://hal.science/search/index/?q=*&amp;authFullName_s=Ambre Niotou" TargetMode="External"/><Relationship Id="rId17" Type="http://schemas.openxmlformats.org/officeDocument/2006/relationships/hyperlink" Target="https://hal.science/hal-03819182v1" TargetMode="External"/><Relationship Id="rId18" Type="http://schemas.openxmlformats.org/officeDocument/2006/relationships/hyperlink" Target="https://hal.science/search/index/?q=*&amp;authFullName_s=Gregor Bouville" TargetMode="External"/><Relationship Id="rId19" Type="http://schemas.openxmlformats.org/officeDocument/2006/relationships/hyperlink" Target="https://hal.science/hal-04958039v1" TargetMode="External"/><Relationship Id="rId20" Type="http://schemas.openxmlformats.org/officeDocument/2006/relationships/hyperlink" Target="https://hal.science/search/index/?q=*&amp;authFullName_s=Youssef Fahmi" TargetMode="External"/><Relationship Id="rId21" Type="http://schemas.openxmlformats.org/officeDocument/2006/relationships/hyperlink" Target="https://hal.science/hal-04958063v1" TargetMode="External"/><Relationship Id="rId22" Type="http://schemas.openxmlformats.org/officeDocument/2006/relationships/hyperlink" Target="https://shs.hal.science/halshs-01114306v1" TargetMode="External"/><Relationship Id="rId23" Type="http://schemas.openxmlformats.org/officeDocument/2006/relationships/hyperlink" Target="https://hal.science/search/index/?q=*&amp;authFullName_s=David Alis" TargetMode="External"/><Relationship Id="rId24" Type="http://schemas.openxmlformats.org/officeDocument/2006/relationships/hyperlink" Target="https://hal.science/search/index/?q=*&amp;authFullName_s=Ariane Ollier-Malaterre" TargetMode="External"/><Relationship Id="rId25" Type="http://schemas.openxmlformats.org/officeDocument/2006/relationships/hyperlink" Target="https://hal.science/search/index/?q=*&amp;authFullName_s=Pascale Pitavy" TargetMode="External"/><Relationship Id="rId26" Type="http://schemas.openxmlformats.org/officeDocument/2006/relationships/hyperlink" Target="https://shs.hal.science/halshs-01114293v1" TargetMode="External"/><Relationship Id="rId27" Type="http://schemas.openxmlformats.org/officeDocument/2006/relationships/hyperlink" Target="https://shs.hal.science/halshs-01114296v1" TargetMode="External"/><Relationship Id="rId28" Type="http://schemas.openxmlformats.org/officeDocument/2006/relationships/hyperlink" Target="https://shs.hal.science/halshs-00257909v1" TargetMode="External"/><Relationship Id="rId29" Type="http://schemas.openxmlformats.org/officeDocument/2006/relationships/hyperlink" Target="https://hal.science/search/index/?q=*&amp;authFullName_s=C. Beaucourt" TargetMode="External"/><Relationship Id="rId30" Type="http://schemas.openxmlformats.org/officeDocument/2006/relationships/hyperlink" Target="https://hal.science/search/index/?q=*&amp;authFullName_s=Gw&#233;na&#235;lle Poilpot-Rocaboy" TargetMode="External"/><Relationship Id="rId31" Type="http://schemas.openxmlformats.org/officeDocument/2006/relationships/hyperlink" Target="https://shs.hal.science/halshs-00257905v1" TargetMode="External"/><Relationship Id="rId32" Type="http://schemas.openxmlformats.org/officeDocument/2006/relationships/hyperlink" Target="https://shs.hal.science/halshs-00010180v1" TargetMode="External"/><Relationship Id="rId33" Type="http://schemas.openxmlformats.org/officeDocument/2006/relationships/hyperlink" Target="https://shs.hal.science/halshs-00010182v1" TargetMode="External"/><Relationship Id="rId34" Type="http://schemas.openxmlformats.org/officeDocument/2006/relationships/hyperlink" Target="https://shs.hal.science/halshs-00010178v1" TargetMode="External"/><Relationship Id="rId35" Type="http://schemas.openxmlformats.org/officeDocument/2006/relationships/hyperlink" Target="https://hal.science/search/index/?q=*&amp;authFullName_s=Eric Campoy" TargetMode="External"/><Relationship Id="rId36" Type="http://schemas.openxmlformats.org/officeDocument/2006/relationships/hyperlink" Target="https://hal.science/hal-04968024v1" TargetMode="External"/><Relationship Id="rId37" Type="http://schemas.openxmlformats.org/officeDocument/2006/relationships/hyperlink" Target="https://hal.science/search/index/?q=*&amp;authFullName_s=Sylvie codo" TargetMode="External"/><Relationship Id="rId38" Type="http://schemas.openxmlformats.org/officeDocument/2006/relationships/hyperlink" Target="https://hal.science/search/index/?q=*&amp;authFullName_s=B&#233;n&#233;dicte Berthe" TargetMode="External"/><Relationship Id="rId39" Type="http://schemas.openxmlformats.org/officeDocument/2006/relationships/hyperlink" Target="https://hal.science/hal-05521565v1" TargetMode="External"/><Relationship Id="rId40" Type="http://schemas.openxmlformats.org/officeDocument/2006/relationships/hyperlink" Target="https://hal.science/search/index/?q=*&amp;authFullName_s=Marie Bossard" TargetMode="External"/><Relationship Id="rId41" Type="http://schemas.openxmlformats.org/officeDocument/2006/relationships/hyperlink" Target="https://hal.science/search/index/?q=*&amp;authFullName_s=Margot Argence" TargetMode="External"/><Relationship Id="rId42" Type="http://schemas.openxmlformats.org/officeDocument/2006/relationships/hyperlink" Target="https://hal.science/hal-04620207v1" TargetMode="External"/><Relationship Id="rId43" Type="http://schemas.openxmlformats.org/officeDocument/2006/relationships/hyperlink" Target="https://hal.science/hal-04594637v1" TargetMode="External"/><Relationship Id="rId44" Type="http://schemas.openxmlformats.org/officeDocument/2006/relationships/hyperlink" Target="https://hal.science/hal-04958127v1" TargetMode="External"/><Relationship Id="rId45" Type="http://schemas.openxmlformats.org/officeDocument/2006/relationships/hyperlink" Target="https://hal.science/hal-04958157v1" TargetMode="External"/><Relationship Id="rId46" Type="http://schemas.openxmlformats.org/officeDocument/2006/relationships/hyperlink" Target="https://hal.science/hal-04102779v1" TargetMode="External"/><Relationship Id="rId47" Type="http://schemas.openxmlformats.org/officeDocument/2006/relationships/hyperlink" Target="https://hal.science/hal-04221617v1" TargetMode="External"/><Relationship Id="rId48" Type="http://schemas.openxmlformats.org/officeDocument/2006/relationships/hyperlink" Target="https://hal.science/search/index/?q=*&amp;authFullName_s=Samba Deme" TargetMode="External"/><Relationship Id="rId49" Type="http://schemas.openxmlformats.org/officeDocument/2006/relationships/hyperlink" Target="https://shs.hal.science/halshs-04065545v1" TargetMode="External"/><Relationship Id="rId50" Type="http://schemas.openxmlformats.org/officeDocument/2006/relationships/hyperlink" Target="https://hal.science/search/index/?q=*&amp;authFullName_s=Ambre Troyat-Niotou" TargetMode="External"/><Relationship Id="rId51" Type="http://schemas.openxmlformats.org/officeDocument/2006/relationships/hyperlink" Target="https://hal.science/hal-04065725v1" TargetMode="External"/><Relationship Id="rId52" Type="http://schemas.openxmlformats.org/officeDocument/2006/relationships/hyperlink" Target="https://hal.science/hal-03958007v1" TargetMode="External"/><Relationship Id="rId53" Type="http://schemas.openxmlformats.org/officeDocument/2006/relationships/hyperlink" Target="https://hal.science/hal-03533570v1" TargetMode="External"/><Relationship Id="rId54" Type="http://schemas.openxmlformats.org/officeDocument/2006/relationships/hyperlink" Target="https://hal.science/hal-04132446v1" TargetMode="External"/><Relationship Id="rId55" Type="http://schemas.openxmlformats.org/officeDocument/2006/relationships/hyperlink" Target="https://hal.science/hal-03915464v1" TargetMode="External"/><Relationship Id="rId56" Type="http://schemas.openxmlformats.org/officeDocument/2006/relationships/hyperlink" Target="https://hal.science/search/index/?q=*&amp;authFullName_s=Rebecca Dickason" TargetMode="External"/><Relationship Id="rId57" Type="http://schemas.openxmlformats.org/officeDocument/2006/relationships/hyperlink" Target="https://hal.science/hal-03533553v1" TargetMode="External"/><Relationship Id="rId58" Type="http://schemas.openxmlformats.org/officeDocument/2006/relationships/hyperlink" Target="https://hal.science/hal-03276800v1" TargetMode="External"/><Relationship Id="rId59" Type="http://schemas.openxmlformats.org/officeDocument/2006/relationships/hyperlink" Target="https://hal.science/hal-02137062v1" TargetMode="External"/><Relationship Id="rId60" Type="http://schemas.openxmlformats.org/officeDocument/2006/relationships/hyperlink" Target="https://hal.science/hal-01903189v1" TargetMode="External"/><Relationship Id="rId61" Type="http://schemas.openxmlformats.org/officeDocument/2006/relationships/hyperlink" Target="https://hal.science/search/index/?q=*&amp;authFullName_s=Florence Douguet" TargetMode="External"/><Relationship Id="rId62" Type="http://schemas.openxmlformats.org/officeDocument/2006/relationships/hyperlink" Target="https://hal.science/search/index/?q=*&amp;authFullName_s=Juliette Hontebeyrie" TargetMode="External"/><Relationship Id="rId63" Type="http://schemas.openxmlformats.org/officeDocument/2006/relationships/hyperlink" Target="https://hal.science/hal-03276840v1" TargetMode="External"/><Relationship Id="rId64" Type="http://schemas.openxmlformats.org/officeDocument/2006/relationships/hyperlink" Target="https://shs.hal.science/halshs-00090732v1" TargetMode="External"/><Relationship Id="rId65" Type="http://schemas.openxmlformats.org/officeDocument/2006/relationships/hyperlink" Target="https://shs.hal.science/halshs-00010396v1" TargetMode="External"/><Relationship Id="rId66" Type="http://schemas.openxmlformats.org/officeDocument/2006/relationships/hyperlink" Target="https://shs.hal.science/halshs-00078361v1" TargetMode="External"/><Relationship Id="rId67" Type="http://schemas.openxmlformats.org/officeDocument/2006/relationships/hyperlink" Target="https://shs.hal.science/halshs-00080291v1" TargetMode="External"/><Relationship Id="rId68" Type="http://schemas.openxmlformats.org/officeDocument/2006/relationships/hyperlink" Target="https://hal.science/search/index/?q=*&amp;authFullName_s=E. Campoy" TargetMode="External"/><Relationship Id="rId69" Type="http://schemas.openxmlformats.org/officeDocument/2006/relationships/hyperlink" Target="https://shs.hal.science/halshs-00095403v1" TargetMode="External"/><Relationship Id="rId70" Type="http://schemas.openxmlformats.org/officeDocument/2006/relationships/hyperlink" Target="https://hal.science/search/index/?q=*&amp;authFullName_s=Anne Joyeau" TargetMode="External"/><Relationship Id="rId71" Type="http://schemas.openxmlformats.org/officeDocument/2006/relationships/hyperlink" Target="https://shs.hal.science/halshs-00080289v1" TargetMode="External"/><Relationship Id="rId72" Type="http://schemas.openxmlformats.org/officeDocument/2006/relationships/hyperlink" Target="https://hal.science/hal-05253321v1" TargetMode="External"/><Relationship Id="rId73" Type="http://schemas.openxmlformats.org/officeDocument/2006/relationships/hyperlink" Target="https://hal.science/search/index/?q=*&amp;authFullName_s=Slim Belaid" TargetMode="External"/><Relationship Id="rId74" Type="http://schemas.openxmlformats.org/officeDocument/2006/relationships/hyperlink" Target="https://dx.doi.org/10.54695/grhu.135.0003" TargetMode="External"/><Relationship Id="rId75" Type="http://schemas.openxmlformats.org/officeDocument/2006/relationships/hyperlink" Target="https://hal.science/hal-04599919v1" TargetMode="External"/><Relationship Id="rId76" Type="http://schemas.openxmlformats.org/officeDocument/2006/relationships/hyperlink" Target="https://hal.science/hal-04692072v1" TargetMode="External"/><Relationship Id="rId77" Type="http://schemas.openxmlformats.org/officeDocument/2006/relationships/hyperlink" Target="https://hal.science/hal-04995040v1" TargetMode="External"/><Relationship Id="rId78" Type="http://schemas.openxmlformats.org/officeDocument/2006/relationships/hyperlink" Target="https://hal.science/hal-04295477v1" TargetMode="External"/><Relationship Id="rId79" Type="http://schemas.openxmlformats.org/officeDocument/2006/relationships/hyperlink" Target="https://hal.science/hal-04074504v1" TargetMode="External"/><Relationship Id="rId80" Type="http://schemas.openxmlformats.org/officeDocument/2006/relationships/hyperlink" Target="https://hal.science/hal-04074471v1" TargetMode="External"/><Relationship Id="rId81" Type="http://schemas.openxmlformats.org/officeDocument/2006/relationships/hyperlink" Target="https://hal.science/hal-04065565v1" TargetMode="External"/><Relationship Id="rId82" Type="http://schemas.openxmlformats.org/officeDocument/2006/relationships/hyperlink" Target="https://dx.doi.org/10.1016/j.scad.2021.02.004" TargetMode="External"/><Relationship Id="rId83" Type="http://schemas.openxmlformats.org/officeDocument/2006/relationships/hyperlink" Target="https://hal.science/hal-03771736v1" TargetMode="External"/><Relationship Id="rId84" Type="http://schemas.openxmlformats.org/officeDocument/2006/relationships/hyperlink" Target="https://dx.doi.org/10.3917/mavs.008.0073" TargetMode="External"/><Relationship Id="rId85" Type="http://schemas.openxmlformats.org/officeDocument/2006/relationships/hyperlink" Target="https://hal.science/hal-03352798v1" TargetMode="External"/><Relationship Id="rId86" Type="http://schemas.openxmlformats.org/officeDocument/2006/relationships/hyperlink" Target="https://hal.science/search/index/?q=*&amp;authFullName_s=Nathalie Dedessus-Le Moustier Dedessus-Le-Moustier" TargetMode="External"/><Relationship Id="rId87" Type="http://schemas.openxmlformats.org/officeDocument/2006/relationships/hyperlink" Target="https://hal.science/hal-03425537v1" TargetMode="External"/><Relationship Id="rId88" Type="http://schemas.openxmlformats.org/officeDocument/2006/relationships/hyperlink" Target="https://hal.science/hal-02525229v1" TargetMode="External"/><Relationship Id="rId89" Type="http://schemas.openxmlformats.org/officeDocument/2006/relationships/hyperlink" Target="https://hal.science/hal-03406419v1" TargetMode="External"/><Relationship Id="rId90" Type="http://schemas.openxmlformats.org/officeDocument/2006/relationships/hyperlink" Target="https://dx.doi.org/10.3917/rimhe.038.0025" TargetMode="External"/><Relationship Id="rId91" Type="http://schemas.openxmlformats.org/officeDocument/2006/relationships/hyperlink" Target="https://hal.science/hal-04043689v1" TargetMode="External"/><Relationship Id="rId92" Type="http://schemas.openxmlformats.org/officeDocument/2006/relationships/hyperlink" Target="https://shs.hal.science/halshs-02442562v1" TargetMode="External"/><Relationship Id="rId93" Type="http://schemas.openxmlformats.org/officeDocument/2006/relationships/hyperlink" Target="https://hal.science/search/index/?q=*&amp;authFullName_s=Caroline Ruiller" TargetMode="External"/><Relationship Id="rId94" Type="http://schemas.openxmlformats.org/officeDocument/2006/relationships/hyperlink" Target="https://hal.science/search/index/?q=*&amp;authFullName_s=Beatrice van Der Heijden" TargetMode="External"/><Relationship Id="rId95" Type="http://schemas.openxmlformats.org/officeDocument/2006/relationships/hyperlink" Target="https://hal.science/search/index/?q=*&amp;authFullName_s=Fr&#233;d&#233;rique Ch&#233;dotel" TargetMode="External"/><Relationship Id="rId96" Type="http://schemas.openxmlformats.org/officeDocument/2006/relationships/hyperlink" Target="https://dx.doi.org/10.1108/TPM-11-2017-0069" TargetMode="External"/><Relationship Id="rId97" Type="http://schemas.openxmlformats.org/officeDocument/2006/relationships/hyperlink" Target="https://shs.hal.science/halshs-02442649v1" TargetMode="External"/><Relationship Id="rId98" Type="http://schemas.openxmlformats.org/officeDocument/2006/relationships/hyperlink" Target="https://dx.doi.org/10.3166/pmp.35.2018.0001" TargetMode="External"/><Relationship Id="rId99" Type="http://schemas.openxmlformats.org/officeDocument/2006/relationships/hyperlink" Target="https://hal.science/hal-03406421v1" TargetMode="External"/><Relationship Id="rId100" Type="http://schemas.openxmlformats.org/officeDocument/2006/relationships/hyperlink" Target="https://hal.science/search/index/?q=*&amp;authFullName_s=Lubica Hikkerova" TargetMode="External"/><Relationship Id="rId101" Type="http://schemas.openxmlformats.org/officeDocument/2006/relationships/hyperlink" Target="https://dx.doi.org/10.3917/gmp.071.0009" TargetMode="External"/><Relationship Id="rId102" Type="http://schemas.openxmlformats.org/officeDocument/2006/relationships/hyperlink" Target="https://hal.science/hal-02023943v1" TargetMode="External"/><Relationship Id="rId103" Type="http://schemas.openxmlformats.org/officeDocument/2006/relationships/hyperlink" Target="https://hal.science/search/index/?q=*&amp;authFullName_s=Lucie Lebrun" TargetMode="External"/><Relationship Id="rId104" Type="http://schemas.openxmlformats.org/officeDocument/2006/relationships/hyperlink" Target="https://dx.doi.org/10.3917/mavs.004.0035" TargetMode="External"/><Relationship Id="rId105" Type="http://schemas.openxmlformats.org/officeDocument/2006/relationships/hyperlink" Target="https://hal.science/hal-01943641v1" TargetMode="External"/><Relationship Id="rId106" Type="http://schemas.openxmlformats.org/officeDocument/2006/relationships/hyperlink" Target="https://hal.science/search/index/?q=*&amp;authFullName_s=Slim Benlaid" TargetMode="External"/><Relationship Id="rId107" Type="http://schemas.openxmlformats.org/officeDocument/2006/relationships/hyperlink" Target="https://audencia.hal.science/hal-01682350v1" TargetMode="External"/><Relationship Id="rId108" Type="http://schemas.openxmlformats.org/officeDocument/2006/relationships/hyperlink" Target="https://hal.science/search/index/?q=*&amp;authFullName_s=Yvan Barel" TargetMode="External"/><Relationship Id="rId109" Type="http://schemas.openxmlformats.org/officeDocument/2006/relationships/hyperlink" Target="https://hal.science/search/index/?q=*&amp;authFullName_s=Sandrine Fr&#233;meaux" TargetMode="External"/><Relationship Id="rId110" Type="http://schemas.openxmlformats.org/officeDocument/2006/relationships/hyperlink" Target="https://dx.doi.org/10.3917/grhu.105.0019" TargetMode="External"/><Relationship Id="rId111" Type="http://schemas.openxmlformats.org/officeDocument/2006/relationships/hyperlink" Target="https://shs.hal.science/halshs-01636891v1" TargetMode="External"/><Relationship Id="rId112" Type="http://schemas.openxmlformats.org/officeDocument/2006/relationships/hyperlink" Target="https://shs.hal.science/halshs-01636925v1" TargetMode="External"/><Relationship Id="rId113" Type="http://schemas.openxmlformats.org/officeDocument/2006/relationships/hyperlink" Target="https://hal.science/search/index/?q=*&amp;authFullName_s=Gw&#233;na&#235;lle Poilpot - Rocaboy" TargetMode="External"/><Relationship Id="rId114" Type="http://schemas.openxmlformats.org/officeDocument/2006/relationships/hyperlink" Target="https://hal.science/search/index/?q=*&amp;authFullName_s=Nathalie Dedessus Le Moustier" TargetMode="External"/><Relationship Id="rId115" Type="http://schemas.openxmlformats.org/officeDocument/2006/relationships/hyperlink" Target="https://hal.science/search/index/?q=*&amp;authFullName_s=Alain Chevance" TargetMode="External"/><Relationship Id="rId116" Type="http://schemas.openxmlformats.org/officeDocument/2006/relationships/hyperlink" Target="https://shs.hal.science/halshs-01615082v1" TargetMode="External"/><Relationship Id="rId117" Type="http://schemas.openxmlformats.org/officeDocument/2006/relationships/hyperlink" Target="https://dx.doi.org/10.3917/rimhe.027.0003" TargetMode="External"/><Relationship Id="rId118" Type="http://schemas.openxmlformats.org/officeDocument/2006/relationships/hyperlink" Target="https://ubs.hal.science/hal-01676146v1" TargetMode="External"/><Relationship Id="rId119" Type="http://schemas.openxmlformats.org/officeDocument/2006/relationships/hyperlink" Target="https://hal.science/search/index/?q=*&amp;authFullName_s=Gwenaelle Poilpot-Rocaboy" TargetMode="External"/><Relationship Id="rId120" Type="http://schemas.openxmlformats.org/officeDocument/2006/relationships/hyperlink" Target="https://hal.science/search/index/?q=*&amp;authFullName_s=Nathalie Dedessus-Le-Moustier" TargetMode="External"/><Relationship Id="rId121" Type="http://schemas.openxmlformats.org/officeDocument/2006/relationships/hyperlink" Target="https://shs.hal.science/halshs-01595874v1" TargetMode="External"/><Relationship Id="rId122" Type="http://schemas.openxmlformats.org/officeDocument/2006/relationships/hyperlink" Target="https://dx.doi.org/10.3917/grhu.103.0003" TargetMode="External"/><Relationship Id="rId123" Type="http://schemas.openxmlformats.org/officeDocument/2006/relationships/hyperlink" Target="https://shs.hal.science/halshs-01242704v1" TargetMode="External"/><Relationship Id="rId124" Type="http://schemas.openxmlformats.org/officeDocument/2006/relationships/hyperlink" Target="https://hal.science/hal-03406431v1" TargetMode="External"/><Relationship Id="rId125" Type="http://schemas.openxmlformats.org/officeDocument/2006/relationships/hyperlink" Target="https://dx.doi.org/10.3917/rips1.054.0187" TargetMode="External"/><Relationship Id="rId126" Type="http://schemas.openxmlformats.org/officeDocument/2006/relationships/hyperlink" Target="https://hal.science/hal-01277881v1" TargetMode="External"/><Relationship Id="rId127" Type="http://schemas.openxmlformats.org/officeDocument/2006/relationships/hyperlink" Target="https://shs.hal.science/halshs-01636935v1" TargetMode="External"/><Relationship Id="rId128" Type="http://schemas.openxmlformats.org/officeDocument/2006/relationships/hyperlink" Target="https://hal.science/hal-03406434v1" TargetMode="External"/><Relationship Id="rId129" Type="http://schemas.openxmlformats.org/officeDocument/2006/relationships/hyperlink" Target="https://dx.doi.org/10.3166/pmp.32.107-128" TargetMode="External"/><Relationship Id="rId130" Type="http://schemas.openxmlformats.org/officeDocument/2006/relationships/hyperlink" Target="https://hal.science/hal-04065499v1" TargetMode="External"/><Relationship Id="rId131" Type="http://schemas.openxmlformats.org/officeDocument/2006/relationships/hyperlink" Target="https://dx.doi.org/10.3917/mav.074.0071" TargetMode="External"/><Relationship Id="rId132" Type="http://schemas.openxmlformats.org/officeDocument/2006/relationships/hyperlink" Target="https://shs.hal.science/halshs-01141286v1" TargetMode="External"/><Relationship Id="rId133" Type="http://schemas.openxmlformats.org/officeDocument/2006/relationships/hyperlink" Target="https://hal.science/hal-04065566v1" TargetMode="External"/><Relationship Id="rId134" Type="http://schemas.openxmlformats.org/officeDocument/2006/relationships/hyperlink" Target="https://dx.doi.org/10.1016/j.soin.2014.09.012" TargetMode="External"/><Relationship Id="rId135" Type="http://schemas.openxmlformats.org/officeDocument/2006/relationships/hyperlink" Target="https://hal.science/hal-03405569v1" TargetMode="External"/><Relationship Id="rId136" Type="http://schemas.openxmlformats.org/officeDocument/2006/relationships/hyperlink" Target="https://dx.doi.org/10.3917/grhu.089.0019" TargetMode="External"/><Relationship Id="rId137" Type="http://schemas.openxmlformats.org/officeDocument/2006/relationships/hyperlink" Target="https://hal.science/hal-04065501v1" TargetMode="External"/><Relationship Id="rId138" Type="http://schemas.openxmlformats.org/officeDocument/2006/relationships/hyperlink" Target="https://dx.doi.org/10.3917/grhu.087.0042" TargetMode="External"/><Relationship Id="rId139" Type="http://schemas.openxmlformats.org/officeDocument/2006/relationships/hyperlink" Target="https://shs.hal.science/halshs-00771872v1" TargetMode="External"/><Relationship Id="rId140" Type="http://schemas.openxmlformats.org/officeDocument/2006/relationships/hyperlink" Target="https://hal.science/hal-04958081v1" TargetMode="External"/><Relationship Id="rId141" Type="http://schemas.openxmlformats.org/officeDocument/2006/relationships/hyperlink" Target="https://dx.doi.org/10.1016/j.scad.2012.01.005" TargetMode="External"/><Relationship Id="rId142" Type="http://schemas.openxmlformats.org/officeDocument/2006/relationships/hyperlink" Target="https://hal.science/hal-00958875v1" TargetMode="External"/><Relationship Id="rId143" Type="http://schemas.openxmlformats.org/officeDocument/2006/relationships/hyperlink" Target="https://hal.science/search/index/?q=*&amp;authFullName_s=Jorge Mu&#241;oz" TargetMode="External"/><Relationship Id="rId144" Type="http://schemas.openxmlformats.org/officeDocument/2006/relationships/hyperlink" Target="https://hal.univ-brest.fr/hal-02111890v1" TargetMode="External"/><Relationship Id="rId145" Type="http://schemas.openxmlformats.org/officeDocument/2006/relationships/hyperlink" Target="https://hal.science/hal-00958874v1" TargetMode="External"/><Relationship Id="rId146" Type="http://schemas.openxmlformats.org/officeDocument/2006/relationships/hyperlink" Target="https://shs.hal.science/halshs-00010176v1" TargetMode="External"/><Relationship Id="rId147" Type="http://schemas.openxmlformats.org/officeDocument/2006/relationships/hyperlink" Target="https://shs.hal.science/halshs-00095396v1" TargetMode="External"/><Relationship Id="rId148" Type="http://schemas.openxmlformats.org/officeDocument/2006/relationships/hyperlink" Target="https://shs.hal.science/halshs-00010169v1" TargetMode="External"/><Relationship Id="rId149" Type="http://schemas.openxmlformats.org/officeDocument/2006/relationships/hyperlink" Target="https://hal.science/hal-00959050v1" TargetMode="External"/><Relationship Id="rId150" Type="http://schemas.openxmlformats.org/officeDocument/2006/relationships/hyperlink" Target="https://hal.science/search/index/?q=*&amp;authFullName_s=Y. Fahmi" TargetMode="External"/><Relationship Id="rId151" Type="http://schemas.openxmlformats.org/officeDocument/2006/relationships/hyperlink" Target="https://hal.science/search/index/?q=*&amp;authFullName_s=Dominique Philippe Martin" TargetMode="External"/><Relationship Id="rId152" Type="http://schemas.openxmlformats.org/officeDocument/2006/relationships/hyperlink" Target="https://shs.hal.science/halshs-00492218v1" TargetMode="External"/><Relationship Id="rId153" Type="http://schemas.openxmlformats.org/officeDocument/2006/relationships/hyperlink" Target="https://shs.hal.science/halshs-04065557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Dumas</dc:title>
  <dc:description>CV</dc:description>
  <dc:subject/>
  <cp:keywords/>
  <cp:category/>
  <cp:lastModifiedBy/>
  <dcterms:created xsi:type="dcterms:W3CDTF">2026-05-07T22:05:32+02:00</dcterms:created>
  <dcterms:modified xsi:type="dcterms:W3CDTF">2026-05-07T22:05:32+02:00</dcterms:modified>
</cp:coreProperties>
</file>

<file path=docProps/custom.xml><?xml version="1.0" encoding="utf-8"?>
<Properties xmlns="http://schemas.openxmlformats.org/officeDocument/2006/custom-properties" xmlns:vt="http://schemas.openxmlformats.org/officeDocument/2006/docPropsVTypes"/>
</file>