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Artistic Commitment of Kenyon Cox: An American Neoclassical Artist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13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⟨10.4000/erea.5164⟩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the United States’ Civil War: Or creating a Brotherly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https://preo.u-bourgogne.fr/textesetcontextes/index.php?id=1129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the Unites States' Civil war: Or Creating a Brotherly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Le Temps guérit toutes les blessures : La Résistance à l'autorité de l'Histoire dans les concepts de nation et de nationalisme, 9, https://preo.u-bourgogne.fr/textesetcontextes/index.php?id=1129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History of Painting by Kenyon Cox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 Supplement</w:t>
            </w:r>
            <w:r>
              <w:rPr/>
              <w:t xml:space="preserve">, 2013, 3 (4), https://sites.google.com/site/arthsarths/about/arthsa/issue34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Need for Professionals in Art Conservation: The Case of the Metropolitan Museum of Art in the 1880s and 1890s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 Supplement</w:t>
            </w:r>
            <w:r>
              <w:rPr/>
              <w:t xml:space="preserve">, 2012, 2 (2), https://sites.google.com/site/arthsarths/about/arthsa/issue22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York Bohemianism in the Second Half of the Nineteenth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Art History of the Slovak Academy of Sciences</w:t>
            </w:r>
            <w:r>
              <w:rPr/>
              <w:t xml:space="preserve">, 2012, 45 (2), pp.212-222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Art Criticism in the United-States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2011, 1 (5),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Artists and the Middle-Ages: Defining a New Social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thème médiéval dans l’Amérique des XIXe et XXe s.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«Painting the United States’ Civil War: Or creating a Brotherly War»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Heals All Wounds: Resisting the Authority of History in the Concepts of Nation and Nationalism</w:t>
            </w:r>
            <w:r>
              <w:rPr/>
              <w:t xml:space="preserve">, Mark Niemeyer, TIL,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Artistic Commitment of Kenyon Cox: An American Neoclassical Artist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dans la tourmente : la question de l'engagement</w:t>
            </w:r>
            <w:r>
              <w:rPr/>
              <w:t xml:space="preserve">, Franoise Bort et Bénédicte Coste, TIL,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migrations dans la culture de East Harlem au travers des photographies de Roger Caban et des collection d'El Museo del Barrio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"Cultures of Displacement", Nîmes, 14-16 Juin 2012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Collecting European Paintings in Boston and Philadelphia during the Second Awakening: Or Creating a European heritage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</w:t>
            </w:r>
            <w:r>
              <w:rPr/>
              <w:t xml:space="preserve">, AFEA, May 2012,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and Artistic Transformations in the Fine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"Arts Visuels", Université Paul Valéry-Montpellier 3, 3 avril 2012</w:t>
            </w:r>
            <w:r>
              <w:rPr/>
              <w:t xml:space="preserve">, EMMA; Claudine Raynaud, Mathilde Arrivé,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masters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 cultural encounters Between the Mediterranean and the english Speaking World", lab. EMMA,Université Paul-Valéry, Montpellier, janvier 2009</w:t>
            </w:r>
            <w:r>
              <w:rPr/>
              <w:t xml:space="preserve">, 2011, Montpellier, France.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Winslow Homer, Thomas Hovenden and James McNeil Whistler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"Margin and Periphery in the English Speaking World", Université de Besançon, Besançon, 10-11 septembre 2011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the New Urban Elite Financed New Values in the US Art Market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Mobilités, Territoires et Imaginaires en Amérique, TEMA 2</w:t>
            </w:r>
            <w:r>
              <w:rPr/>
              <w:t xml:space="preserve">, Institut des Amériques,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Latino Identity in US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"Diversité(s) et Identité(s): Création, Discours, Représentation", lab. EMMA, Université Paul-Valéry, Montpellier, 4-5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CLass Cohesion and Popular Conceptions of Conspiracy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"Conspiracy and Consent in History and Culture", Montpellier, 24-26 Juin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muséales états-uniennes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l'EA 741, Université Paul Valéry - Montpellier III, 7 février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Robber Barons Got their Hands on Art from the European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"Aire euro-méditérranéenne ou aire anglophone : la rencontre des cultures ou la dynamique des différences", Université Paul-Valéry Montpellier III,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artistique et des infrastructures muséales, de 1880 à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CRENA, Université Paul Valéry - Montpellier III, 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transformation et consolidation identitaires dans les sociétés européennes et américaines aux XXe et XXIe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face à la terreur (de 1960 à nos jours), Discours, Mémoire, Identité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Éditions Orbis Tertius. pp.582,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marché d'art: Etats-Unis, 1800-1930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PUR. 2016, 978-2-7535-4760-5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Conspiracy: Judicial, Academic and Popular Understandings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Conspiracy and Consent in International Perspective: Historical and Cultural Representations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Class Cohesion and Popular Conceptions of Conspiracy: Communication and Control in the Arts in Nineteenth-Century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Conspiracy and Consent in International Perspective: Historical and Cultural Representations</w:t>
            </w:r>
            <w:r>
              <w:rPr/>
              <w:t xml:space="preserve">, 2017, 978-2-36781-261-8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pp.7-16,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de paysage selon Asher B. Durand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L’Art du paysage</w:t>
            </w:r>
            <w:r>
              <w:rPr/>
              <w:t xml:space="preserve">, 7, Michel Houdiard, pp.136-148, 2014, Essais sur l’Art, 978-2-35692-126-0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Winslow Homer, James McNeil Whistler and Thomas Hovenden: Or how Center and Margins were reversed in US Aesthetics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Margaret Gillespie, Philippe laplace,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L'Harmattan, pp.105-116, 2014, 978-2-343-02142-3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Nuyoricaine de East Harlem, entre activisme et multiculturalisme (1960-2012)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Claude Chastagner, C; Bernié-Boissard, D. Crozat. </w:t>
            </w:r>
            <w:r>
              <w:rPr>
                <w:i w:val="1"/>
                <w:iCs w:val="1"/>
              </w:rPr>
              <w:t xml:space="preserve">Aménagement et Territoires</w:t>
            </w:r>
            <w:r>
              <w:rPr/>
              <w:t xml:space="preserve">, 2, Presses Universitaires d’Aix-Marseille, pp.249-262, 2014, Les Cultures du Déplacement,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'Latino' Identity in US Museums: Or the Creation of Nationalism through Multiculturalism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Anne-Marie Motard. </w:t>
            </w:r>
            <w:r>
              <w:rPr>
                <w:i w:val="1"/>
                <w:iCs w:val="1"/>
              </w:rPr>
              <w:t xml:space="preserve">Identité et diversité : créations, discours, représentations</w:t>
            </w:r>
            <w:r>
              <w:rPr/>
              <w:t xml:space="preserve">, PULM, pp.221-224, 2013, 978-2-36781-007-2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L’Idéologie du progrès et l’utopie des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Mathilde Arrivé. </w:t>
            </w:r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5, Michel Houdiard, pp.89-104, 2012, Essais sur l’Art, 978-2-35692-083-6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artistique de l'&amp;quot;American Renaissance&amp;quot; selon Kenyon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Mathilde Arrivé. </w:t>
            </w:r>
            <w:r>
              <w:rPr>
                <w:i w:val="1"/>
                <w:iCs w:val="1"/>
              </w:rPr>
              <w:t xml:space="preserve">Art et utopie. Pensées anglo-américaines (vol. 5)</w:t>
            </w:r>
            <w:r>
              <w:rPr/>
              <w:t xml:space="preserve">, Vol. 5, M. Houdiard, pp.89-104,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Importing Masters and Culture: Or Why Create the Art Market?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</w:t>
            </w:r>
            <w:r>
              <w:rPr/>
              <w:t xml:space="preserve">, 4, Peter Lang, pp.11-22, 2011, Transatlantic Aesthetics and Culture, 978-3-0343-0604-1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halshs-01105140v1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29775v1" TargetMode="External"/><Relationship Id="rId8" Type="http://schemas.openxmlformats.org/officeDocument/2006/relationships/hyperlink" Target="https://hal.science/search/index/?q=*&amp;authFullName_s=Marc Smith" TargetMode="External"/><Relationship Id="rId9" Type="http://schemas.openxmlformats.org/officeDocument/2006/relationships/hyperlink" Target="https://dx.doi.org/10.4000/erea.5164" TargetMode="External"/><Relationship Id="rId10" Type="http://schemas.openxmlformats.org/officeDocument/2006/relationships/hyperlink" Target="https://shs.hal.science/halshs-01429788v1" TargetMode="External"/><Relationship Id="rId11" Type="http://schemas.openxmlformats.org/officeDocument/2006/relationships/hyperlink" Target="https://shs.hal.science/halshs-01240028v1" TargetMode="External"/><Relationship Id="rId12" Type="http://schemas.openxmlformats.org/officeDocument/2006/relationships/hyperlink" Target="https://shs.hal.science/halshs-01107901v1" TargetMode="External"/><Relationship Id="rId13" Type="http://schemas.openxmlformats.org/officeDocument/2006/relationships/hyperlink" Target="https://shs.hal.science/halshs-01107900v1" TargetMode="External"/><Relationship Id="rId14" Type="http://schemas.openxmlformats.org/officeDocument/2006/relationships/hyperlink" Target="https://shs.hal.science/halshs-01105190v1" TargetMode="External"/><Relationship Id="rId15" Type="http://schemas.openxmlformats.org/officeDocument/2006/relationships/hyperlink" Target="https://hal.science/hal-02876363v1" TargetMode="External"/><Relationship Id="rId16" Type="http://schemas.openxmlformats.org/officeDocument/2006/relationships/hyperlink" Target="https://shs.hal.science/halshs-01429792v1" TargetMode="External"/><Relationship Id="rId17" Type="http://schemas.openxmlformats.org/officeDocument/2006/relationships/hyperlink" Target="https://shs.hal.science/halshs-01108006v1" TargetMode="External"/><Relationship Id="rId18" Type="http://schemas.openxmlformats.org/officeDocument/2006/relationships/hyperlink" Target="https://shs.hal.science/halshs-01108007v1" TargetMode="External"/><Relationship Id="rId19" Type="http://schemas.openxmlformats.org/officeDocument/2006/relationships/hyperlink" Target="https://hal.science/hal-03072524v1" TargetMode="External"/><Relationship Id="rId20" Type="http://schemas.openxmlformats.org/officeDocument/2006/relationships/hyperlink" Target="https://hal.science/hal-01107914v1" TargetMode="External"/><Relationship Id="rId21" Type="http://schemas.openxmlformats.org/officeDocument/2006/relationships/hyperlink" Target="https://hal.science/hal-02876361v1" TargetMode="External"/><Relationship Id="rId22" Type="http://schemas.openxmlformats.org/officeDocument/2006/relationships/hyperlink" Target="https://hal.science/hal-03069119v1" TargetMode="External"/><Relationship Id="rId23" Type="http://schemas.openxmlformats.org/officeDocument/2006/relationships/hyperlink" Target="https://hal.science/hal-03072521v1" TargetMode="External"/><Relationship Id="rId24" Type="http://schemas.openxmlformats.org/officeDocument/2006/relationships/hyperlink" Target="https://hal.science/hal-01107913v1" TargetMode="External"/><Relationship Id="rId25" Type="http://schemas.openxmlformats.org/officeDocument/2006/relationships/hyperlink" Target="https://hal.science/hal-02876360v1" TargetMode="External"/><Relationship Id="rId26" Type="http://schemas.openxmlformats.org/officeDocument/2006/relationships/hyperlink" Target="https://hal.science/hal-03072520v1" TargetMode="External"/><Relationship Id="rId27" Type="http://schemas.openxmlformats.org/officeDocument/2006/relationships/hyperlink" Target="https://hal.science/hal-03074298v1" TargetMode="External"/><Relationship Id="rId28" Type="http://schemas.openxmlformats.org/officeDocument/2006/relationships/hyperlink" Target="https://hal.science/hal-03074296v1" TargetMode="External"/><Relationship Id="rId29" Type="http://schemas.openxmlformats.org/officeDocument/2006/relationships/hyperlink" Target="https://hal.science/hal-03074297v1" TargetMode="External"/><Relationship Id="rId30" Type="http://schemas.openxmlformats.org/officeDocument/2006/relationships/hyperlink" Target="https://shs.hal.science/halshs-02490242v1" TargetMode="External"/><Relationship Id="rId31" Type="http://schemas.openxmlformats.org/officeDocument/2006/relationships/hyperlink" Target="https://hal.science/search/index/?q=*&amp;authFullName_s=Alexandra Palau" TargetMode="External"/><Relationship Id="rId32" Type="http://schemas.openxmlformats.org/officeDocument/2006/relationships/hyperlink" Target="https://shs.hal.science/halshs-01663701v1" TargetMode="External"/><Relationship Id="rId33" Type="http://schemas.openxmlformats.org/officeDocument/2006/relationships/hyperlink" Target="https://hal.science/search/index/?q=*&amp;authFullName_s=Nicolas Bonnet" TargetMode="External"/><Relationship Id="rId34" Type="http://schemas.openxmlformats.org/officeDocument/2006/relationships/hyperlink" Target="https://hal.science/search/index/?q=*&amp;authFullName_s=Pierre-Paul Gr&#233;gorio" TargetMode="External"/><Relationship Id="rId35" Type="http://schemas.openxmlformats.org/officeDocument/2006/relationships/hyperlink" Target="https://hal.science/search/index/?q=*&amp;authFullName_s=Nathalie Le Bouedec" TargetMode="External"/><Relationship Id="rId36" Type="http://schemas.openxmlformats.org/officeDocument/2006/relationships/hyperlink" Target="https://shs.hal.science/halshs-01429694v1" TargetMode="External"/><Relationship Id="rId37" Type="http://schemas.openxmlformats.org/officeDocument/2006/relationships/hyperlink" Target="https://shs.hal.science/halshs-01804882v1" TargetMode="External"/><Relationship Id="rId38" Type="http://schemas.openxmlformats.org/officeDocument/2006/relationships/hyperlink" Target="https://shs.hal.science/halshs-01804886v1" TargetMode="External"/><Relationship Id="rId39" Type="http://schemas.openxmlformats.org/officeDocument/2006/relationships/hyperlink" Target="https://shs.hal.science/halshs-01667156v1" TargetMode="External"/><Relationship Id="rId40" Type="http://schemas.openxmlformats.org/officeDocument/2006/relationships/hyperlink" Target="https://shs.hal.science/halshs-01105187v1" TargetMode="External"/><Relationship Id="rId41" Type="http://schemas.openxmlformats.org/officeDocument/2006/relationships/hyperlink" Target="https://shs.hal.science/halshs-01105184v1" TargetMode="External"/><Relationship Id="rId42" Type="http://schemas.openxmlformats.org/officeDocument/2006/relationships/hyperlink" Target="https://hal.science/hal-01107910v1" TargetMode="External"/><Relationship Id="rId43" Type="http://schemas.openxmlformats.org/officeDocument/2006/relationships/hyperlink" Target="https://shs.hal.science/halshs-01105182v1" TargetMode="External"/><Relationship Id="rId44" Type="http://schemas.openxmlformats.org/officeDocument/2006/relationships/hyperlink" Target="https://shs.hal.science/halshs-01105178v1" TargetMode="External"/><Relationship Id="rId45" Type="http://schemas.openxmlformats.org/officeDocument/2006/relationships/hyperlink" Target="https://hal.science/hal-03056413v1" TargetMode="External"/><Relationship Id="rId46" Type="http://schemas.openxmlformats.org/officeDocument/2006/relationships/hyperlink" Target="https://shs.hal.science/halshs-0110514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Smith</dc:title>
  <dc:description>CV</dc:description>
  <dc:subject/>
  <cp:keywords/>
  <cp:category/>
  <cp:lastModifiedBy/>
  <dcterms:created xsi:type="dcterms:W3CDTF">2026-05-25T14:18:33+02:00</dcterms:created>
  <dcterms:modified xsi:type="dcterms:W3CDTF">2026-05-25T14:18:33+02:00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