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Marcella Leone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marcella-leone</w:t>
        </w:r>
      </w:hyperlink>
    </w:p>
    <w:p>
      <w:pPr>
        <w:numPr>
          <w:ilvl w:val="0"/>
          <w:numId w:val="1"/>
        </w:numPr>
      </w:pPr>
      <w:r>
        <w:rPr/>
        <w:t xml:space="preserve"> ORCID : </w:t>
      </w:r>
      <w:hyperlink r:id="rId9" w:history="1">
        <w:r>
          <w:rPr>
            <w:color w:val="#410a8c"/>
            <w:u w:val="single"/>
          </w:rPr>
          <w:t xml:space="preserve">0000-0002-5961-9698</w:t>
        </w:r>
      </w:hyperlink>
    </w:p>
    <w:p>
      <w:pPr>
        <w:numPr>
          <w:ilvl w:val="0"/>
          <w:numId w:val="1"/>
        </w:numPr>
      </w:pPr>
      <w:r>
        <w:rPr/>
        <w:t xml:space="preserve"> IdRef : </w:t>
      </w:r>
      <w:hyperlink r:id="rId10" w:history="1">
        <w:r>
          <w:rPr>
            <w:color w:val="#410a8c"/>
            <w:u w:val="single"/>
          </w:rPr>
          <w:t xml:space="preserve">252893085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Marcella Leone, Ingénieur d'études en archéologie CNRS</w:t>
      </w:r>
    </w:p>
    <w:p>
      <w:pPr/>
      <w:r>
        <w:rPr/>
        <w:t xml:space="preserve">Marcella Leone est ingénieure d’études CNRS (IEHC), archéologue et céramologue, spécialisée dans l’étude du mobilier céramique, depuis l’analyse typologique et chronologique jusqu’à l’interprétation des ensembles et à la préparation des corpus pour publication. Elle est chargée du classement, de l’étude et de la publication du mobilier céramique issu des opérations conduites par le Centre Jean Bérard ou menées en collaboration avec l’Unité. Elle participe à l’organisation des missions de terrain et assume la responsabilité de la gestion des dépôts provenant des fouilles archéologiques.Depuis 2013, elle participe au programme de recherche sur la nécropole de Cumes, dans le cadre de ce programme lle est responsable de l’étude du mobilier archéologique, en particulier du mobilier funéraire et céramique, issu de contextes datés entre l’époque hellénistique et l’époque augustéenne. Depuis 2014, elle est impliquée dans le projet Arpi (Pouilles). Forme et modes de vie d’une cité italiote. Dans ce cadre, elle est responsable de l’étude des matériaux issus des anciennes fouilles menées par la Surintendance SABAP de Foggia. Elle participe également aux recherches menées sur le site de Pompéi, où elle collabore à l’étude de la céramique, tout en contribuant à l’organisation logistique et technique des chantiers de fouille.Elle assure la formation et l’encadrement des stagiaires aux techniques d’identification, d’étude et de documentation du mobilier céramique. Dans le cadre de ses activités, elle est responsable de la réalisation d’examens diagnostiques non invasifs du mobilier archéologique, en recourant à des techniques de photographie multispectrale (IR, UV et LIV), et coordonne les analyses archéométriques menées en collaboration avec des spécialistes en géologie, chimie et physique appliquée aux biens culturels, assurant ainsi l’interface scientifique avec les laboratoires partenaires.Son expertise s’étend aux fouilles archéologiques, auxquelles elle participe en collaboration avec les directions scientifiques, en assurant la coordination d’équipes et en contribuant à la production scientifique à travers la rédaction de rapports, de communications et d’articles. Elle possède également une solide expérience dans l’enregistrement et le relevé archéologiques, comprenant la description stratigraphique, la structuration et la gestion des données de terrain à l’aide de systèmes d’information archéologique et de bases de données.</w:t>
      </w:r>
    </w:p>
    <w:p>
      <w:pPr/>
      <w:r>
        <w:rPr>
          <w:b w:val="1"/>
          <w:bCs w:val="1"/>
        </w:rPr>
        <w:t xml:space="preserve">Domaines de recherche</w:t>
      </w:r>
      <w:r>
        <w:rPr/>
        <w:t xml:space="preserve">Archéologie de l’Italie méridionale ; archéologie de terrain et stratigraphie ; période hellénistique ; archéologie funéraire ; céramologie : études typologiques, chronologiques et fonctionnelles des productions céramiques grecques et italiotes à l'époque hellénistique.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Arpi. Formes et modes de vie d’une cité italiote (IVe‑IIe siècle av. n. è.). Aux marges de la ville : San Nicola d’Arpi (campagne d’étude 2024)</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5" w:history="1">
              <w:r>
                <w:rPr>
                  <w:color w:val="#410a8c"/>
                  <w:u w:val="single"/>
                </w:rPr>
                <w:t xml:space="preserve">Vincenzo Amato</w:t>
              </w:r>
            </w:hyperlink>
            <w:r>
              <w:rPr/>
              <w:t xml:space="preserve">,</w:t>
            </w:r>
            <w:hyperlink r:id="rId16"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17" w:history="1">
              <w:r>
                <w:rPr>
                  <w:color w:val="#410a8c"/>
                  <w:u w:val="single"/>
                </w:rPr>
                <w:t xml:space="preserve">⟨10.4000/13q06⟩</w:t>
              </w:r>
            </w:hyperlink>
          </w:p>
          <w:p>
            <w:pPr/>
            <w:r>
              <w:rPr/>
              <w:t xml:space="preserve">Article dans une revue</w:t>
            </w:r>
          </w:p>
          <w:p>
            <w:pPr/>
            <w:hyperlink r:id="rId11" w:history="1">
              <w:r>
                <w:rPr>
                  <w:color w:val="#410a8c"/>
                  <w:u w:val="single"/>
                </w:rPr>
                <w:t xml:space="preserve">hal-05029804v1</w:t>
              </w:r>
            </w:hyperlink>
          </w:p>
        </w:tc>
      </w:tr>
      <w:tr>
        <w:trPr/>
        <w:tc>
          <w:tcPr>
            <w:noWrap/>
          </w:tcPr>
          <w:p>
            <w:pPr>
              <w:spacing w:after="200"/>
            </w:pPr>
            <w:hyperlink r:id="rId18" w:history="1">
              <w:r>
                <w:rPr>
                  <w:color w:val="1e198e"/>
                  <w:b w:val="1"/>
                  <w:bCs w:val="1"/>
                  <w:u w:val="single"/>
                </w:rPr>
                <w:t xml:space="preserve">Crotone: il deposito di età ellenistica nell'area Gravina</w:t>
              </w:r>
            </w:hyperlink>
          </w:p>
          <w:p>
            <w:pPr/>
            <w:hyperlink r:id="rId16" w:history="1">
              <w:r>
                <w:rPr>
                  <w:color w:val="#410a8c"/>
                  <w:u w:val="single"/>
                </w:rPr>
                <w:t xml:space="preserve">Marcella Leone</w:t>
              </w:r>
            </w:hyperlink>
            <w:r>
              <w:rPr/>
              <w:t xml:space="preserve">,</w:t>
            </w:r>
            <w:hyperlink r:id="rId19" w:history="1">
              <w:r>
                <w:rPr>
                  <w:color w:val="#410a8c"/>
                  <w:u w:val="single"/>
                </w:rPr>
                <w:t xml:space="preserve">Elisa Conca</w:t>
              </w:r>
            </w:hyperlink>
          </w:p>
          <w:p>
            <w:pPr/>
            <w:r>
              <w:rPr>
                <w:i w:val="1"/>
                <w:iCs w:val="1"/>
              </w:rPr>
              <w:t xml:space="preserve">QuACMA</w:t>
            </w:r>
            <w:r>
              <w:rPr/>
              <w:t xml:space="preserve">, 2025, Lo spazio del sacro (3), pp.465-487</w:t>
            </w:r>
          </w:p>
          <w:p>
            <w:pPr/>
            <w:r>
              <w:rPr/>
              <w:t xml:space="preserve">Article dans une revue</w:t>
            </w:r>
          </w:p>
          <w:p>
            <w:pPr/>
            <w:hyperlink r:id="rId18" w:history="1">
              <w:r>
                <w:rPr>
                  <w:color w:val="#410a8c"/>
                  <w:u w:val="single"/>
                </w:rPr>
                <w:t xml:space="preserve">hal-05307462v1</w:t>
              </w:r>
            </w:hyperlink>
          </w:p>
        </w:tc>
      </w:tr>
      <w:tr>
        <w:trPr/>
        <w:tc>
          <w:tcPr>
            <w:noWrap/>
          </w:tcPr>
          <w:p>
            <w:pPr>
              <w:spacing w:after="200"/>
            </w:pPr>
            <w:hyperlink r:id="rId20" w:history="1">
              <w:r>
                <w:rPr>
                  <w:color w:val="1e198e"/>
                  <w:b w:val="1"/>
                  <w:bCs w:val="1"/>
                  <w:u w:val="single"/>
                </w:rPr>
                <w:t xml:space="preserve">Cumes. Recherches archéologiques dans la nécropole de la porte Médiane. Campagne 2024</w:t>
              </w:r>
            </w:hyperlink>
          </w:p>
          <w:p>
            <w:pPr/>
            <w:hyperlink r:id="rId12" w:history="1">
              <w:r>
                <w:rPr>
                  <w:color w:val="#410a8c"/>
                  <w:u w:val="single"/>
                </w:rPr>
                <w:t xml:space="preserve">Priscilla Munzi</w:t>
              </w:r>
            </w:hyperlink>
            <w:r>
              <w:rPr/>
              <w:t xml:space="preserve">,</w:t>
            </w:r>
            <w:hyperlink r:id="rId21" w:history="1">
              <w:r>
                <w:rPr>
                  <w:color w:val="#410a8c"/>
                  <w:u w:val="single"/>
                </w:rPr>
                <w:t xml:space="preserve">Giuseppe Camodeca</w:t>
              </w:r>
            </w:hyperlink>
            <w:r>
              <w:rPr/>
              <w:t xml:space="preserve">,</w:t>
            </w:r>
            <w:hyperlink r:id="rId19" w:history="1">
              <w:r>
                <w:rPr>
                  <w:color w:val="#410a8c"/>
                  <w:u w:val="single"/>
                </w:rPr>
                <w:t xml:space="preserve">Elisa Conca</w:t>
              </w:r>
            </w:hyperlink>
            <w:r>
              <w:rPr/>
              <w:t xml:space="preserve">,</w:t>
            </w:r>
            <w:hyperlink r:id="rId16" w:history="1">
              <w:r>
                <w:rPr>
                  <w:color w:val="#410a8c"/>
                  <w:u w:val="single"/>
                </w:rPr>
                <w:t xml:space="preserve">Marcella Leone</w:t>
              </w:r>
            </w:hyperlink>
          </w:p>
          <w:p>
            <w:pPr/>
            <w:r>
              <w:rPr>
                <w:i w:val="1"/>
                <w:iCs w:val="1"/>
              </w:rPr>
              <w:t xml:space="preserve">Bulletin archéologique des Écoles françaises à l’étranger</w:t>
            </w:r>
            <w:r>
              <w:rPr/>
              <w:t xml:space="preserve">, 2025, </w:t>
            </w:r>
            <w:hyperlink r:id="rId22" w:history="1">
              <w:r>
                <w:rPr>
                  <w:color w:val="#410a8c"/>
                  <w:u w:val="single"/>
                </w:rPr>
                <w:t xml:space="preserve">⟨10.4000/1415d⟩</w:t>
              </w:r>
            </w:hyperlink>
          </w:p>
          <w:p>
            <w:pPr/>
            <w:r>
              <w:rPr/>
              <w:t xml:space="preserve">Article dans une revue</w:t>
            </w:r>
          </w:p>
          <w:p>
            <w:pPr/>
            <w:hyperlink r:id="rId20" w:history="1">
              <w:r>
                <w:rPr>
                  <w:color w:val="#410a8c"/>
                  <w:u w:val="single"/>
                </w:rPr>
                <w:t xml:space="preserve">hal-05091184v1</w:t>
              </w:r>
            </w:hyperlink>
          </w:p>
        </w:tc>
      </w:tr>
      <w:tr>
        <w:trPr/>
        <w:tc>
          <w:tcPr>
            <w:noWrap/>
          </w:tcPr>
          <w:p>
            <w:pPr>
              <w:spacing w:after="200"/>
            </w:pPr>
            <w:hyperlink r:id="rId23" w:history="1">
              <w:r>
                <w:rPr>
                  <w:color w:val="1e198e"/>
                  <w:b w:val="1"/>
                  <w:bCs w:val="1"/>
                  <w:u w:val="single"/>
                </w:rPr>
                <w:t xml:space="preserve">Du Fondo Barbatelli à la Porte du Vésuve : une fenêtre d’étude dans le faubourg septentrional de Pompéi. Campagne 2023</w:t>
              </w:r>
            </w:hyperlink>
          </w:p>
          <w:p>
            <w:pPr/>
            <w:hyperlink r:id="rId24" w:history="1">
              <w:r>
                <w:rPr>
                  <w:color w:val="#410a8c"/>
                  <w:u w:val="single"/>
                </w:rPr>
                <w:t xml:space="preserve">Bastien Lemaire</w:t>
              </w:r>
            </w:hyperlink>
            <w:r>
              <w:rPr/>
              <w:t xml:space="preserve">,</w:t>
            </w:r>
            <w:hyperlink r:id="rId25" w:history="1">
              <w:r>
                <w:rPr>
                  <w:color w:val="#410a8c"/>
                  <w:u w:val="single"/>
                </w:rPr>
                <w:t xml:space="preserve">Jean-Pierre Brun</w:t>
              </w:r>
            </w:hyperlink>
            <w:r>
              <w:rPr/>
              <w:t xml:space="preserve">,</w:t>
            </w:r>
            <w:hyperlink r:id="rId26" w:history="1">
              <w:r>
                <w:rPr>
                  <w:color w:val="#410a8c"/>
                  <w:u w:val="single"/>
                </w:rPr>
                <w:t xml:space="preserve">Laetitia Cavassa</w:t>
              </w:r>
            </w:hyperlink>
            <w:r>
              <w:rPr/>
              <w:t xml:space="preserve">,</w:t>
            </w:r>
            <w:hyperlink r:id="rId27" w:history="1">
              <w:r>
                <w:rPr>
                  <w:color w:val="#410a8c"/>
                  <w:u w:val="single"/>
                </w:rPr>
                <w:t xml:space="preserve">Marina Covolan</w:t>
              </w:r>
            </w:hyperlink>
            <w:r>
              <w:rPr/>
              <w:t xml:space="preserve">,</w:t>
            </w:r>
            <w:hyperlink r:id="rId16"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28" w:history="1">
              <w:r>
                <w:rPr>
                  <w:color w:val="#410a8c"/>
                  <w:u w:val="single"/>
                </w:rPr>
                <w:t xml:space="preserve">⟨10.4000/baefe.10380⟩</w:t>
              </w:r>
            </w:hyperlink>
          </w:p>
          <w:p>
            <w:pPr/>
            <w:r>
              <w:rPr/>
              <w:t xml:space="preserve">Article dans une revue</w:t>
            </w:r>
          </w:p>
          <w:p>
            <w:pPr/>
            <w:hyperlink r:id="rId23" w:history="1">
              <w:r>
                <w:rPr>
                  <w:color w:val="#410a8c"/>
                  <w:u w:val="single"/>
                </w:rPr>
                <w:t xml:space="preserve">hal-04435383v1</w:t>
              </w:r>
            </w:hyperlink>
          </w:p>
        </w:tc>
      </w:tr>
      <w:tr>
        <w:trPr/>
        <w:tc>
          <w:tcPr>
            <w:noWrap/>
          </w:tcPr>
          <w:p>
            <w:pPr>
              <w:spacing w:after="200"/>
            </w:pPr>
            <w:hyperlink r:id="rId29"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6" w:history="1">
              <w:r>
                <w:rPr>
                  <w:color w:val="#410a8c"/>
                  <w:u w:val="single"/>
                </w:rPr>
                <w:t xml:space="preserve">Marcella Leone</w:t>
              </w:r>
            </w:hyperlink>
            <w:r>
              <w:rPr/>
              <w:t xml:space="preserve">,</w:t>
            </w:r>
            <w:hyperlink r:id="rId30"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31" w:history="1">
              <w:r>
                <w:rPr>
                  <w:color w:val="#410a8c"/>
                  <w:u w:val="single"/>
                </w:rPr>
                <w:t xml:space="preserve">⟨10.4000/baefe.10448⟩</w:t>
              </w:r>
            </w:hyperlink>
          </w:p>
          <w:p>
            <w:pPr/>
            <w:r>
              <w:rPr/>
              <w:t xml:space="preserve">Article dans une revue</w:t>
            </w:r>
          </w:p>
          <w:p>
            <w:pPr/>
            <w:hyperlink r:id="rId29" w:history="1">
              <w:r>
                <w:rPr>
                  <w:color w:val="#410a8c"/>
                  <w:u w:val="single"/>
                </w:rPr>
                <w:t xml:space="preserve">hal-04757685v1</w:t>
              </w:r>
            </w:hyperlink>
          </w:p>
        </w:tc>
      </w:tr>
      <w:tr>
        <w:trPr/>
        <w:tc>
          <w:tcPr>
            <w:noWrap/>
          </w:tcPr>
          <w:p>
            <w:pPr>
              <w:spacing w:after="200"/>
            </w:pPr>
            <w:hyperlink r:id="rId32" w:history="1">
              <w:r>
                <w:rPr>
                  <w:color w:val="1e198e"/>
                  <w:b w:val="1"/>
                  <w:bCs w:val="1"/>
                  <w:u w:val="single"/>
                </w:rPr>
                <w:t xml:space="preserve">Cumes. Recherches archéologiques dans la nécropole de la porte Médiane. Campagne 2023</w:t>
              </w:r>
            </w:hyperlink>
          </w:p>
          <w:p>
            <w:pPr/>
            <w:hyperlink r:id="rId12" w:history="1">
              <w:r>
                <w:rPr>
                  <w:color w:val="#410a8c"/>
                  <w:u w:val="single"/>
                </w:rPr>
                <w:t xml:space="preserve">Priscilla Munzi</w:t>
              </w:r>
            </w:hyperlink>
            <w:r>
              <w:rPr/>
              <w:t xml:space="preserve">,</w:t>
            </w:r>
            <w:hyperlink r:id="rId15" w:history="1">
              <w:r>
                <w:rPr>
                  <w:color w:val="#410a8c"/>
                  <w:u w:val="single"/>
                </w:rPr>
                <w:t xml:space="preserve">Vincenzo Amato</w:t>
              </w:r>
            </w:hyperlink>
            <w:r>
              <w:rPr/>
              <w:t xml:space="preserve">,</w:t>
            </w:r>
            <w:hyperlink r:id="rId21" w:history="1">
              <w:r>
                <w:rPr>
                  <w:color w:val="#410a8c"/>
                  <w:u w:val="single"/>
                </w:rPr>
                <w:t xml:space="preserve">Giuseppe Camodeca</w:t>
              </w:r>
            </w:hyperlink>
            <w:r>
              <w:rPr/>
              <w:t xml:space="preserve">,</w:t>
            </w:r>
            <w:hyperlink r:id="rId19" w:history="1">
              <w:r>
                <w:rPr>
                  <w:color w:val="#410a8c"/>
                  <w:u w:val="single"/>
                </w:rPr>
                <w:t xml:space="preserve">Elisa Conca</w:t>
              </w:r>
            </w:hyperlink>
            <w:r>
              <w:rPr/>
              <w:t xml:space="preserve">,</w:t>
            </w:r>
            <w:hyperlink r:id="rId27"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33" w:history="1">
              <w:r>
                <w:rPr>
                  <w:color w:val="#410a8c"/>
                  <w:u w:val="single"/>
                </w:rPr>
                <w:t xml:space="preserve">⟨10.4000/123ib⟩</w:t>
              </w:r>
            </w:hyperlink>
          </w:p>
          <w:p>
            <w:pPr/>
            <w:r>
              <w:rPr/>
              <w:t xml:space="preserve">Article dans une revue</w:t>
            </w:r>
          </w:p>
          <w:p>
            <w:pPr/>
            <w:hyperlink r:id="rId32" w:history="1">
              <w:r>
                <w:rPr>
                  <w:color w:val="#410a8c"/>
                  <w:u w:val="single"/>
                </w:rPr>
                <w:t xml:space="preserve">hal-04663493v1</w:t>
              </w:r>
            </w:hyperlink>
          </w:p>
        </w:tc>
      </w:tr>
      <w:tr>
        <w:trPr/>
        <w:tc>
          <w:tcPr>
            <w:noWrap/>
          </w:tcPr>
          <w:p>
            <w:pPr>
              <w:spacing w:after="200"/>
            </w:pPr>
            <w:hyperlink r:id="rId34" w:history="1">
              <w:r>
                <w:rPr>
                  <w:color w:val="1e198e"/>
                  <w:b w:val="1"/>
                  <w:bCs w:val="1"/>
                  <w:u w:val="single"/>
                </w:rPr>
                <w:t xml:space="preserve">Cumes. Recherches archéologiques dans la nécropole de la porte Médiane, Campagne 2022</w:t>
              </w:r>
            </w:hyperlink>
          </w:p>
          <w:p>
            <w:pPr/>
            <w:hyperlink r:id="rId12" w:history="1">
              <w:r>
                <w:rPr>
                  <w:color w:val="#410a8c"/>
                  <w:u w:val="single"/>
                </w:rPr>
                <w:t xml:space="preserve">Priscilla Munzi</w:t>
              </w:r>
            </w:hyperlink>
            <w:r>
              <w:rPr/>
              <w:t xml:space="preserve">,</w:t>
            </w:r>
            <w:hyperlink r:id="rId19" w:history="1">
              <w:r>
                <w:rPr>
                  <w:color w:val="#410a8c"/>
                  <w:u w:val="single"/>
                </w:rPr>
                <w:t xml:space="preserve">Elisa Conca</w:t>
              </w:r>
            </w:hyperlink>
            <w:r>
              <w:rPr/>
              <w:t xml:space="preserve">,</w:t>
            </w:r>
            <w:hyperlink r:id="rId27" w:history="1">
              <w:r>
                <w:rPr>
                  <w:color w:val="#410a8c"/>
                  <w:u w:val="single"/>
                </w:rPr>
                <w:t xml:space="preserve">Marina Covolan</w:t>
              </w:r>
            </w:hyperlink>
            <w:r>
              <w:rPr/>
              <w:t xml:space="preserve">,</w:t>
            </w:r>
            <w:hyperlink r:id="rId16" w:history="1">
              <w:r>
                <w:rPr>
                  <w:color w:val="#410a8c"/>
                  <w:u w:val="single"/>
                </w:rPr>
                <w:t xml:space="preserve">Marcella Leone</w:t>
              </w:r>
            </w:hyperlink>
            <w:r>
              <w:rPr/>
              <w:t xml:space="preserve">,</w:t>
            </w:r>
            <w:hyperlink r:id="rId35"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36" w:history="1">
              <w:r>
                <w:rPr>
                  <w:color w:val="#410a8c"/>
                  <w:u w:val="single"/>
                </w:rPr>
                <w:t xml:space="preserve">⟨10.4000/baefe.9675⟩</w:t>
              </w:r>
            </w:hyperlink>
          </w:p>
          <w:p>
            <w:pPr/>
            <w:r>
              <w:rPr/>
              <w:t xml:space="preserve">Article dans une revue</w:t>
            </w:r>
          </w:p>
          <w:p>
            <w:pPr/>
            <w:hyperlink r:id="rId34" w:history="1">
              <w:r>
                <w:rPr>
                  <w:color w:val="#410a8c"/>
                  <w:u w:val="single"/>
                </w:rPr>
                <w:t xml:space="preserve">hal-04180006v1</w:t>
              </w:r>
            </w:hyperlink>
          </w:p>
        </w:tc>
      </w:tr>
      <w:tr>
        <w:trPr/>
        <w:tc>
          <w:tcPr>
            <w:noWrap/>
          </w:tcPr>
          <w:p>
            <w:pPr>
              <w:spacing w:after="200"/>
            </w:pPr>
            <w:hyperlink r:id="rId37" w:history="1">
              <w:r>
                <w:rPr>
                  <w:color w:val="1e198e"/>
                  <w:b w:val="1"/>
                  <w:bCs w:val="1"/>
                  <w:u w:val="single"/>
                </w:rPr>
                <w:t xml:space="preserve">Arpi. Formes et modes de vie d’une cité italiote (IVe‑IIe siècle av. n. è.) – Campagne d’étude 2022. L’aire de l’Hypogée de la Méduse (fouilles 1998-1999, 2001)</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30" w:history="1">
              <w:r>
                <w:rPr>
                  <w:color w:val="#410a8c"/>
                  <w:u w:val="single"/>
                </w:rPr>
                <w:t xml:space="preserve">Italo Maria Muntoni</w:t>
              </w:r>
            </w:hyperlink>
            <w:r>
              <w:rPr/>
              <w:t xml:space="preserve">,</w:t>
            </w:r>
            <w:hyperlink r:id="rId16" w:history="1">
              <w:r>
                <w:rPr>
                  <w:color w:val="#410a8c"/>
                  <w:u w:val="single"/>
                </w:rPr>
                <w:t xml:space="preserve">Marcella Leone</w:t>
              </w:r>
            </w:hyperlink>
          </w:p>
          <w:p>
            <w:pPr/>
            <w:r>
              <w:rPr>
                <w:i w:val="1"/>
                <w:iCs w:val="1"/>
              </w:rPr>
              <w:t xml:space="preserve">Bulletin archéologique des Écoles françaises à l’étranger</w:t>
            </w:r>
            <w:r>
              <w:rPr/>
              <w:t xml:space="preserve">, 2023, </w:t>
            </w:r>
            <w:hyperlink r:id="rId38" w:history="1">
              <w:r>
                <w:rPr>
                  <w:color w:val="#410a8c"/>
                  <w:u w:val="single"/>
                </w:rPr>
                <w:t xml:space="preserve">⟨10.4000/baefe.7349⟩</w:t>
              </w:r>
            </w:hyperlink>
          </w:p>
          <w:p>
            <w:pPr/>
            <w:r>
              <w:rPr/>
              <w:t xml:space="preserve">Article dans une revue</w:t>
            </w:r>
          </w:p>
          <w:p>
            <w:pPr/>
            <w:hyperlink r:id="rId37" w:history="1">
              <w:r>
                <w:rPr>
                  <w:color w:val="#410a8c"/>
                  <w:u w:val="single"/>
                </w:rPr>
                <w:t xml:space="preserve">hal-04055286v1</w:t>
              </w:r>
            </w:hyperlink>
          </w:p>
        </w:tc>
      </w:tr>
      <w:tr>
        <w:trPr/>
        <w:tc>
          <w:tcPr>
            <w:noWrap/>
          </w:tcPr>
          <w:p>
            <w:pPr>
              <w:spacing w:after="200"/>
            </w:pPr>
            <w:hyperlink r:id="rId39" w:history="1">
              <w:r>
                <w:rPr>
                  <w:color w:val="1e198e"/>
                  <w:b w:val="1"/>
                  <w:bCs w:val="1"/>
                  <w:u w:val="single"/>
                </w:rPr>
                <w:t xml:space="preserve">Arpi. Formes et modes de vie d’une cité italiote (IVe‑IIe siècle av. n. è.). Les tranchées SAFAB et les nécropoles d'Arpi</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6" w:history="1">
              <w:r>
                <w:rPr>
                  <w:color w:val="#410a8c"/>
                  <w:u w:val="single"/>
                </w:rPr>
                <w:t xml:space="preserve">Marcella Leone</w:t>
              </w:r>
            </w:hyperlink>
            <w:r>
              <w:rPr/>
              <w:t xml:space="preserve">,</w:t>
            </w:r>
            <w:hyperlink r:id="rId40" w:history="1">
              <w:r>
                <w:rPr>
                  <w:color w:val="#410a8c"/>
                  <w:u w:val="single"/>
                </w:rPr>
                <w:t xml:space="preserve">Italo M. Muntoni</w:t>
              </w:r>
            </w:hyperlink>
          </w:p>
          <w:p>
            <w:pPr/>
            <w:r>
              <w:rPr>
                <w:i w:val="1"/>
                <w:iCs w:val="1"/>
              </w:rPr>
              <w:t xml:space="preserve">Bulletin archéologique des Écoles françaises à l’étranger</w:t>
            </w:r>
            <w:r>
              <w:rPr/>
              <w:t xml:space="preserve">, 2022, </w:t>
            </w:r>
            <w:hyperlink r:id="rId41" w:history="1">
              <w:r>
                <w:rPr>
                  <w:color w:val="#410a8c"/>
                  <w:u w:val="single"/>
                </w:rPr>
                <w:t xml:space="preserve">⟨10.4000/baefe.4765⟩</w:t>
              </w:r>
            </w:hyperlink>
          </w:p>
          <w:p>
            <w:pPr/>
            <w:r>
              <w:rPr/>
              <w:t xml:space="preserve">Article dans une revue</w:t>
            </w:r>
          </w:p>
          <w:p>
            <w:pPr/>
            <w:hyperlink r:id="rId39" w:history="1">
              <w:r>
                <w:rPr>
                  <w:color w:val="#410a8c"/>
                  <w:u w:val="single"/>
                </w:rPr>
                <w:t xml:space="preserve">hal-03550752v3</w:t>
              </w:r>
            </w:hyperlink>
          </w:p>
        </w:tc>
      </w:tr>
      <w:tr>
        <w:trPr/>
        <w:tc>
          <w:tcPr>
            <w:noWrap/>
          </w:tcPr>
          <w:p>
            <w:pPr>
              <w:spacing w:after="200"/>
            </w:pPr>
            <w:hyperlink r:id="rId42" w:history="1">
              <w:r>
                <w:rPr>
                  <w:color w:val="1e198e"/>
                  <w:b w:val="1"/>
                  <w:bCs w:val="1"/>
                  <w:u w:val="single"/>
                </w:rPr>
                <w:t xml:space="preserve">Cumes. Recherches archéologiques dans la nécropole de la porte Médiane (2021)</w:t>
              </w:r>
            </w:hyperlink>
          </w:p>
          <w:p>
            <w:pPr/>
            <w:hyperlink r:id="rId12" w:history="1">
              <w:r>
                <w:rPr>
                  <w:color w:val="#410a8c"/>
                  <w:u w:val="single"/>
                </w:rPr>
                <w:t xml:space="preserve">Priscilla Munzi</w:t>
              </w:r>
            </w:hyperlink>
            <w:r>
              <w:rPr/>
              <w:t xml:space="preserve">,</w:t>
            </w:r>
            <w:hyperlink r:id="rId25" w:history="1">
              <w:r>
                <w:rPr>
                  <w:color w:val="#410a8c"/>
                  <w:u w:val="single"/>
                </w:rPr>
                <w:t xml:space="preserve">Jean-Pierre Brun</w:t>
              </w:r>
            </w:hyperlink>
            <w:r>
              <w:rPr/>
              <w:t xml:space="preserve">,</w:t>
            </w:r>
            <w:hyperlink r:id="rId43" w:history="1">
              <w:r>
                <w:rPr>
                  <w:color w:val="#410a8c"/>
                  <w:u w:val="single"/>
                </w:rPr>
                <w:t xml:space="preserve">Matteo Censini</w:t>
              </w:r>
            </w:hyperlink>
            <w:r>
              <w:rPr/>
              <w:t xml:space="preserve">,</w:t>
            </w:r>
            <w:hyperlink r:id="rId19" w:history="1">
              <w:r>
                <w:rPr>
                  <w:color w:val="#410a8c"/>
                  <w:u w:val="single"/>
                </w:rPr>
                <w:t xml:space="preserve">Elisa Conca</w:t>
              </w:r>
            </w:hyperlink>
            <w:r>
              <w:rPr/>
              <w:t xml:space="preserve">,</w:t>
            </w:r>
            <w:hyperlink r:id="rId27"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44" w:history="1">
              <w:r>
                <w:rPr>
                  <w:color w:val="#410a8c"/>
                  <w:u w:val="single"/>
                </w:rPr>
                <w:t xml:space="preserve">⟨10.4000/baefe.6685⟩</w:t>
              </w:r>
            </w:hyperlink>
          </w:p>
          <w:p>
            <w:pPr/>
            <w:r>
              <w:rPr/>
              <w:t xml:space="preserve">Article dans une revue</w:t>
            </w:r>
          </w:p>
          <w:p>
            <w:pPr/>
            <w:hyperlink r:id="rId42" w:history="1">
              <w:r>
                <w:rPr>
                  <w:color w:val="#410a8c"/>
                  <w:u w:val="single"/>
                </w:rPr>
                <w:t xml:space="preserve">hal-03746945v1</w:t>
              </w:r>
            </w:hyperlink>
          </w:p>
        </w:tc>
      </w:tr>
      <w:tr>
        <w:trPr/>
        <w:tc>
          <w:tcPr>
            <w:noWrap/>
          </w:tcPr>
          <w:p>
            <w:pPr>
              <w:spacing w:after="200"/>
            </w:pPr>
            <w:hyperlink r:id="rId45" w:history="1">
              <w:r>
                <w:rPr>
                  <w:color w:val="1e198e"/>
                  <w:b w:val="1"/>
                  <w:bCs w:val="1"/>
                  <w:u w:val="single"/>
                </w:rPr>
                <w:t xml:space="preserve">Roman technological expertise in the construction of perpetual buildings: new insights into the wall paintings of a banquet scene from a tomb in Cumae (southern Italy)</w:t>
              </w:r>
            </w:hyperlink>
          </w:p>
          <w:p>
            <w:pPr/>
            <w:hyperlink r:id="rId46" w:history="1">
              <w:r>
                <w:rPr>
                  <w:color w:val="#410a8c"/>
                  <w:u w:val="single"/>
                </w:rPr>
                <w:t xml:space="preserve">Chiara Germinario</w:t>
              </w:r>
            </w:hyperlink>
            <w:r>
              <w:rPr/>
              <w:t xml:space="preserve">,</w:t>
            </w:r>
            <w:hyperlink r:id="rId47" w:history="1">
              <w:r>
                <w:rPr>
                  <w:color w:val="#410a8c"/>
                  <w:u w:val="single"/>
                </w:rPr>
                <w:t xml:space="preserve">Sabrina Pagano</w:t>
              </w:r>
            </w:hyperlink>
            <w:r>
              <w:rPr/>
              <w:t xml:space="preserve">,</w:t>
            </w:r>
            <w:hyperlink r:id="rId48" w:history="1">
              <w:r>
                <w:rPr>
                  <w:color w:val="#410a8c"/>
                  <w:u w:val="single"/>
                </w:rPr>
                <w:t xml:space="preserve">Mariano Mercurio</w:t>
              </w:r>
            </w:hyperlink>
            <w:r>
              <w:rPr/>
              <w:t xml:space="preserve">,</w:t>
            </w:r>
            <w:hyperlink r:id="rId49" w:history="1">
              <w:r>
                <w:rPr>
                  <w:color w:val="#410a8c"/>
                  <w:u w:val="single"/>
                </w:rPr>
                <w:t xml:space="preserve">Francesco Izzo</w:t>
              </w:r>
            </w:hyperlink>
            <w:r>
              <w:rPr/>
              <w:t xml:space="preserve">,</w:t>
            </w:r>
            <w:hyperlink r:id="rId50" w:history="1">
              <w:r>
                <w:rPr>
                  <w:color w:val="#410a8c"/>
                  <w:u w:val="single"/>
                </w:rPr>
                <w:t xml:space="preserve">Alberto de Bonis</w:t>
              </w:r>
            </w:hyperlink>
            <w:r>
              <w:rPr/>
              <w:t xml:space="preserve">et al.</w:t>
            </w:r>
          </w:p>
          <w:p>
            <w:pPr/>
            <w:r>
              <w:rPr>
                <w:i w:val="1"/>
                <w:iCs w:val="1"/>
              </w:rPr>
              <w:t xml:space="preserve">Archaeological and Anthropological Sciences</w:t>
            </w:r>
            <w:r>
              <w:rPr/>
              <w:t xml:space="preserve">, 2022, 14 (9), pp.181. </w:t>
            </w:r>
            <w:hyperlink r:id="rId51" w:history="1">
              <w:r>
                <w:rPr>
                  <w:color w:val="#410a8c"/>
                  <w:u w:val="single"/>
                </w:rPr>
                <w:t xml:space="preserve">⟨10.1007/s12520-022-01651-x⟩</w:t>
              </w:r>
            </w:hyperlink>
          </w:p>
          <w:p>
            <w:pPr/>
            <w:r>
              <w:rPr/>
              <w:t xml:space="preserve">Article dans une revue</w:t>
            </w:r>
          </w:p>
          <w:p>
            <w:pPr/>
            <w:hyperlink r:id="rId45" w:history="1">
              <w:r>
                <w:rPr>
                  <w:color w:val="#410a8c"/>
                  <w:u w:val="single"/>
                </w:rPr>
                <w:t xml:space="preserve">hal-03767775v1</w:t>
              </w:r>
            </w:hyperlink>
          </w:p>
        </w:tc>
      </w:tr>
      <w:tr>
        <w:trPr/>
        <w:tc>
          <w:tcPr>
            <w:noWrap/>
          </w:tcPr>
          <w:p>
            <w:pPr>
              <w:spacing w:after="200"/>
            </w:pPr>
            <w:hyperlink r:id="rId52" w:history="1">
              <w:r>
                <w:rPr>
                  <w:color w:val="1e198e"/>
                  <w:b w:val="1"/>
                  <w:bCs w:val="1"/>
                  <w:u w:val="single"/>
                </w:rPr>
                <w:t xml:space="preserve">Cumes. Recherches archéologiques dans la nécropole de la Porte médiane.</w:t>
              </w:r>
            </w:hyperlink>
          </w:p>
          <w:p>
            <w:pPr/>
            <w:hyperlink r:id="rId53"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19" w:history="1">
              <w:r>
                <w:rPr>
                  <w:color w:val="#410a8c"/>
                  <w:u w:val="single"/>
                </w:rPr>
                <w:t xml:space="preserve">Elisa Conca</w:t>
              </w:r>
            </w:hyperlink>
            <w:r>
              <w:rPr/>
              <w:t xml:space="preserve">,</w:t>
            </w:r>
            <w:hyperlink r:id="rId54" w:history="1">
              <w:r>
                <w:rPr>
                  <w:color w:val="#410a8c"/>
                  <w:u w:val="single"/>
                </w:rPr>
                <w:t xml:space="preserve">Saverio De Rosa</w:t>
              </w:r>
            </w:hyperlink>
            <w:r>
              <w:rPr/>
              <w:t xml:space="preserve">,</w:t>
            </w:r>
            <w:hyperlink r:id="rId55"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56" w:history="1">
              <w:r>
                <w:rPr>
                  <w:color w:val="#410a8c"/>
                  <w:u w:val="single"/>
                </w:rPr>
                <w:t xml:space="preserve">⟨10.4000/baefe.2166⟩</w:t>
              </w:r>
            </w:hyperlink>
          </w:p>
          <w:p>
            <w:pPr/>
            <w:r>
              <w:rPr/>
              <w:t xml:space="preserve">Article dans une revue</w:t>
            </w:r>
          </w:p>
          <w:p>
            <w:pPr/>
            <w:hyperlink r:id="rId52" w:history="1">
              <w:r>
                <w:rPr>
                  <w:color w:val="#410a8c"/>
                  <w:u w:val="single"/>
                </w:rPr>
                <w:t xml:space="preserve">hal-03240071v1</w:t>
              </w:r>
            </w:hyperlink>
          </w:p>
        </w:tc>
      </w:tr>
      <w:tr>
        <w:trPr/>
        <w:tc>
          <w:tcPr>
            <w:noWrap/>
          </w:tcPr>
          <w:p>
            <w:pPr>
              <w:spacing w:after="200"/>
            </w:pPr>
            <w:hyperlink r:id="rId57" w:history="1">
              <w:r>
                <w:rPr>
                  <w:color w:val="1e198e"/>
                  <w:b w:val="1"/>
                  <w:bCs w:val="1"/>
                  <w:u w:val="single"/>
                </w:rPr>
                <w:t xml:space="preserve">La necropoli ellenistica di Cuma presso la Porta mediana. Le ricerche del Centre Jean Bérard. Campagne di scavo 2017-2018</w:t>
              </w:r>
            </w:hyperlink>
          </w:p>
          <w:p>
            <w:pPr/>
            <w:hyperlink r:id="rId25"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19" w:history="1">
              <w:r>
                <w:rPr>
                  <w:color w:val="#410a8c"/>
                  <w:u w:val="single"/>
                </w:rPr>
                <w:t xml:space="preserve">Elisa Conca</w:t>
              </w:r>
            </w:hyperlink>
            <w:r>
              <w:rPr/>
              <w:t xml:space="preserve">,</w:t>
            </w:r>
            <w:hyperlink r:id="rId27" w:history="1">
              <w:r>
                <w:rPr>
                  <w:color w:val="#410a8c"/>
                  <w:u w:val="single"/>
                </w:rPr>
                <w:t xml:space="preserve">Marina Covolan</w:t>
              </w:r>
            </w:hyperlink>
            <w:r>
              <w:rPr/>
              <w:t xml:space="preserve">,</w:t>
            </w:r>
            <w:hyperlink r:id="rId58"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57" w:history="1">
              <w:r>
                <w:rPr>
                  <w:color w:val="#410a8c"/>
                  <w:u w:val="single"/>
                </w:rPr>
                <w:t xml:space="preserve">hal-03271688v1</w:t>
              </w:r>
            </w:hyperlink>
          </w:p>
        </w:tc>
      </w:tr>
      <w:tr>
        <w:trPr/>
        <w:tc>
          <w:tcPr>
            <w:noWrap/>
          </w:tcPr>
          <w:p>
            <w:pPr>
              <w:spacing w:after="200"/>
            </w:pPr>
            <w:hyperlink r:id="rId59" w:history="1">
              <w:r>
                <w:rPr>
                  <w:color w:val="1e198e"/>
                  <w:b w:val="1"/>
                  <w:bCs w:val="1"/>
                  <w:u w:val="single"/>
                </w:rPr>
                <w:t xml:space="preserve">Modes d’habiter à Pompéi à l’époque républicaine : diffusion et utilisation du type de la maison à atrium testudinatum La campagne 2020 - recherches en I 16, 5</w:t>
              </w:r>
            </w:hyperlink>
          </w:p>
          <w:p>
            <w:pPr/>
            <w:hyperlink r:id="rId60" w:history="1">
              <w:r>
                <w:rPr>
                  <w:color w:val="#410a8c"/>
                  <w:u w:val="single"/>
                </w:rPr>
                <w:t xml:space="preserve">Pascale Ballet</w:t>
              </w:r>
            </w:hyperlink>
            <w:r>
              <w:rPr/>
              <w:t xml:space="preserve">,</w:t>
            </w:r>
            <w:hyperlink r:id="rId61" w:history="1">
              <w:r>
                <w:rPr>
                  <w:color w:val="#410a8c"/>
                  <w:u w:val="single"/>
                </w:rPr>
                <w:t xml:space="preserve">Dora d'Auria</w:t>
              </w:r>
            </w:hyperlink>
            <w:r>
              <w:rPr/>
              <w:t xml:space="preserve">,</w:t>
            </w:r>
            <w:hyperlink r:id="rId16" w:history="1">
              <w:r>
                <w:rPr>
                  <w:color w:val="#410a8c"/>
                  <w:u w:val="single"/>
                </w:rPr>
                <w:t xml:space="preserve">Marcella Leone</w:t>
              </w:r>
            </w:hyperlink>
          </w:p>
          <w:p>
            <w:pPr/>
            <w:r>
              <w:rPr>
                <w:i w:val="1"/>
                <w:iCs w:val="1"/>
              </w:rPr>
              <w:t xml:space="preserve">Bulletin archéologique des Écoles françaises à l’étranger</w:t>
            </w:r>
            <w:r>
              <w:rPr/>
              <w:t xml:space="preserve">, 2021, </w:t>
            </w:r>
            <w:hyperlink r:id="rId62" w:history="1">
              <w:r>
                <w:rPr>
                  <w:color w:val="#410a8c"/>
                  <w:u w:val="single"/>
                </w:rPr>
                <w:t xml:space="preserve">⟨10.4000/baefe.2126⟩</w:t>
              </w:r>
            </w:hyperlink>
          </w:p>
          <w:p>
            <w:pPr/>
            <w:r>
              <w:rPr/>
              <w:t xml:space="preserve">Article dans une revue</w:t>
            </w:r>
          </w:p>
          <w:p>
            <w:pPr/>
            <w:hyperlink r:id="rId59" w:history="1">
              <w:r>
                <w:rPr>
                  <w:color w:val="#410a8c"/>
                  <w:u w:val="single"/>
                </w:rPr>
                <w:t xml:space="preserve">halshs-03957556v1</w:t>
              </w:r>
            </w:hyperlink>
          </w:p>
        </w:tc>
      </w:tr>
      <w:tr>
        <w:trPr/>
        <w:tc>
          <w:tcPr>
            <w:noWrap/>
          </w:tcPr>
          <w:p>
            <w:pPr>
              <w:spacing w:after="200"/>
            </w:pPr>
            <w:hyperlink r:id="rId63" w:history="1">
              <w:r>
                <w:rPr>
                  <w:color w:val="1e198e"/>
                  <w:b w:val="1"/>
                  <w:bCs w:val="1"/>
                  <w:u w:val="single"/>
                </w:rPr>
                <w:t xml:space="preserve">Modes d’habiter à Pompéi à l’époque républicaine : diffusion et utilisation du type de la maison à atrium testudinatum</w:t>
              </w:r>
            </w:hyperlink>
          </w:p>
          <w:p>
            <w:pPr/>
            <w:hyperlink r:id="rId61" w:history="1">
              <w:r>
                <w:rPr>
                  <w:color w:val="#410a8c"/>
                  <w:u w:val="single"/>
                </w:rPr>
                <w:t xml:space="preserve">Dora d'Auria</w:t>
              </w:r>
            </w:hyperlink>
            <w:r>
              <w:rPr/>
              <w:t xml:space="preserve">,</w:t>
            </w:r>
            <w:hyperlink r:id="rId60" w:history="1">
              <w:r>
                <w:rPr>
                  <w:color w:val="#410a8c"/>
                  <w:u w:val="single"/>
                </w:rPr>
                <w:t xml:space="preserve">Pascale Ballet</w:t>
              </w:r>
            </w:hyperlink>
            <w:r>
              <w:rPr/>
              <w:t xml:space="preserve">,</w:t>
            </w:r>
            <w:hyperlink r:id="rId16" w:history="1">
              <w:r>
                <w:rPr>
                  <w:color w:val="#410a8c"/>
                  <w:u w:val="single"/>
                </w:rPr>
                <w:t xml:space="preserve">Marcella Leone</w:t>
              </w:r>
            </w:hyperlink>
          </w:p>
          <w:p>
            <w:pPr/>
            <w:r>
              <w:rPr>
                <w:i w:val="1"/>
                <w:iCs w:val="1"/>
              </w:rPr>
              <w:t xml:space="preserve">Bulletin archéologique des Écoles françaises à l’étranger</w:t>
            </w:r>
            <w:r>
              <w:rPr/>
              <w:t xml:space="preserve">, 2021</w:t>
            </w:r>
          </w:p>
          <w:p>
            <w:pPr/>
            <w:r>
              <w:rPr/>
              <w:t xml:space="preserve">Article dans une revue</w:t>
            </w:r>
          </w:p>
          <w:p>
            <w:pPr/>
            <w:hyperlink r:id="rId63" w:history="1">
              <w:r>
                <w:rPr>
                  <w:color w:val="#410a8c"/>
                  <w:u w:val="single"/>
                </w:rPr>
                <w:t xml:space="preserve">halshs-03173880v1</w:t>
              </w:r>
            </w:hyperlink>
          </w:p>
        </w:tc>
      </w:tr>
      <w:tr>
        <w:trPr/>
        <w:tc>
          <w:tcPr>
            <w:noWrap/>
          </w:tcPr>
          <w:p>
            <w:pPr>
              <w:spacing w:after="200"/>
            </w:pPr>
            <w:hyperlink r:id="rId64" w:history="1">
              <w:r>
                <w:rPr>
                  <w:color w:val="1e198e"/>
                  <w:b w:val="1"/>
                  <w:bCs w:val="1"/>
                  <w:u w:val="single"/>
                </w:rPr>
                <w:t xml:space="preserve">Il nocchiero, l’obolo e l’aldilà: casi di studio dalla necropoli della Porta Mediana di Cuma (Campania, Italia)</w:t>
              </w:r>
            </w:hyperlink>
          </w:p>
          <w:p>
            <w:pPr/>
            <w:hyperlink r:id="rId12" w:history="1">
              <w:r>
                <w:rPr>
                  <w:color w:val="#410a8c"/>
                  <w:u w:val="single"/>
                </w:rPr>
                <w:t xml:space="preserve">Priscilla Munzi</w:t>
              </w:r>
            </w:hyperlink>
            <w:r>
              <w:rPr/>
              <w:t xml:space="preserve">,</w:t>
            </w:r>
            <w:hyperlink r:id="rId16" w:history="1">
              <w:r>
                <w:rPr>
                  <w:color w:val="#410a8c"/>
                  <w:u w:val="single"/>
                </w:rPr>
                <w:t xml:space="preserve">Marcella Leone</w:t>
              </w:r>
            </w:hyperlink>
            <w:r>
              <w:rPr/>
              <w:t xml:space="preserve">,</w:t>
            </w:r>
            <w:hyperlink r:id="rId65" w:history="1">
              <w:r>
                <w:rPr>
                  <w:color w:val="#410a8c"/>
                  <w:u w:val="single"/>
                </w:rPr>
                <w:t xml:space="preserve">Emanuela Spagnoli</w:t>
              </w:r>
            </w:hyperlink>
          </w:p>
          <w:p>
            <w:pPr/>
            <w:r>
              <w:rPr>
                <w:i w:val="1"/>
                <w:iCs w:val="1"/>
              </w:rPr>
              <w:t xml:space="preserve">The Journal of Archæological Numismatics</w:t>
            </w:r>
            <w:r>
              <w:rPr/>
              <w:t xml:space="preserve">, 2020, Proceeding of International Conference : "A coin for the dead, coins for the living. Charon’s obol: the end of a myth?", 23-24/11/2017, Athens (Greece), 9 - 2019, pp.303-333</w:t>
            </w:r>
          </w:p>
          <w:p>
            <w:pPr/>
            <w:r>
              <w:rPr/>
              <w:t xml:space="preserve">Article dans une revue</w:t>
            </w:r>
          </w:p>
          <w:p>
            <w:pPr/>
            <w:hyperlink r:id="rId64" w:history="1">
              <w:r>
                <w:rPr>
                  <w:color w:val="#410a8c"/>
                  <w:u w:val="single"/>
                </w:rPr>
                <w:t xml:space="preserve">hal-02455788v1</w:t>
              </w:r>
            </w:hyperlink>
          </w:p>
        </w:tc>
      </w:tr>
      <w:tr>
        <w:trPr/>
        <w:tc>
          <w:tcPr>
            <w:noWrap/>
          </w:tcPr>
          <w:p>
            <w:pPr>
              <w:spacing w:after="200"/>
            </w:pPr>
            <w:hyperlink r:id="rId66" w:history="1">
              <w:r>
                <w:rPr>
                  <w:color w:val="1e198e"/>
                  <w:b w:val="1"/>
                  <w:bCs w:val="1"/>
                  <w:u w:val="single"/>
                </w:rPr>
                <w:t xml:space="preserve">Arpi. Formes et modes de vie d’une cité italiote (IVe‑IIe siècle av. n. è.). Campagnes 2017-2018</w:t>
              </w:r>
            </w:hyperlink>
          </w:p>
          <w:p>
            <w:pPr/>
            <w:hyperlink r:id="rId13" w:history="1">
              <w:r>
                <w:rPr>
                  <w:color w:val="#410a8c"/>
                  <w:u w:val="single"/>
                </w:rPr>
                <w:t xml:space="preserve">Claude Pouzadoux</w:t>
              </w:r>
            </w:hyperlink>
            <w:r>
              <w:rPr/>
              <w:t xml:space="preserve">,</w:t>
            </w:r>
            <w:hyperlink r:id="rId12" w:history="1">
              <w:r>
                <w:rPr>
                  <w:color w:val="#410a8c"/>
                  <w:u w:val="single"/>
                </w:rPr>
                <w:t xml:space="preserve">Priscilla Munzi</w:t>
              </w:r>
            </w:hyperlink>
            <w:r>
              <w:rPr/>
              <w:t xml:space="preserve">,</w:t>
            </w:r>
            <w:hyperlink r:id="rId14" w:history="1">
              <w:r>
                <w:rPr>
                  <w:color w:val="#410a8c"/>
                  <w:u w:val="single"/>
                </w:rPr>
                <w:t xml:space="preserve">Alfonso Santoriello</w:t>
              </w:r>
            </w:hyperlink>
            <w:r>
              <w:rPr/>
              <w:t xml:space="preserve">,</w:t>
            </w:r>
            <w:hyperlink r:id="rId30" w:history="1">
              <w:r>
                <w:rPr>
                  <w:color w:val="#410a8c"/>
                  <w:u w:val="single"/>
                </w:rPr>
                <w:t xml:space="preserve">Italo Maria Muntoni</w:t>
              </w:r>
            </w:hyperlink>
            <w:r>
              <w:rPr/>
              <w:t xml:space="preserve">,</w:t>
            </w:r>
            <w:hyperlink r:id="rId16"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2019, </w:t>
            </w:r>
            <w:hyperlink r:id="rId67" w:history="1">
              <w:r>
                <w:rPr>
                  <w:color w:val="#410a8c"/>
                  <w:u w:val="single"/>
                </w:rPr>
                <w:t xml:space="preserve">⟨10.4000/cefr.2280⟩</w:t>
              </w:r>
            </w:hyperlink>
          </w:p>
          <w:p>
            <w:pPr/>
            <w:r>
              <w:rPr/>
              <w:t xml:space="preserve">Article dans une revue</w:t>
            </w:r>
          </w:p>
          <w:p>
            <w:pPr/>
            <w:hyperlink r:id="rId66" w:history="1">
              <w:r>
                <w:rPr>
                  <w:color w:val="#410a8c"/>
                  <w:u w:val="single"/>
                </w:rPr>
                <w:t xml:space="preserve">hal-01977692v1</w:t>
              </w:r>
            </w:hyperlink>
          </w:p>
        </w:tc>
      </w:tr>
      <w:tr>
        <w:trPr/>
        <w:tc>
          <w:tcPr>
            <w:noWrap/>
          </w:tcPr>
          <w:p>
            <w:pPr>
              <w:spacing w:after="200"/>
            </w:pPr>
            <w:hyperlink r:id="rId68" w:history="1">
              <w:r>
                <w:rPr>
                  <w:color w:val="1e198e"/>
                  <w:b w:val="1"/>
                  <w:bCs w:val="1"/>
                  <w:u w:val="single"/>
                </w:rPr>
                <w:t xml:space="preserve">Recherches archéologiques dans la nécropole de la Porte médiane à Cumes. Rapport d’activité 2017-2018 (première partie)</w:t>
              </w:r>
            </w:hyperlink>
          </w:p>
          <w:p>
            <w:pPr/>
            <w:hyperlink r:id="rId25"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69" w:history="1">
              <w:r>
                <w:rPr>
                  <w:color w:val="#410a8c"/>
                  <w:u w:val="single"/>
                </w:rPr>
                <w:t xml:space="preserve">Guilhem Chapelin</w:t>
              </w:r>
            </w:hyperlink>
            <w:r>
              <w:rPr/>
              <w:t xml:space="preserve">,</w:t>
            </w:r>
            <w:hyperlink r:id="rId27" w:history="1">
              <w:r>
                <w:rPr>
                  <w:color w:val="#410a8c"/>
                  <w:u w:val="single"/>
                </w:rPr>
                <w:t xml:space="preserve">Marina Covolan</w:t>
              </w:r>
            </w:hyperlink>
            <w:r>
              <w:rPr/>
              <w:t xml:space="preserve">,</w:t>
            </w:r>
            <w:hyperlink r:id="rId24"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70" w:history="1">
              <w:r>
                <w:rPr>
                  <w:color w:val="#410a8c"/>
                  <w:u w:val="single"/>
                </w:rPr>
                <w:t xml:space="preserve">⟨10.4000/cefr.2322⟩</w:t>
              </w:r>
            </w:hyperlink>
          </w:p>
          <w:p>
            <w:pPr/>
            <w:r>
              <w:rPr/>
              <w:t xml:space="preserve">Article dans une revue</w:t>
            </w:r>
          </w:p>
          <w:p>
            <w:pPr/>
            <w:hyperlink r:id="rId68" w:history="1">
              <w:r>
                <w:rPr>
                  <w:color w:val="#410a8c"/>
                  <w:u w:val="single"/>
                </w:rPr>
                <w:t xml:space="preserve">hal-01987845v1</w:t>
              </w:r>
            </w:hyperlink>
          </w:p>
        </w:tc>
      </w:tr>
      <w:tr>
        <w:trPr/>
        <w:tc>
          <w:tcPr>
            <w:noWrap/>
          </w:tcPr>
          <w:p>
            <w:pPr>
              <w:spacing w:after="200"/>
            </w:pPr>
            <w:hyperlink r:id="rId71" w:history="1">
              <w:r>
                <w:rPr>
                  <w:color w:val="1e198e"/>
                  <w:b w:val="1"/>
                  <w:bCs w:val="1"/>
                  <w:u w:val="single"/>
                </w:rPr>
                <w:t xml:space="preserve">Arpi. Formes et modes de vie d’une cité italiote (IVe-IIe siècle av. n.è.)</w:t>
              </w:r>
            </w:hyperlink>
          </w:p>
          <w:p>
            <w:pPr/>
            <w:hyperlink r:id="rId13" w:history="1">
              <w:r>
                <w:rPr>
                  <w:color w:val="#410a8c"/>
                  <w:u w:val="single"/>
                </w:rPr>
                <w:t xml:space="preserve">Claude Pouzadoux</w:t>
              </w:r>
            </w:hyperlink>
            <w:r>
              <w:rPr/>
              <w:t xml:space="preserve">,</w:t>
            </w:r>
            <w:hyperlink r:id="rId12" w:history="1">
              <w:r>
                <w:rPr>
                  <w:color w:val="#410a8c"/>
                  <w:u w:val="single"/>
                </w:rPr>
                <w:t xml:space="preserve">Priscilla Munzi</w:t>
              </w:r>
            </w:hyperlink>
            <w:r>
              <w:rPr/>
              <w:t xml:space="preserve">,</w:t>
            </w:r>
            <w:hyperlink r:id="rId14" w:history="1">
              <w:r>
                <w:rPr>
                  <w:color w:val="#410a8c"/>
                  <w:u w:val="single"/>
                </w:rPr>
                <w:t xml:space="preserve">Alfonso Santoriello</w:t>
              </w:r>
            </w:hyperlink>
            <w:r>
              <w:rPr/>
              <w:t xml:space="preserve">,</w:t>
            </w:r>
            <w:hyperlink r:id="rId15" w:history="1">
              <w:r>
                <w:rPr>
                  <w:color w:val="#410a8c"/>
                  <w:u w:val="single"/>
                </w:rPr>
                <w:t xml:space="preserve">Vincenzo Amato</w:t>
              </w:r>
            </w:hyperlink>
            <w:r>
              <w:rPr/>
              <w:t xml:space="preserve">,</w:t>
            </w:r>
            <w:hyperlink r:id="rId16"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2017, </w:t>
            </w:r>
            <w:hyperlink r:id="rId72" w:history="1">
              <w:r>
                <w:rPr>
                  <w:color w:val="#410a8c"/>
                  <w:u w:val="single"/>
                </w:rPr>
                <w:t xml:space="preserve">⟨10.4000/cefr.1835⟩</w:t>
              </w:r>
            </w:hyperlink>
          </w:p>
          <w:p>
            <w:pPr/>
            <w:r>
              <w:rPr/>
              <w:t xml:space="preserve">Article dans une revue</w:t>
            </w:r>
          </w:p>
          <w:p>
            <w:pPr/>
            <w:hyperlink r:id="rId71" w:history="1">
              <w:r>
                <w:rPr>
                  <w:color w:val="#410a8c"/>
                  <w:u w:val="single"/>
                </w:rPr>
                <w:t xml:space="preserve">hal-01673847v1</w:t>
              </w:r>
            </w:hyperlink>
          </w:p>
        </w:tc>
      </w:tr>
      <w:tr>
        <w:trPr/>
        <w:tc>
          <w:tcPr>
            <w:noWrap/>
          </w:tcPr>
          <w:p>
            <w:pPr>
              <w:spacing w:after="200"/>
            </w:pPr>
            <w:hyperlink r:id="rId73" w:history="1">
              <w:r>
                <w:rPr>
                  <w:color w:val="1e198e"/>
                  <w:b w:val="1"/>
                  <w:bCs w:val="1"/>
                  <w:u w:val="single"/>
                </w:rPr>
                <w:t xml:space="preserve">Recherches archéologiques dans la nécropole de la Porte médiane à Cumes</w:t>
              </w:r>
            </w:hyperlink>
          </w:p>
          <w:p>
            <w:pPr/>
            <w:hyperlink r:id="rId25"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16" w:history="1">
              <w:r>
                <w:rPr>
                  <w:color w:val="#410a8c"/>
                  <w:u w:val="single"/>
                </w:rPr>
                <w:t xml:space="preserve">Marcella Leone</w:t>
              </w:r>
            </w:hyperlink>
            <w:r>
              <w:rPr/>
              <w:t xml:space="preserve">,</w:t>
            </w:r>
            <w:hyperlink r:id="rId69" w:history="1">
              <w:r>
                <w:rPr>
                  <w:color w:val="#410a8c"/>
                  <w:u w:val="single"/>
                </w:rPr>
                <w:t xml:space="preserve">Guilhem Chapelin</w:t>
              </w:r>
            </w:hyperlink>
            <w:r>
              <w:rPr/>
              <w:t xml:space="preserve">,</w:t>
            </w:r>
            <w:hyperlink r:id="rId27"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74" w:history="1">
              <w:r>
                <w:rPr>
                  <w:color w:val="#410a8c"/>
                  <w:u w:val="single"/>
                </w:rPr>
                <w:t xml:space="preserve">⟨10.4000/cefr.1786⟩</w:t>
              </w:r>
            </w:hyperlink>
          </w:p>
          <w:p>
            <w:pPr/>
            <w:r>
              <w:rPr/>
              <w:t xml:space="preserve">Article dans une revue</w:t>
            </w:r>
          </w:p>
          <w:p>
            <w:pPr/>
            <w:hyperlink r:id="rId73" w:history="1">
              <w:r>
                <w:rPr>
                  <w:color w:val="#410a8c"/>
                  <w:u w:val="single"/>
                </w:rPr>
                <w:t xml:space="preserve">hal-01709733v1</w:t>
              </w:r>
            </w:hyperlink>
          </w:p>
        </w:tc>
      </w:tr>
      <w:tr>
        <w:trPr/>
        <w:tc>
          <w:tcPr>
            <w:noWrap/>
          </w:tcPr>
          <w:p>
            <w:pPr>
              <w:spacing w:after="200"/>
            </w:pPr>
            <w:hyperlink r:id="rId75" w:history="1">
              <w:r>
                <w:rPr>
                  <w:color w:val="1e198e"/>
                  <w:b w:val="1"/>
                  <w:bCs w:val="1"/>
                  <w:u w:val="single"/>
                </w:rPr>
                <w:t xml:space="preserve">Recherches sur la production céramique à Pompéi : l’atelier des lampes à huile (Reg. I, Ins. 20, 2-3)</w:t>
              </w:r>
            </w:hyperlink>
          </w:p>
          <w:p>
            <w:pPr/>
            <w:hyperlink r:id="rId26" w:history="1">
              <w:r>
                <w:rPr>
                  <w:color w:val="#410a8c"/>
                  <w:u w:val="single"/>
                </w:rPr>
                <w:t xml:space="preserve">Laetitia Cavassa</w:t>
              </w:r>
            </w:hyperlink>
            <w:r>
              <w:rPr/>
              <w:t xml:space="preserve">,</w:t>
            </w:r>
            <w:hyperlink r:id="rId24" w:history="1">
              <w:r>
                <w:rPr>
                  <w:color w:val="#410a8c"/>
                  <w:u w:val="single"/>
                </w:rPr>
                <w:t xml:space="preserve">Bastien Lemaire</w:t>
              </w:r>
            </w:hyperlink>
            <w:r>
              <w:rPr/>
              <w:t xml:space="preserve">,</w:t>
            </w:r>
            <w:hyperlink r:id="rId76" w:history="1">
              <w:r>
                <w:rPr>
                  <w:color w:val="#410a8c"/>
                  <w:u w:val="single"/>
                </w:rPr>
                <w:t xml:space="preserve">Antoine Boisson</w:t>
              </w:r>
            </w:hyperlink>
            <w:r>
              <w:rPr/>
              <w:t xml:space="preserve">,</w:t>
            </w:r>
            <w:hyperlink r:id="rId77" w:history="1">
              <w:r>
                <w:rPr>
                  <w:color w:val="#410a8c"/>
                  <w:u w:val="single"/>
                </w:rPr>
                <w:t xml:space="preserve">Giulia Ciucci</w:t>
              </w:r>
            </w:hyperlink>
            <w:r>
              <w:rPr/>
              <w:t xml:space="preserve">,</w:t>
            </w:r>
            <w:hyperlink r:id="rId78" w:history="1">
              <w:r>
                <w:rPr>
                  <w:color w:val="#410a8c"/>
                  <w:u w:val="single"/>
                </w:rPr>
                <w:t xml:space="preserve">Christine Durand</w:t>
              </w:r>
            </w:hyperlink>
            <w:r>
              <w:rPr/>
              <w:t xml:space="preserve">et al.</w:t>
            </w:r>
          </w:p>
          <w:p>
            <w:pPr/>
            <w:r>
              <w:rPr>
                <w:i w:val="1"/>
                <w:iCs w:val="1"/>
              </w:rPr>
              <w:t xml:space="preserve">Chronique des activités archéologiques de l'École française de Rome</w:t>
            </w:r>
            <w:r>
              <w:rPr/>
              <w:t xml:space="preserve">, 2017, </w:t>
            </w:r>
            <w:hyperlink r:id="rId79" w:history="1">
              <w:r>
                <w:rPr>
                  <w:color w:val="#410a8c"/>
                  <w:u w:val="single"/>
                </w:rPr>
                <w:t xml:space="preserve">⟨10.4000/cefr.1761⟩</w:t>
              </w:r>
            </w:hyperlink>
          </w:p>
          <w:p>
            <w:pPr/>
            <w:r>
              <w:rPr/>
              <w:t xml:space="preserve">Article dans une revue</w:t>
            </w:r>
          </w:p>
          <w:p>
            <w:pPr/>
            <w:hyperlink r:id="rId75" w:history="1">
              <w:r>
                <w:rPr>
                  <w:color w:val="#410a8c"/>
                  <w:u w:val="single"/>
                </w:rPr>
                <w:t xml:space="preserve">hal-01919519v1</w:t>
              </w:r>
            </w:hyperlink>
          </w:p>
        </w:tc>
      </w:tr>
      <w:tr>
        <w:trPr/>
        <w:tc>
          <w:tcPr>
            <w:noWrap/>
          </w:tcPr>
          <w:p>
            <w:pPr>
              <w:spacing w:after="200"/>
            </w:pPr>
            <w:hyperlink r:id="rId80" w:history="1">
              <w:r>
                <w:rPr>
                  <w:color w:val="1e198e"/>
                  <w:b w:val="1"/>
                  <w:bCs w:val="1"/>
                  <w:u w:val="single"/>
                </w:rPr>
                <w:t xml:space="preserve">Arpi. Formes et modes de vie d’une cité italiote (IVe-IIe siècle av. n. è.)</w:t>
              </w:r>
            </w:hyperlink>
          </w:p>
          <w:p>
            <w:pPr/>
            <w:hyperlink r:id="rId13" w:history="1">
              <w:r>
                <w:rPr>
                  <w:color w:val="#410a8c"/>
                  <w:u w:val="single"/>
                </w:rPr>
                <w:t xml:space="preserve">Claude Pouzadoux</w:t>
              </w:r>
            </w:hyperlink>
            <w:r>
              <w:rPr/>
              <w:t xml:space="preserve">,</w:t>
            </w:r>
            <w:hyperlink r:id="rId12" w:history="1">
              <w:r>
                <w:rPr>
                  <w:color w:val="#410a8c"/>
                  <w:u w:val="single"/>
                </w:rPr>
                <w:t xml:space="preserve">Priscilla Munzi</w:t>
              </w:r>
            </w:hyperlink>
            <w:r>
              <w:rPr/>
              <w:t xml:space="preserve">,</w:t>
            </w:r>
            <w:hyperlink r:id="rId14" w:history="1">
              <w:r>
                <w:rPr>
                  <w:color w:val="#410a8c"/>
                  <w:u w:val="single"/>
                </w:rPr>
                <w:t xml:space="preserve">Alfonso Santoriello</w:t>
              </w:r>
            </w:hyperlink>
            <w:r>
              <w:rPr/>
              <w:t xml:space="preserve">,</w:t>
            </w:r>
            <w:hyperlink r:id="rId30" w:history="1">
              <w:r>
                <w:rPr>
                  <w:color w:val="#410a8c"/>
                  <w:u w:val="single"/>
                </w:rPr>
                <w:t xml:space="preserve">Italo Maria Muntoni</w:t>
              </w:r>
            </w:hyperlink>
            <w:r>
              <w:rPr/>
              <w:t xml:space="preserve">,</w:t>
            </w:r>
            <w:hyperlink r:id="rId15"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81" w:history="1">
              <w:r>
                <w:rPr>
                  <w:color w:val="#410a8c"/>
                  <w:u w:val="single"/>
                </w:rPr>
                <w:t xml:space="preserve">⟨10.4000/cefr.1446⟩</w:t>
              </w:r>
            </w:hyperlink>
          </w:p>
          <w:p>
            <w:pPr/>
            <w:r>
              <w:rPr/>
              <w:t xml:space="preserve">Article dans une revue</w:t>
            </w:r>
          </w:p>
          <w:p>
            <w:pPr/>
            <w:hyperlink r:id="rId80" w:history="1">
              <w:r>
                <w:rPr>
                  <w:color w:val="#410a8c"/>
                  <w:u w:val="single"/>
                </w:rPr>
                <w:t xml:space="preserve">hal-01320608v1</w:t>
              </w:r>
            </w:hyperlink>
          </w:p>
        </w:tc>
      </w:tr>
      <w:tr>
        <w:trPr/>
        <w:tc>
          <w:tcPr>
            <w:noWrap/>
          </w:tcPr>
          <w:p>
            <w:pPr>
              <w:spacing w:after="200"/>
            </w:pPr>
            <w:hyperlink r:id="rId82" w:history="1">
              <w:r>
                <w:rPr>
                  <w:color w:val="1e198e"/>
                  <w:b w:val="1"/>
                  <w:bCs w:val="1"/>
                  <w:u w:val="single"/>
                </w:rPr>
                <w:t xml:space="preserve">Recherches archéologiques à Cumes (Campanie, Naples)</w:t>
              </w:r>
            </w:hyperlink>
          </w:p>
          <w:p>
            <w:pPr/>
            <w:hyperlink r:id="rId25"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69" w:history="1">
              <w:r>
                <w:rPr>
                  <w:color w:val="#410a8c"/>
                  <w:u w:val="single"/>
                </w:rPr>
                <w:t xml:space="preserve">Guilhem Chapelin</w:t>
              </w:r>
            </w:hyperlink>
            <w:r>
              <w:rPr/>
              <w:t xml:space="preserve">,</w:t>
            </w:r>
            <w:hyperlink r:id="rId27" w:history="1">
              <w:r>
                <w:rPr>
                  <w:color w:val="#410a8c"/>
                  <w:u w:val="single"/>
                </w:rPr>
                <w:t xml:space="preserve">Marina Covolan</w:t>
              </w:r>
            </w:hyperlink>
            <w:r>
              <w:rPr/>
              <w:t xml:space="preserve">,</w:t>
            </w:r>
            <w:hyperlink r:id="rId83"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84" w:history="1">
              <w:r>
                <w:rPr>
                  <w:color w:val="#410a8c"/>
                  <w:u w:val="single"/>
                </w:rPr>
                <w:t xml:space="preserve">⟨10.4000/cefr.1444⟩</w:t>
              </w:r>
            </w:hyperlink>
          </w:p>
          <w:p>
            <w:pPr/>
            <w:r>
              <w:rPr/>
              <w:t xml:space="preserve">Article dans une revue</w:t>
            </w:r>
          </w:p>
          <w:p>
            <w:pPr/>
            <w:hyperlink r:id="rId82" w:history="1">
              <w:r>
                <w:rPr>
                  <w:color w:val="#410a8c"/>
                  <w:u w:val="single"/>
                </w:rPr>
                <w:t xml:space="preserve">hal-01709992v1</w:t>
              </w:r>
            </w:hyperlink>
          </w:p>
        </w:tc>
      </w:tr>
      <w:tr>
        <w:trPr/>
        <w:tc>
          <w:tcPr>
            <w:noWrap/>
          </w:tcPr>
          <w:p>
            <w:pPr>
              <w:spacing w:after="200"/>
            </w:pPr>
            <w:hyperlink r:id="rId85" w:history="1">
              <w:r>
                <w:rPr>
                  <w:color w:val="1e198e"/>
                  <w:b w:val="1"/>
                  <w:bCs w:val="1"/>
                  <w:u w:val="single"/>
                </w:rPr>
                <w:t xml:space="preserve">Nella terra dei peuceti: l’abitato di Jazzo Fornasiello (Gravina in Puglia - Bari)</w:t>
              </w:r>
            </w:hyperlink>
          </w:p>
          <w:p>
            <w:pPr/>
            <w:hyperlink r:id="rId16" w:history="1">
              <w:r>
                <w:rPr>
                  <w:color w:val="#410a8c"/>
                  <w:u w:val="single"/>
                </w:rPr>
                <w:t xml:space="preserve">Marcella Leone</w:t>
              </w:r>
            </w:hyperlink>
          </w:p>
          <w:p>
            <w:pPr/>
            <w:r>
              <w:rPr>
                <w:i w:val="1"/>
                <w:iCs w:val="1"/>
              </w:rPr>
              <w:t xml:space="preserve">LANX. Rivista della Scuola di Specializzazione in Archeologia - Università degli Studi di Milano</w:t>
            </w:r>
            <w:r>
              <w:rPr/>
              <w:t xml:space="preserve">, 2014, </w:t>
            </w:r>
            <w:hyperlink r:id="rId86" w:history="1">
              <w:r>
                <w:rPr>
                  <w:color w:val="#410a8c"/>
                  <w:u w:val="single"/>
                </w:rPr>
                <w:t xml:space="preserve">⟨10.13130/2035-4797/4272⟩</w:t>
              </w:r>
            </w:hyperlink>
          </w:p>
          <w:p>
            <w:pPr/>
            <w:r>
              <w:rPr/>
              <w:t xml:space="preserve">Article dans une revue</w:t>
            </w:r>
          </w:p>
          <w:p>
            <w:pPr/>
            <w:hyperlink r:id="rId85" w:history="1">
              <w:r>
                <w:rPr>
                  <w:color w:val="#410a8c"/>
                  <w:u w:val="single"/>
                </w:rPr>
                <w:t xml:space="preserve">hal-01709258v1</w:t>
              </w:r>
            </w:hyperlink>
          </w:p>
        </w:tc>
      </w:tr>
      <w:tr>
        <w:trPr/>
        <w:tc>
          <w:tcPr>
            <w:noWrap/>
          </w:tcPr>
          <w:p>
            <w:pPr>
              <w:spacing w:after="200"/>
            </w:pPr>
            <w:hyperlink r:id="rId87" w:history="1">
              <w:r>
                <w:rPr>
                  <w:color w:val="1e198e"/>
                  <w:b w:val="1"/>
                  <w:bCs w:val="1"/>
                  <w:u w:val="single"/>
                </w:rPr>
                <w:t xml:space="preserve">Morire in Magna Grecia, semata funerari sulle ceramiche magnogreche del museo archeologico di Milano</w:t>
              </w:r>
            </w:hyperlink>
          </w:p>
          <w:p>
            <w:pPr/>
            <w:hyperlink r:id="rId16" w:history="1">
              <w:r>
                <w:rPr>
                  <w:color w:val="#410a8c"/>
                  <w:u w:val="single"/>
                </w:rPr>
                <w:t xml:space="preserve">Marcella Leone</w:t>
              </w:r>
            </w:hyperlink>
          </w:p>
          <w:p>
            <w:pPr/>
            <w:r>
              <w:rPr>
                <w:i w:val="1"/>
                <w:iCs w:val="1"/>
              </w:rPr>
              <w:t xml:space="preserve">RASMI, Notizie dal Chiostro del Monastero Maggiore. Quaderni del Civico Museo Archeologico e del Civico Gabinetto Numismatico di Milano</w:t>
            </w:r>
            <w:r>
              <w:rPr/>
              <w:t xml:space="preserve">, 2006, 3, pp.141-142</w:t>
            </w:r>
          </w:p>
          <w:p>
            <w:pPr/>
            <w:r>
              <w:rPr/>
              <w:t xml:space="preserve">Article dans une revue</w:t>
            </w:r>
          </w:p>
          <w:p>
            <w:pPr/>
            <w:hyperlink r:id="rId87" w:history="1">
              <w:r>
                <w:rPr>
                  <w:color w:val="#410a8c"/>
                  <w:u w:val="single"/>
                </w:rPr>
                <w:t xml:space="preserve">hal-01709267v1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Immobile after death. Taphonomic observations of a bone deposit exposed to nature for a year</w:t>
              </w:r>
            </w:hyperlink>
          </w:p>
          <w:p>
            <w:pPr/>
            <w:hyperlink r:id="rId89" w:history="1">
              <w:r>
                <w:rPr>
                  <w:color w:val="#410a8c"/>
                  <w:u w:val="single"/>
                </w:rPr>
                <w:t xml:space="preserve">Géraldine Sachau-Carcel</w:t>
              </w:r>
            </w:hyperlink>
            <w:r>
              <w:rPr/>
              <w:t xml:space="preserve">,</w:t>
            </w: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1850es Journées de la Société d’Anthropologie de Paris</w:t>
            </w:r>
            <w:r>
              <w:rPr/>
              <w:t xml:space="preserve">, Société d'Anthropologie de Paris, Jan 2025, Paris Musée de l'Homme, France. </w:t>
            </w:r>
            <w:hyperlink r:id="rId90" w:history="1">
              <w:r>
                <w:rPr>
                  <w:color w:val="#410a8c"/>
                  <w:u w:val="single"/>
                </w:rPr>
                <w:t xml:space="preserve">⟨10.4000/133pi⟩</w:t>
              </w:r>
            </w:hyperlink>
          </w:p>
          <w:p>
            <w:pPr/>
            <w:r>
              <w:rPr/>
              <w:t xml:space="preserve">Communication dans un congrès</w:t>
            </w:r>
          </w:p>
          <w:p>
            <w:pPr/>
            <w:hyperlink r:id="rId88" w:history="1">
              <w:r>
                <w:rPr>
                  <w:color w:val="#410a8c"/>
                  <w:u w:val="single"/>
                </w:rPr>
                <w:t xml:space="preserve">hal-04925368v1</w:t>
              </w:r>
            </w:hyperlink>
          </w:p>
        </w:tc>
      </w:tr>
      <w:tr>
        <w:trPr/>
        <w:tc>
          <w:tcPr>
            <w:noWrap/>
          </w:tcPr>
          <w:p>
            <w:pPr>
              <w:spacing w:after="200"/>
            </w:pPr>
            <w:hyperlink r:id="rId91" w:history="1">
              <w:r>
                <w:rPr>
                  <w:color w:val="1e198e"/>
                  <w:b w:val="1"/>
                  <w:bCs w:val="1"/>
                  <w:u w:val="single"/>
                </w:rPr>
                <w:t xml:space="preserve">Il sistema rituale nella necropoli di Cuma tra dominae e schiave, dall'epoca tardo ellenistica alla prima età imperiale</w:t>
              </w:r>
            </w:hyperlink>
          </w:p>
          <w:p>
            <w:pPr/>
            <w:hyperlink r:id="rId16" w:history="1">
              <w:r>
                <w:rPr>
                  <w:color w:val="#410a8c"/>
                  <w:u w:val="single"/>
                </w:rPr>
                <w:t xml:space="preserve">Marcella Leone</w:t>
              </w:r>
            </w:hyperlink>
          </w:p>
          <w:p>
            <w:pPr/>
            <w:r>
              <w:rPr>
                <w:i w:val="1"/>
                <w:iCs w:val="1"/>
              </w:rPr>
              <w:t xml:space="preserve">Trabajo Sagrado III – Lavoro sacro e donne</w:t>
            </w:r>
            <w:r>
              <w:rPr/>
              <w:t xml:space="preserve">, Oct 2025, Naples, Italy</w:t>
            </w:r>
          </w:p>
          <w:p>
            <w:pPr/>
            <w:r>
              <w:rPr/>
              <w:t xml:space="preserve">Communication dans un congrès</w:t>
            </w:r>
          </w:p>
          <w:p>
            <w:pPr/>
            <w:hyperlink r:id="rId91" w:history="1">
              <w:r>
                <w:rPr>
                  <w:color w:val="#410a8c"/>
                  <w:u w:val="single"/>
                </w:rPr>
                <w:t xml:space="preserve">hal-05537484v1</w:t>
              </w:r>
            </w:hyperlink>
          </w:p>
        </w:tc>
      </w:tr>
      <w:tr>
        <w:trPr/>
        <w:tc>
          <w:tcPr>
            <w:noWrap/>
          </w:tcPr>
          <w:p>
            <w:pPr>
              <w:spacing w:after="200"/>
            </w:pPr>
            <w:hyperlink r:id="rId92" w:history="1">
              <w:r>
                <w:rPr>
                  <w:color w:val="1e198e"/>
                  <w:b w:val="1"/>
                  <w:bCs w:val="1"/>
                  <w:u w:val="single"/>
                </w:rPr>
                <w:t xml:space="preserve">“Arpi geometrica”. Le produzioni matt-painted tra VIII e V secolo a.C.</w:t>
              </w:r>
            </w:hyperlink>
          </w:p>
          <w:p>
            <w:pPr/>
            <w:hyperlink r:id="rId16" w:history="1">
              <w:r>
                <w:rPr>
                  <w:color w:val="#410a8c"/>
                  <w:u w:val="single"/>
                </w:rPr>
                <w:t xml:space="preserve">Marcella Leone</w:t>
              </w:r>
            </w:hyperlink>
          </w:p>
          <w:p>
            <w:pPr/>
            <w:r>
              <w:rPr>
                <w:i w:val="1"/>
                <w:iCs w:val="1"/>
              </w:rPr>
              <w:t xml:space="preserve">La céramique matt-painted de l’Italie méridionale entre productions, contextes et iconographies. Nouvelles données et perspectives</w:t>
            </w:r>
            <w:r>
              <w:rPr/>
              <w:t xml:space="preserve">, Cesare Vita; Centre Jean Bérard, Apr 2024, Naples, Italy</w:t>
            </w:r>
          </w:p>
          <w:p>
            <w:pPr/>
            <w:r>
              <w:rPr/>
              <w:t xml:space="preserve">Communication dans un congrès</w:t>
            </w:r>
          </w:p>
          <w:p>
            <w:pPr/>
            <w:hyperlink r:id="rId92" w:history="1">
              <w:r>
                <w:rPr>
                  <w:color w:val="#410a8c"/>
                  <w:u w:val="single"/>
                </w:rPr>
                <w:t xml:space="preserve">hal-04584251v1</w:t>
              </w:r>
            </w:hyperlink>
          </w:p>
        </w:tc>
      </w:tr>
      <w:tr>
        <w:trPr/>
        <w:tc>
          <w:tcPr>
            <w:noWrap/>
          </w:tcPr>
          <w:p>
            <w:pPr>
              <w:spacing w:after="200"/>
            </w:pPr>
            <w:hyperlink r:id="rId93" w:history="1">
              <w:r>
                <w:rPr>
                  <w:color w:val="1e198e"/>
                  <w:b w:val="1"/>
                  <w:bCs w:val="1"/>
                  <w:u w:val="single"/>
                </w:rPr>
                <w:t xml:space="preserve">Recontextualizing&amp;quot; figurative pottery in Arpi</w:t>
              </w:r>
            </w:hyperlink>
          </w:p>
          <w:p>
            <w:pP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30" w:history="1">
              <w:r>
                <w:rPr>
                  <w:color w:val="#410a8c"/>
                  <w:u w:val="single"/>
                </w:rPr>
                <w:t xml:space="preserve">Italo Maria Muntoni</w:t>
              </w:r>
            </w:hyperlink>
            <w:r>
              <w:rPr/>
              <w:t xml:space="preserve">,</w:t>
            </w:r>
            <w:hyperlink r:id="rId94" w:history="1">
              <w:r>
                <w:rPr>
                  <w:color w:val="#410a8c"/>
                  <w:u w:val="single"/>
                </w:rPr>
                <w:t xml:space="preserve">Salvatore Patete</w:t>
              </w:r>
            </w:hyperlink>
          </w:p>
          <w:p>
            <w:pPr/>
            <w:r>
              <w:rPr>
                <w:i w:val="1"/>
                <w:iCs w:val="1"/>
              </w:rPr>
              <w:t xml:space="preserve">Contextualising South Italian Red-Figure Pottery - the case of Apulia. Conference at the Accademia di Danimarca (Rome, 16-17 janvier 2023)</w:t>
            </w:r>
            <w:r>
              <w:rPr/>
              <w:t xml:space="preserve">, Accademia di Danimarca, Jan 2023, Roma, Italy</w:t>
            </w:r>
          </w:p>
          <w:p>
            <w:pPr/>
            <w:r>
              <w:rPr/>
              <w:t xml:space="preserve">Communication dans un congrès</w:t>
            </w:r>
          </w:p>
          <w:p>
            <w:pPr/>
            <w:hyperlink r:id="rId93" w:history="1">
              <w:r>
                <w:rPr>
                  <w:color w:val="#410a8c"/>
                  <w:u w:val="single"/>
                </w:rPr>
                <w:t xml:space="preserve">hal-03950172v1</w:t>
              </w:r>
            </w:hyperlink>
          </w:p>
        </w:tc>
      </w:tr>
      <w:tr>
        <w:trPr/>
        <w:tc>
          <w:tcPr>
            <w:noWrap/>
          </w:tcPr>
          <w:p>
            <w:pPr>
              <w:spacing w:after="200"/>
            </w:pPr>
            <w:hyperlink r:id="rId95" w:history="1">
              <w:r>
                <w:rPr>
                  <w:color w:val="1e198e"/>
                  <w:b w:val="1"/>
                  <w:bCs w:val="1"/>
                  <w:u w:val="single"/>
                </w:rPr>
                <w:t xml:space="preserve">Caratterizzazione archeometrica e valutazione dello stato di conservazione delle monete: il caso studio di una selezione di antoniniani da un ripostiglio di fine III secolo a Cuma (Campania, Italia Meridionale)</w:t>
              </w:r>
            </w:hyperlink>
          </w:p>
          <w:p>
            <w:pPr/>
            <w:hyperlink r:id="rId47" w:history="1">
              <w:r>
                <w:rPr>
                  <w:color w:val="#410a8c"/>
                  <w:u w:val="single"/>
                </w:rPr>
                <w:t xml:space="preserve">Sabrina Pagano</w:t>
              </w:r>
            </w:hyperlink>
            <w:r>
              <w:rPr/>
              <w:t xml:space="preserve">,</w:t>
            </w:r>
            <w:hyperlink r:id="rId96" w:history="1">
              <w:r>
                <w:rPr>
                  <w:color w:val="#410a8c"/>
                  <w:u w:val="single"/>
                </w:rPr>
                <w:t xml:space="preserve">Giuseppina Balassone</w:t>
              </w:r>
            </w:hyperlink>
            <w:r>
              <w:rPr/>
              <w:t xml:space="preserve">,</w:t>
            </w:r>
            <w:hyperlink r:id="rId46" w:history="1">
              <w:r>
                <w:rPr>
                  <w:color w:val="#410a8c"/>
                  <w:u w:val="single"/>
                </w:rPr>
                <w:t xml:space="preserve">Chiara Germinario</w:t>
              </w:r>
            </w:hyperlink>
            <w:r>
              <w:rPr/>
              <w:t xml:space="preserve">,</w:t>
            </w:r>
            <w:hyperlink r:id="rId97" w:history="1">
              <w:r>
                <w:rPr>
                  <w:color w:val="#410a8c"/>
                  <w:u w:val="single"/>
                </w:rPr>
                <w:t xml:space="preserve">Celestino Grifa</w:t>
              </w:r>
            </w:hyperlink>
            <w:r>
              <w:rPr/>
              <w:t xml:space="preserve">,</w:t>
            </w:r>
            <w:hyperlink r:id="rId49" w:history="1">
              <w:r>
                <w:rPr>
                  <w:color w:val="#410a8c"/>
                  <w:u w:val="single"/>
                </w:rPr>
                <w:t xml:space="preserve">Francesco Izzo</w:t>
              </w:r>
            </w:hyperlink>
            <w:r>
              <w:rPr/>
              <w:t xml:space="preserve">et al.</w:t>
            </w:r>
          </w:p>
          <w:p>
            <w:pPr/>
            <w:r>
              <w:rPr>
                <w:i w:val="1"/>
                <w:iCs w:val="1"/>
              </w:rPr>
              <w:t xml:space="preserve">Archeo.Metalli (Ag, Pb, Cu). Materiali e tecniche di analisi per l'archeologia e la numismatica. Ricerche in corso: strumenti, schede e documenti</w:t>
            </w:r>
            <w:r>
              <w:rPr/>
              <w:t xml:space="preserve">, Emanuela Spagnoli; Stefano Nisi, Sep 2023, Napoli - Assergi, Italy</w:t>
            </w:r>
          </w:p>
          <w:p>
            <w:pPr/>
            <w:r>
              <w:rPr/>
              <w:t xml:space="preserve">Communication dans un congrès</w:t>
            </w:r>
          </w:p>
          <w:p>
            <w:pPr/>
            <w:hyperlink r:id="rId95" w:history="1">
              <w:r>
                <w:rPr>
                  <w:color w:val="#410a8c"/>
                  <w:u w:val="single"/>
                </w:rPr>
                <w:t xml:space="preserve">hal-04407667v1</w:t>
              </w:r>
            </w:hyperlink>
          </w:p>
        </w:tc>
      </w:tr>
      <w:tr>
        <w:trPr/>
        <w:tc>
          <w:tcPr>
            <w:noWrap/>
          </w:tcPr>
          <w:p>
            <w:pPr>
              <w:spacing w:after="200"/>
            </w:pPr>
            <w:hyperlink r:id="rId98" w:history="1">
              <w:r>
                <w:rPr>
                  <w:color w:val="1e198e"/>
                  <w:b w:val="1"/>
                  <w:bCs w:val="1"/>
                  <w:u w:val="single"/>
                </w:rPr>
                <w:t xml:space="preserve">La ceramica figurata ad Arpi e in Dauniatra IV e III sec. a.C. tra mito e storia</w:t>
              </w:r>
            </w:hyperlink>
          </w:p>
          <w:p>
            <w:pPr/>
            <w:hyperlink r:id="rId16" w:history="1">
              <w:r>
                <w:rPr>
                  <w:color w:val="#410a8c"/>
                  <w:u w:val="single"/>
                </w:rPr>
                <w:t xml:space="preserve">Marcella Leone</w:t>
              </w:r>
            </w:hyperlink>
            <w:r>
              <w:rPr/>
              <w:t xml:space="preserve">,</w:t>
            </w:r>
            <w:hyperlink r:id="rId13" w:history="1">
              <w:r>
                <w:rPr>
                  <w:color w:val="#410a8c"/>
                  <w:u w:val="single"/>
                </w:rPr>
                <w:t xml:space="preserve">Claude Pouzadoux</w:t>
              </w:r>
            </w:hyperlink>
          </w:p>
          <w:p>
            <w:pPr/>
            <w:r>
              <w:rPr>
                <w:i w:val="1"/>
                <w:iCs w:val="1"/>
              </w:rPr>
              <w:t xml:space="preserve">L’arte dei Dauni (X-III sec. a.C.). Nuove prospettive per un’archeologia della cultura visiva</w:t>
            </w:r>
            <w:r>
              <w:rPr/>
              <w:t xml:space="preserve">, Riccardo Di Cesare; Germano Sarcone, Dec 2022, Foggia, Italy</w:t>
            </w:r>
          </w:p>
          <w:p>
            <w:pPr/>
            <w:r>
              <w:rPr/>
              <w:t xml:space="preserve">Communication dans un congrès</w:t>
            </w:r>
          </w:p>
          <w:p>
            <w:pPr/>
            <w:hyperlink r:id="rId98" w:history="1">
              <w:r>
                <w:rPr>
                  <w:color w:val="#410a8c"/>
                  <w:u w:val="single"/>
                </w:rPr>
                <w:t xml:space="preserve">hal-03898092v1</w:t>
              </w:r>
            </w:hyperlink>
          </w:p>
        </w:tc>
      </w:tr>
      <w:tr>
        <w:trPr/>
        <w:tc>
          <w:tcPr>
            <w:noWrap/>
          </w:tcPr>
          <w:p>
            <w:pPr>
              <w:spacing w:after="200"/>
            </w:pPr>
            <w:hyperlink r:id="rId99" w:history="1">
              <w:r>
                <w:rPr>
                  <w:color w:val="1e198e"/>
                  <w:b w:val="1"/>
                  <w:bCs w:val="1"/>
                  <w:u w:val="single"/>
                </w:rPr>
                <w:t xml:space="preserve">Mourir à Cumes en Campanie à l’époque julio-claudienne : à propos de quelques sépultures à crémations d’affranchis</w:t>
              </w:r>
            </w:hyperlink>
          </w:p>
          <w:p>
            <w:pPr/>
            <w:hyperlink r:id="rId12" w:history="1">
              <w:r>
                <w:rPr>
                  <w:color w:val="#410a8c"/>
                  <w:u w:val="single"/>
                </w:rPr>
                <w:t xml:space="preserve">Priscilla Munzi</w:t>
              </w:r>
            </w:hyperlink>
            <w:r>
              <w:rPr/>
              <w:t xml:space="preserve">,</w:t>
            </w:r>
            <w:hyperlink r:id="rId100" w:history="1">
              <w:r>
                <w:rPr>
                  <w:color w:val="#410a8c"/>
                  <w:u w:val="single"/>
                </w:rPr>
                <w:t xml:space="preserve">Henri Duday</w:t>
              </w:r>
            </w:hyperlink>
            <w:r>
              <w:rPr/>
              <w:t xml:space="preserve">,</w:t>
            </w:r>
            <w:hyperlink r:id="rId16" w:history="1">
              <w:r>
                <w:rPr>
                  <w:color w:val="#410a8c"/>
                  <w:u w:val="single"/>
                </w:rPr>
                <w:t xml:space="preserve">Marcella Leone</w:t>
              </w:r>
            </w:hyperlink>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99" w:history="1">
              <w:r>
                <w:rPr>
                  <w:color w:val="#410a8c"/>
                  <w:u w:val="single"/>
                </w:rPr>
                <w:t xml:space="preserve">hal-03897444v1</w:t>
              </w:r>
            </w:hyperlink>
          </w:p>
        </w:tc>
      </w:tr>
      <w:tr>
        <w:trPr/>
        <w:tc>
          <w:tcPr>
            <w:noWrap/>
          </w:tcPr>
          <w:p>
            <w:pPr>
              <w:spacing w:after="200"/>
            </w:pPr>
            <w:hyperlink r:id="rId101" w:history="1">
              <w:r>
                <w:rPr>
                  <w:color w:val="1e198e"/>
                  <w:b w:val="1"/>
                  <w:bCs w:val="1"/>
                  <w:u w:val="single"/>
                </w:rPr>
                <w:t xml:space="preserve">Étude interdisciplinaire de l'intoxication par le fluor à Cumes (Campanie, 1er av. J.-C. - 1er ap. J.-C.) : le cas des tombeaux EFN37024 et EFN34009</w:t>
              </w:r>
            </w:hyperlink>
          </w:p>
          <w:p>
            <w:pPr/>
            <w:hyperlink r:id="rId35" w:history="1">
              <w:r>
                <w:rPr>
                  <w:color w:val="#410a8c"/>
                  <w:u w:val="single"/>
                </w:rPr>
                <w:t xml:space="preserve">Eliza Orellana-González</w:t>
              </w:r>
            </w:hyperlink>
            <w:r>
              <w:rPr/>
              <w:t xml:space="preserve">,</w:t>
            </w:r>
            <w:hyperlink r:id="rId16" w:history="1">
              <w:r>
                <w:rPr>
                  <w:color w:val="#410a8c"/>
                  <w:u w:val="single"/>
                </w:rPr>
                <w:t xml:space="preserve">Marcella Leone</w:t>
              </w:r>
            </w:hyperlink>
            <w:r>
              <w:rPr/>
              <w:t xml:space="preserve">,</w:t>
            </w:r>
            <w:hyperlink r:id="rId102" w:history="1">
              <w:r>
                <w:rPr>
                  <w:color w:val="#410a8c"/>
                  <w:u w:val="single"/>
                </w:rPr>
                <w:t xml:space="preserve">Yannick Y. Lefrais</w:t>
              </w:r>
            </w:hyperlink>
            <w:r>
              <w:rPr/>
              <w:t xml:space="preserve">,</w:t>
            </w:r>
            <w:hyperlink r:id="rId103" w:history="1">
              <w:r>
                <w:rPr>
                  <w:color w:val="#410a8c"/>
                  <w:u w:val="single"/>
                </w:rPr>
                <w:t xml:space="preserve">Stéphan Dubernet</w:t>
              </w:r>
            </w:hyperlink>
            <w:r>
              <w:rPr/>
              <w:t xml:space="preserve">,</w:t>
            </w:r>
            <w:hyperlink r:id="rId104" w:history="1">
              <w:r>
                <w:rPr>
                  <w:color w:val="#410a8c"/>
                  <w:u w:val="single"/>
                </w:rPr>
                <w:t xml:space="preserve">Sacha Kacki</w:t>
              </w:r>
            </w:hyperlink>
            <w:r>
              <w:rPr/>
              <w:t xml:space="preserve">et al.</w:t>
            </w:r>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101" w:history="1">
              <w:r>
                <w:rPr>
                  <w:color w:val="#410a8c"/>
                  <w:u w:val="single"/>
                </w:rPr>
                <w:t xml:space="preserve">hal-03897453v1</w:t>
              </w:r>
            </w:hyperlink>
          </w:p>
        </w:tc>
      </w:tr>
      <w:tr>
        <w:trPr/>
        <w:tc>
          <w:tcPr>
            <w:noWrap/>
          </w:tcPr>
          <w:p>
            <w:pPr>
              <w:spacing w:after="200"/>
            </w:pPr>
            <w:hyperlink r:id="rId105" w:history="1">
              <w:r>
                <w:rPr>
                  <w:color w:val="1e198e"/>
                  <w:b w:val="1"/>
                  <w:bCs w:val="1"/>
                  <w:u w:val="single"/>
                </w:rPr>
                <w:t xml:space="preserve">La necropoli settentrionale di Cuma tra l'età tardo-ellenistica e l'età augustea</w:t>
              </w:r>
            </w:hyperlink>
          </w:p>
          <w:p>
            <w:pPr/>
            <w:hyperlink r:id="rId12" w:history="1">
              <w:r>
                <w:rPr>
                  <w:color w:val="#410a8c"/>
                  <w:u w:val="single"/>
                </w:rPr>
                <w:t xml:space="preserve">Priscilla Munzi</w:t>
              </w:r>
            </w:hyperlink>
            <w:r>
              <w:rPr/>
              <w:t xml:space="preserve">,</w:t>
            </w:r>
            <w:hyperlink r:id="rId25" w:history="1">
              <w:r>
                <w:rPr>
                  <w:color w:val="#410a8c"/>
                  <w:u w:val="single"/>
                </w:rPr>
                <w:t xml:space="preserve">Jean-Pierre Brun</w:t>
              </w:r>
            </w:hyperlink>
            <w:r>
              <w:rPr/>
              <w:t xml:space="preserve">,</w:t>
            </w:r>
            <w:hyperlink r:id="rId100" w:history="1">
              <w:r>
                <w:rPr>
                  <w:color w:val="#410a8c"/>
                  <w:u w:val="single"/>
                </w:rPr>
                <w:t xml:space="preserve">Henri Duday</w:t>
              </w:r>
            </w:hyperlink>
            <w:r>
              <w:rPr/>
              <w:t xml:space="preserve">,</w:t>
            </w:r>
            <w:hyperlink r:id="rId16" w:history="1">
              <w:r>
                <w:rPr>
                  <w:color w:val="#410a8c"/>
                  <w:u w:val="single"/>
                </w:rPr>
                <w:t xml:space="preserve">Marcella Leone</w:t>
              </w:r>
            </w:hyperlink>
          </w:p>
          <w:p>
            <w:pPr/>
            <w:r>
              <w:rPr>
                <w:i w:val="1"/>
                <w:iCs w:val="1"/>
              </w:rPr>
              <w:t xml:space="preserve">Toccare terra: approdi e conoscenza. Primo convegno di archeologie flegree</w:t>
            </w:r>
            <w:r>
              <w:rPr/>
              <w:t xml:space="preserve">, Parco archeologico dei Campi Flegrei, Dec 2021, Baia (Bacoli), Italy</w:t>
            </w:r>
          </w:p>
          <w:p>
            <w:pPr/>
            <w:r>
              <w:rPr/>
              <w:t xml:space="preserve">Communication dans un congrès</w:t>
            </w:r>
          </w:p>
          <w:p>
            <w:pPr/>
            <w:hyperlink r:id="rId105" w:history="1">
              <w:r>
                <w:rPr>
                  <w:color w:val="#410a8c"/>
                  <w:u w:val="single"/>
                </w:rPr>
                <w:t xml:space="preserve">hal-03494000v1</w:t>
              </w:r>
            </w:hyperlink>
          </w:p>
        </w:tc>
      </w:tr>
      <w:tr>
        <w:trPr/>
        <w:tc>
          <w:tcPr>
            <w:noWrap/>
          </w:tcPr>
          <w:p>
            <w:pPr>
              <w:spacing w:after="200"/>
            </w:pPr>
            <w:hyperlink r:id="rId106" w:history="1">
              <w:r>
                <w:rPr>
                  <w:color w:val="1e198e"/>
                  <w:b w:val="1"/>
                  <w:bCs w:val="1"/>
                  <w:u w:val="single"/>
                </w:rPr>
                <w:t xml:space="preserve">Walking amond the dead, the case of the A19 ambitus of Cumae</w:t>
              </w:r>
            </w:hyperlink>
          </w:p>
          <w:p>
            <w:pPr/>
            <w:hyperlink r:id="rId89" w:history="1">
              <w:r>
                <w:rPr>
                  <w:color w:val="#410a8c"/>
                  <w:u w:val="single"/>
                </w:rPr>
                <w:t xml:space="preserve">Géraldine Sachau-Carcel</w:t>
              </w:r>
            </w:hyperlink>
            <w:r>
              <w:rPr/>
              <w:t xml:space="preserve">,</w:t>
            </w:r>
            <w:hyperlink r:id="rId27" w:history="1">
              <w:r>
                <w:rPr>
                  <w:color w:val="#410a8c"/>
                  <w:u w:val="single"/>
                </w:rPr>
                <w:t xml:space="preserve">Marina Covolan</w:t>
              </w:r>
            </w:hyperlink>
            <w:r>
              <w:rPr/>
              <w:t xml:space="preserve">,</w:t>
            </w: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106" w:history="1">
              <w:r>
                <w:rPr>
                  <w:color w:val="#410a8c"/>
                  <w:u w:val="single"/>
                </w:rPr>
                <w:t xml:space="preserve">hal-03358113v1</w:t>
              </w:r>
            </w:hyperlink>
          </w:p>
        </w:tc>
      </w:tr>
      <w:tr>
        <w:trPr/>
        <w:tc>
          <w:tcPr>
            <w:noWrap/>
          </w:tcPr>
          <w:p>
            <w:pPr>
              <w:spacing w:after="200"/>
            </w:pPr>
            <w:hyperlink r:id="rId107" w:history="1">
              <w:r>
                <w:rPr>
                  <w:color w:val="1e198e"/>
                  <w:b w:val="1"/>
                  <w:bCs w:val="1"/>
                  <w:u w:val="single"/>
                </w:rPr>
                <w:t xml:space="preserve">Tomba del Banchetto per l’Eternità in the Roman necropolis of Cuma: new insights on the polychromy and production technology of decorated walls</w:t>
              </w:r>
            </w:hyperlink>
          </w:p>
          <w:p>
            <w:pPr/>
            <w:hyperlink r:id="rId46" w:history="1">
              <w:r>
                <w:rPr>
                  <w:color w:val="#410a8c"/>
                  <w:u w:val="single"/>
                </w:rPr>
                <w:t xml:space="preserve">Chiara Germinario</w:t>
              </w:r>
            </w:hyperlink>
            <w:r>
              <w:rPr/>
              <w:t xml:space="preserve">,</w:t>
            </w:r>
            <w:hyperlink r:id="rId97" w:history="1">
              <w:r>
                <w:rPr>
                  <w:color w:val="#410a8c"/>
                  <w:u w:val="single"/>
                </w:rPr>
                <w:t xml:space="preserve">Celestino Grifa</w:t>
              </w:r>
            </w:hyperlink>
            <w:r>
              <w:rPr/>
              <w:t xml:space="preserve">,</w:t>
            </w:r>
            <w:hyperlink r:id="rId12" w:history="1">
              <w:r>
                <w:rPr>
                  <w:color w:val="#410a8c"/>
                  <w:u w:val="single"/>
                </w:rPr>
                <w:t xml:space="preserve">Priscilla Munzi</w:t>
              </w:r>
            </w:hyperlink>
            <w:r>
              <w:rPr/>
              <w:t xml:space="preserve">,</w:t>
            </w:r>
            <w:hyperlink r:id="rId16" w:history="1">
              <w:r>
                <w:rPr>
                  <w:color w:val="#410a8c"/>
                  <w:u w:val="single"/>
                </w:rPr>
                <w:t xml:space="preserve">Marcella Leone</w:t>
              </w:r>
            </w:hyperlink>
            <w:r>
              <w:rPr/>
              <w:t xml:space="preserve">,</w:t>
            </w:r>
            <w:hyperlink r:id="rId108" w:history="1">
              <w:r>
                <w:rPr>
                  <w:color w:val="#410a8c"/>
                  <w:u w:val="single"/>
                </w:rPr>
                <w:t xml:space="preserve">Vincenzo Morra</w:t>
              </w:r>
            </w:hyperlink>
          </w:p>
          <w:p>
            <w:pPr/>
            <w:r>
              <w:rPr>
                <w:i w:val="1"/>
                <w:iCs w:val="1"/>
              </w:rPr>
              <w:t xml:space="preserve">Convegno Tematico AIAr, Reggio Calabria (Italy), March 27-29, 2019</w:t>
            </w:r>
            <w:r>
              <w:rPr/>
              <w:t xml:space="preserve">, Mar 2019, Reggio Calabria, Italy</w:t>
            </w:r>
          </w:p>
          <w:p>
            <w:pPr/>
            <w:r>
              <w:rPr/>
              <w:t xml:space="preserve">Communication dans un congrès</w:t>
            </w:r>
          </w:p>
          <w:p>
            <w:pPr/>
            <w:hyperlink r:id="rId107" w:history="1">
              <w:r>
                <w:rPr>
                  <w:color w:val="#410a8c"/>
                  <w:u w:val="single"/>
                </w:rPr>
                <w:t xml:space="preserve">hal-02377864v1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Immobile after death? Taphonomic observations of a bone deposit exposed to nature for a year</w:t>
              </w:r>
            </w:hyperlink>
          </w:p>
          <w:p>
            <w:pPr/>
            <w:hyperlink r:id="rId89" w:history="1">
              <w:r>
                <w:rPr>
                  <w:color w:val="#410a8c"/>
                  <w:u w:val="single"/>
                </w:rPr>
                <w:t xml:space="preserve">Géraldine Sachau-Carcel</w:t>
              </w:r>
            </w:hyperlink>
            <w:r>
              <w:rPr/>
              <w:t xml:space="preserve">,</w:t>
            </w: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FASE</w:t>
            </w:r>
            <w:r>
              <w:rPr/>
              <w:t xml:space="preserve">, Aug 2024, Amsterdam, Netherlands</w:t>
            </w:r>
          </w:p>
          <w:p>
            <w:pPr/>
            <w:r>
              <w:rPr/>
              <w:t xml:space="preserve">Poster de conférence</w:t>
            </w:r>
          </w:p>
          <w:p>
            <w:pPr/>
            <w:hyperlink r:id="rId109" w:history="1">
              <w:r>
                <w:rPr>
                  <w:color w:val="#410a8c"/>
                  <w:u w:val="single"/>
                </w:rPr>
                <w:t xml:space="preserve">hal-04871856v1</w:t>
              </w:r>
            </w:hyperlink>
          </w:p>
        </w:tc>
      </w:tr>
      <w:tr>
        <w:trPr/>
        <w:tc>
          <w:tcPr>
            <w:noWrap/>
          </w:tcPr>
          <w:p>
            <w:pPr>
              <w:spacing w:after="200"/>
            </w:pPr>
            <w:hyperlink r:id="rId110" w:history="1">
              <w:r>
                <w:rPr>
                  <w:color w:val="1e198e"/>
                  <w:b w:val="1"/>
                  <w:bCs w:val="1"/>
                  <w:u w:val="single"/>
                </w:rPr>
                <w:t xml:space="preserve">Cuma, nuove evidenze basso medievali dall’area della Porta mediana</w:t>
              </w:r>
            </w:hyperlink>
          </w:p>
          <w:p>
            <w:pPr/>
            <w:hyperlink r:id="rId24" w:history="1">
              <w:r>
                <w:rPr>
                  <w:color w:val="#410a8c"/>
                  <w:u w:val="single"/>
                </w:rPr>
                <w:t xml:space="preserve">Bastien Lemaire</w:t>
              </w:r>
            </w:hyperlink>
            <w:r>
              <w:rPr/>
              <w:t xml:space="preserve">,</w:t>
            </w:r>
            <w:hyperlink r:id="rId16" w:history="1">
              <w:r>
                <w:rPr>
                  <w:color w:val="#410a8c"/>
                  <w:u w:val="single"/>
                </w:rPr>
                <w:t xml:space="preserve">Marcella Leone</w:t>
              </w:r>
            </w:hyperlink>
          </w:p>
          <w:p>
            <w:pPr/>
            <w:r>
              <w:rPr>
                <w:i w:val="1"/>
                <w:iCs w:val="1"/>
              </w:rPr>
              <w:t xml:space="preserve">Toccare terra. Approdi e conoscenze</w:t>
            </w:r>
            <w:r>
              <w:rPr/>
              <w:t xml:space="preserve">, Dec 2021, Baia, Pozzuoli (NA), Italy</w:t>
            </w:r>
          </w:p>
          <w:p>
            <w:pPr/>
            <w:r>
              <w:rPr/>
              <w:t xml:space="preserve">Poster de conférence</w:t>
            </w:r>
          </w:p>
          <w:p>
            <w:pPr/>
            <w:hyperlink r:id="rId110" w:history="1">
              <w:r>
                <w:rPr>
                  <w:color w:val="#410a8c"/>
                  <w:u w:val="single"/>
                </w:rPr>
                <w:t xml:space="preserve">hal-03489851v1</w:t>
              </w:r>
            </w:hyperlink>
          </w:p>
        </w:tc>
      </w:tr>
      <w:tr>
        <w:trPr/>
        <w:tc>
          <w:tcPr>
            <w:noWrap/>
          </w:tcPr>
          <w:p>
            <w:pPr>
              <w:spacing w:after="200"/>
            </w:pPr>
            <w:hyperlink r:id="rId111" w:history="1">
              <w:r>
                <w:rPr>
                  <w:color w:val="1e198e"/>
                  <w:b w:val="1"/>
                  <w:bCs w:val="1"/>
                  <w:u w:val="single"/>
                </w:rPr>
                <w:t xml:space="preserve">Graziosi cassettini&amp;quot; dalla necropoli settentrionale della Porta mediana di Cuma</w:t>
              </w:r>
            </w:hyperlink>
          </w:p>
          <w:p>
            <w:pPr/>
            <w:hyperlink r:id="rId16" w:history="1">
              <w:r>
                <w:rPr>
                  <w:color w:val="#410a8c"/>
                  <w:u w:val="single"/>
                </w:rPr>
                <w:t xml:space="preserve">Marcella Leone</w:t>
              </w:r>
            </w:hyperlink>
          </w:p>
          <w:p>
            <w:pPr/>
            <w:r>
              <w:rPr>
                <w:i w:val="1"/>
                <w:iCs w:val="1"/>
              </w:rPr>
              <w:t xml:space="preserve">Toccare terra. Approdi e conoscenze</w:t>
            </w:r>
            <w:r>
              <w:rPr/>
              <w:t xml:space="preserve">, Dec 2021, Baia, Pozzuoli (NA), Italy</w:t>
            </w:r>
          </w:p>
          <w:p>
            <w:pPr/>
            <w:r>
              <w:rPr/>
              <w:t xml:space="preserve">Poster de conférence</w:t>
            </w:r>
          </w:p>
          <w:p>
            <w:pPr/>
            <w:hyperlink r:id="rId111" w:history="1">
              <w:r>
                <w:rPr>
                  <w:color w:val="#410a8c"/>
                  <w:u w:val="single"/>
                </w:rPr>
                <w:t xml:space="preserve">hal-03489722v1</w:t>
              </w:r>
            </w:hyperlink>
          </w:p>
        </w:tc>
      </w:tr>
      <w:tr>
        <w:trPr/>
        <w:tc>
          <w:tcPr>
            <w:noWrap/>
          </w:tcPr>
          <w:p>
            <w:pPr>
              <w:spacing w:after="200"/>
            </w:pPr>
            <w:hyperlink r:id="rId112" w:history="1">
              <w:r>
                <w:rPr>
                  <w:color w:val="1e198e"/>
                  <w:b w:val="1"/>
                  <w:bCs w:val="1"/>
                  <w:u w:val="single"/>
                </w:rPr>
                <w:t xml:space="preserve">Diagnosi di fluorosi nella popolazione romana di Cuma (Italia, II secolo a.C. - I secolo d.C.): un approccio multidisciplinare applicato ai resti umani cremati</w:t>
              </w:r>
            </w:hyperlink>
          </w:p>
          <w:p>
            <w:pPr/>
            <w:hyperlink r:id="rId35" w:history="1">
              <w:r>
                <w:rPr>
                  <w:color w:val="#410a8c"/>
                  <w:u w:val="single"/>
                </w:rPr>
                <w:t xml:space="preserve">Eliza Orellana-González</w:t>
              </w:r>
            </w:hyperlink>
            <w:r>
              <w:rPr/>
              <w:t xml:space="preserve">,</w:t>
            </w:r>
            <w:hyperlink r:id="rId16" w:history="1">
              <w:r>
                <w:rPr>
                  <w:color w:val="#410a8c"/>
                  <w:u w:val="single"/>
                </w:rPr>
                <w:t xml:space="preserve">Marcella Leone</w:t>
              </w:r>
            </w:hyperlink>
            <w:r>
              <w:rPr/>
              <w:t xml:space="preserve">,</w:t>
            </w:r>
            <w:hyperlink r:id="rId102" w:history="1">
              <w:r>
                <w:rPr>
                  <w:color w:val="#410a8c"/>
                  <w:u w:val="single"/>
                </w:rPr>
                <w:t xml:space="preserve">Yannick Y. Lefrais</w:t>
              </w:r>
            </w:hyperlink>
            <w:r>
              <w:rPr/>
              <w:t xml:space="preserve">,</w:t>
            </w:r>
            <w:hyperlink r:id="rId103" w:history="1">
              <w:r>
                <w:rPr>
                  <w:color w:val="#410a8c"/>
                  <w:u w:val="single"/>
                </w:rPr>
                <w:t xml:space="preserve">Stéphan Dubernet</w:t>
              </w:r>
            </w:hyperlink>
            <w:r>
              <w:rPr/>
              <w:t xml:space="preserve">,</w:t>
            </w:r>
            <w:hyperlink r:id="rId104" w:history="1">
              <w:r>
                <w:rPr>
                  <w:color w:val="#410a8c"/>
                  <w:u w:val="single"/>
                </w:rPr>
                <w:t xml:space="preserve">Sacha Kacki</w:t>
              </w:r>
            </w:hyperlink>
            <w:r>
              <w:rPr/>
              <w:t xml:space="preserve">et al.</w:t>
            </w:r>
          </w:p>
          <w:p>
            <w:pPr/>
            <w:r>
              <w:rPr>
                <w:i w:val="1"/>
                <w:iCs w:val="1"/>
              </w:rPr>
              <w:t xml:space="preserve">Toccare terra: approdi e conoscenza. Primo convegno di archeologie flegree</w:t>
            </w:r>
            <w:r>
              <w:rPr/>
              <w:t xml:space="preserve">, Dec 2021, Baia, Pozzuoli (NA), Italy</w:t>
            </w:r>
          </w:p>
          <w:p>
            <w:pPr/>
            <w:r>
              <w:rPr/>
              <w:t xml:space="preserve">Poster de conférence</w:t>
            </w:r>
          </w:p>
          <w:p>
            <w:pPr/>
            <w:hyperlink r:id="rId112" w:history="1">
              <w:r>
                <w:rPr>
                  <w:color w:val="#410a8c"/>
                  <w:u w:val="single"/>
                </w:rPr>
                <w:t xml:space="preserve">hal-03794532v1</w:t>
              </w:r>
            </w:hyperlink>
          </w:p>
        </w:tc>
      </w:tr>
      <w:tr>
        <w:trPr/>
        <w:tc>
          <w:tcPr>
            <w:noWrap/>
          </w:tcPr>
          <w:p>
            <w:pPr>
              <w:spacing w:after="200"/>
            </w:pPr>
            <w:hyperlink r:id="rId113" w:history="1">
              <w:r>
                <w:rPr>
                  <w:color w:val="1e198e"/>
                  <w:b w:val="1"/>
                  <w:bCs w:val="1"/>
                  <w:u w:val="single"/>
                </w:rPr>
                <w:t xml:space="preserve">Contenitori di simboli: iconografia e simbologia delle cassette lignee nella pittura vesuviana.</w:t>
              </w:r>
            </w:hyperlink>
          </w:p>
          <w:p>
            <w:pPr/>
            <w:hyperlink r:id="rId16" w:history="1">
              <w:r>
                <w:rPr>
                  <w:color w:val="#410a8c"/>
                  <w:u w:val="single"/>
                </w:rPr>
                <w:t xml:space="preserve">Marcella Leone</w:t>
              </w:r>
            </w:hyperlink>
          </w:p>
          <w:p>
            <w:pPr/>
            <w:r>
              <w:rPr>
                <w:i w:val="1"/>
                <w:iCs w:val="1"/>
              </w:rPr>
              <w:t xml:space="preserve">Le cose nell’immagine. III Colloquio A.I.R.P.A</w:t>
            </w:r>
            <w:r>
              <w:rPr/>
              <w:t xml:space="preserve">, Jun 2019, Pavia, Italy. Edizioni Quasar</w:t>
            </w:r>
          </w:p>
          <w:p>
            <w:pPr/>
            <w:r>
              <w:rPr/>
              <w:t xml:space="preserve">Poster de conférence</w:t>
            </w:r>
          </w:p>
          <w:p>
            <w:pPr/>
            <w:hyperlink r:id="rId113" w:history="1">
              <w:r>
                <w:rPr>
                  <w:color w:val="#410a8c"/>
                  <w:u w:val="single"/>
                </w:rPr>
                <w:t xml:space="preserve">hal-03490159v1</w:t>
              </w:r>
            </w:hyperlink>
          </w:p>
        </w:tc>
      </w:tr>
      <w:tr>
        <w:trPr/>
        <w:tc>
          <w:tcPr>
            <w:noWrap/>
          </w:tcPr>
          <w:p>
            <w:pPr>
              <w:spacing w:after="200"/>
            </w:pPr>
            <w:hyperlink r:id="rId114" w:history="1">
              <w:r>
                <w:rPr>
                  <w:color w:val="1e198e"/>
                  <w:b w:val="1"/>
                  <w:bCs w:val="1"/>
                  <w:u w:val="single"/>
                </w:rPr>
                <w:t xml:space="preserve">Mourir à Arpi : typo-chronologie des sépultures à inhumation entre le VIe et le IIe siècle avant notre ère</w:t>
              </w:r>
            </w:hyperlink>
          </w:p>
          <w:p>
            <w:pP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t xml:space="preserve">Philippe Blanchard; Jean-Philippe Chimier; Mathieu Gaultier; Christian Verjux. </w:t>
            </w:r>
            <w:r>
              <w:rPr>
                <w:i w:val="1"/>
                <w:iCs w:val="1"/>
              </w:rPr>
              <w:t xml:space="preserve">11e Rencontre autour des typo-chronologies des tombes à inhumation. Avancées de la recherche autour des pratiques de l’inhumation depuis la Préhistoire, de nouvelles données pour de nouveaux référentiels, Actes des Journées de Tours (3, 4 et 5 juin 2019)</w:t>
            </w:r>
            <w:r>
              <w:rPr/>
              <w:t xml:space="preserve">, Jun 2019, Tours, France. </w:t>
            </w:r>
          </w:p>
          <w:p>
            <w:pPr/>
            <w:r>
              <w:rPr/>
              <w:t xml:space="preserve">Poster de conférence</w:t>
            </w:r>
          </w:p>
          <w:p>
            <w:pPr/>
            <w:hyperlink r:id="rId114" w:history="1">
              <w:r>
                <w:rPr>
                  <w:color w:val="#410a8c"/>
                  <w:u w:val="single"/>
                </w:rPr>
                <w:t xml:space="preserve">hal-02145357v1</w:t>
              </w:r>
            </w:hyperlink>
          </w:p>
        </w:tc>
      </w:tr>
      <w:tr>
        <w:trPr/>
        <w:tc>
          <w:tcPr>
            <w:noWrap/>
          </w:tcPr>
          <w:p>
            <w:pPr>
              <w:spacing w:after="200"/>
            </w:pPr>
            <w:hyperlink r:id="rId115" w:history="1">
              <w:r>
                <w:rPr>
                  <w:color w:val="1e198e"/>
                  <w:b w:val="1"/>
                  <w:bCs w:val="1"/>
                  <w:u w:val="single"/>
                </w:rPr>
                <w:t xml:space="preserve">Jazzo Fornasiello (BA): il territorio e il sito</w:t>
              </w:r>
            </w:hyperlink>
          </w:p>
          <w:p>
            <w:pPr/>
            <w:hyperlink r:id="rId16" w:history="1">
              <w:r>
                <w:rPr>
                  <w:color w:val="#410a8c"/>
                  <w:u w:val="single"/>
                </w:rPr>
                <w:t xml:space="preserve">Marcella Leone</w:t>
              </w:r>
            </w:hyperlink>
            <w:r>
              <w:rPr/>
              <w:t xml:space="preserve">,</w:t>
            </w:r>
            <w:hyperlink r:id="rId116" w:history="1">
              <w:r>
                <w:rPr>
                  <w:color w:val="#410a8c"/>
                  <w:u w:val="single"/>
                </w:rPr>
                <w:t xml:space="preserve">Alessandro Pace</w:t>
              </w:r>
            </w:hyperlink>
          </w:p>
          <w:p>
            <w:pPr/>
            <w:r>
              <w:rPr>
                <w:i w:val="1"/>
                <w:iCs w:val="1"/>
              </w:rPr>
              <w:t xml:space="preserve">Gli scavi archeologici dell’Università degli Studi di Milano. Bilancio di un decennio di ricerche </w:t>
            </w:r>
            <w:r>
              <w:rPr/>
              <w:t xml:space="preserve">, Nov 2018, Milan, Italy. 2011</w:t>
            </w:r>
          </w:p>
          <w:p>
            <w:pPr/>
            <w:r>
              <w:rPr/>
              <w:t xml:space="preserve">Poster de conférence</w:t>
            </w:r>
          </w:p>
          <w:p>
            <w:pPr/>
            <w:hyperlink r:id="rId115" w:history="1">
              <w:r>
                <w:rPr>
                  <w:color w:val="#410a8c"/>
                  <w:u w:val="single"/>
                </w:rPr>
                <w:t xml:space="preserve">hal-01709252v1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Un principe danese a Cuma. Cristiano Federico di Danimarca e il sepolcreto cumano (1820)</w:t>
              </w:r>
            </w:hyperlink>
          </w:p>
          <w:p>
            <w:pPr/>
            <w:hyperlink r:id="rId12" w:history="1">
              <w:r>
                <w:rPr>
                  <w:color w:val="#410a8c"/>
                  <w:u w:val="single"/>
                </w:rPr>
                <w:t xml:space="preserve">Priscilla Munzi</w:t>
              </w:r>
            </w:hyperlink>
            <w:r>
              <w:rPr/>
              <w:t xml:space="preserve">,</w:t>
            </w:r>
            <w:hyperlink r:id="rId16" w:history="1">
              <w:r>
                <w:rPr>
                  <w:color w:val="#410a8c"/>
                  <w:u w:val="single"/>
                </w:rPr>
                <w:t xml:space="preserve">Marcella Leone</w:t>
              </w:r>
            </w:hyperlink>
          </w:p>
          <w:p>
            <w:pPr/>
            <w:r>
              <w:rPr/>
              <w:t xml:space="preserve">Federico Carbone; Giacomo Pardini. </w:t>
            </w:r>
            <w:r>
              <w:rPr>
                <w:i w:val="1"/>
                <w:iCs w:val="1"/>
              </w:rPr>
              <w:t xml:space="preserve">Χρήματα. Studi e ricerche per Renata Cantilena</w:t>
            </w:r>
            <w:r>
              <w:rPr/>
              <w:t xml:space="preserve">, Edizioni Quasar, In press</w:t>
            </w:r>
          </w:p>
          <w:p>
            <w:pPr/>
            <w:r>
              <w:rPr/>
              <w:t xml:space="preserve">Chapitre d'ouvrage</w:t>
            </w:r>
          </w:p>
          <w:p>
            <w:pPr/>
            <w:hyperlink r:id="rId117" w:history="1">
              <w:r>
                <w:rPr>
                  <w:color w:val="#410a8c"/>
                  <w:u w:val="single"/>
                </w:rPr>
                <w:t xml:space="preserve">hal-05472425v1</w:t>
              </w:r>
            </w:hyperlink>
          </w:p>
        </w:tc>
      </w:tr>
      <w:tr>
        <w:trPr/>
        <w:tc>
          <w:tcPr>
            <w:noWrap/>
          </w:tcPr>
          <w:p>
            <w:pPr>
              <w:spacing w:after="200"/>
            </w:pPr>
            <w:hyperlink r:id="rId118" w:history="1">
              <w:r>
                <w:rPr>
                  <w:color w:val="1e198e"/>
                  <w:b w:val="1"/>
                  <w:bCs w:val="1"/>
                  <w:u w:val="single"/>
                </w:rPr>
                <w:t xml:space="preserve">Un banchetto per l'eternità. Una nuova testimonianza pittorica dalla necropoli di Cuma</w:t>
              </w:r>
            </w:hyperlink>
          </w:p>
          <w:p>
            <w:pPr/>
            <w:hyperlink r:id="rId12" w:history="1">
              <w:r>
                <w:rPr>
                  <w:color w:val="#410a8c"/>
                  <w:u w:val="single"/>
                </w:rPr>
                <w:t xml:space="preserve">Priscilla Munzi</w:t>
              </w:r>
            </w:hyperlink>
            <w:r>
              <w:rPr/>
              <w:t xml:space="preserve">,</w:t>
            </w:r>
            <w:hyperlink r:id="rId25" w:history="1">
              <w:r>
                <w:rPr>
                  <w:color w:val="#410a8c"/>
                  <w:u w:val="single"/>
                </w:rPr>
                <w:t xml:space="preserve">Jean-Pierre Brun</w:t>
              </w:r>
            </w:hyperlink>
            <w:r>
              <w:rPr/>
              <w:t xml:space="preserve">,</w:t>
            </w:r>
            <w:hyperlink r:id="rId19" w:history="1">
              <w:r>
                <w:rPr>
                  <w:color w:val="#410a8c"/>
                  <w:u w:val="single"/>
                </w:rPr>
                <w:t xml:space="preserve">Elisa Conca</w:t>
              </w:r>
            </w:hyperlink>
            <w:r>
              <w:rPr/>
              <w:t xml:space="preserve">,</w:t>
            </w:r>
            <w:hyperlink r:id="rId16" w:history="1">
              <w:r>
                <w:rPr>
                  <w:color w:val="#410a8c"/>
                  <w:u w:val="single"/>
                </w:rPr>
                <w:t xml:space="preserve">Marcella Leone</w:t>
              </w:r>
            </w:hyperlink>
            <w:r>
              <w:rPr/>
              <w:t xml:space="preserve">,</w:t>
            </w:r>
            <w:hyperlink r:id="rId119" w:history="1">
              <w:r>
                <w:rPr>
                  <w:color w:val="#410a8c"/>
                  <w:u w:val="single"/>
                </w:rPr>
                <w:t xml:space="preserve">Dorothée Neyme</w:t>
              </w:r>
            </w:hyperlink>
            <w:r>
              <w:rPr/>
              <w:t xml:space="preserve">et al.</w:t>
            </w:r>
          </w:p>
          <w:p>
            <w:pPr/>
            <w:r>
              <w:rPr/>
              <w:t xml:space="preserve">Antonella Coralini; Paolo Giulierini; Valeria Sampaolo; Francesco Sirano. </w:t>
            </w:r>
            <w:r>
              <w:rPr>
                <w:i w:val="1"/>
                <w:iCs w:val="1"/>
              </w:rPr>
              <w:t xml:space="preserve">Pareti dipinte. Dallo scavo alla valorizzazione. Atti del XIV Congresso internazionale dell'Association Internationale pour la Peinture Murale Antique (AIPMA), Napoli-Ercolano, 9-13 settembre 2019</w:t>
            </w:r>
            <w:r>
              <w:rPr/>
              <w:t xml:space="preserve">, I, Edizioni Quasar, pp.29-54, 2024, 978-88-5491-467-4. </w:t>
            </w:r>
            <w:hyperlink r:id="rId120" w:history="1">
              <w:r>
                <w:rPr>
                  <w:color w:val="#410a8c"/>
                  <w:u w:val="single"/>
                </w:rPr>
                <w:t xml:space="preserve">⟨10.48235/1062⟩</w:t>
              </w:r>
            </w:hyperlink>
          </w:p>
          <w:p>
            <w:pPr/>
            <w:r>
              <w:rPr/>
              <w:t xml:space="preserve">Chapitre d'ouvrage</w:t>
            </w:r>
          </w:p>
          <w:p>
            <w:pPr/>
            <w:hyperlink r:id="rId118" w:history="1">
              <w:r>
                <w:rPr>
                  <w:color w:val="#410a8c"/>
                  <w:u w:val="single"/>
                </w:rPr>
                <w:t xml:space="preserve">hal-04561717v1</w:t>
              </w:r>
            </w:hyperlink>
          </w:p>
        </w:tc>
      </w:tr>
      <w:tr>
        <w:trPr/>
        <w:tc>
          <w:tcPr>
            <w:noWrap/>
          </w:tcPr>
          <w:p>
            <w:pPr>
              <w:spacing w:after="200"/>
            </w:pPr>
            <w:hyperlink r:id="rId121" w:history="1">
              <w:r>
                <w:rPr>
                  <w:color w:val="1e198e"/>
                  <w:b w:val="1"/>
                  <w:bCs w:val="1"/>
                  <w:u w:val="single"/>
                </w:rPr>
                <w:t xml:space="preserve">A perfume for eternity? Unguentaria from the necropolis of Cumae (Magna Graecia), end of the second century BCE to first half of the first century CE</w:t>
              </w:r>
            </w:hyperlink>
          </w:p>
          <w:p>
            <w:pPr/>
            <w:hyperlink r:id="rId16" w:history="1">
              <w:r>
                <w:rPr>
                  <w:color w:val="#410a8c"/>
                  <w:u w:val="single"/>
                </w:rPr>
                <w:t xml:space="preserve">Marcella Leone</w:t>
              </w:r>
            </w:hyperlink>
          </w:p>
          <w:p>
            <w:pPr/>
            <w:r>
              <w:rPr/>
              <w:t xml:space="preserve">Ergün Lafli; Gülseren Kan Şahin. </w:t>
            </w:r>
            <w:r>
              <w:rPr>
                <w:i w:val="1"/>
                <w:iCs w:val="1"/>
              </w:rPr>
              <w:t xml:space="preserve">Unguentaria and Related Vessels in the Mediterranean from the Early Hellenistic to the Early Byzantine Period</w:t>
            </w:r>
            <w:r>
              <w:rPr/>
              <w:t xml:space="preserve">, BAR, pp.183-192, 2024, 9781407360638</w:t>
            </w:r>
          </w:p>
          <w:p>
            <w:pPr/>
            <w:r>
              <w:rPr/>
              <w:t xml:space="preserve">Chapitre d'ouvrage</w:t>
            </w:r>
          </w:p>
          <w:p>
            <w:pPr/>
            <w:hyperlink r:id="rId121" w:history="1">
              <w:r>
                <w:rPr>
                  <w:color w:val="#410a8c"/>
                  <w:u w:val="single"/>
                </w:rPr>
                <w:t xml:space="preserve">hal-05056659v1</w:t>
              </w:r>
            </w:hyperlink>
          </w:p>
        </w:tc>
      </w:tr>
      <w:tr>
        <w:trPr/>
        <w:tc>
          <w:tcPr>
            <w:noWrap/>
          </w:tcPr>
          <w:p>
            <w:pPr>
              <w:spacing w:after="200"/>
            </w:pPr>
            <w:hyperlink r:id="rId122" w:history="1">
              <w:r>
                <w:rPr>
                  <w:color w:val="1e198e"/>
                  <w:b w:val="1"/>
                  <w:bCs w:val="1"/>
                  <w:u w:val="single"/>
                </w:rPr>
                <w:t xml:space="preserve">Caratterizzazione archeometrica e valutazione dello stato di conservazione delle monete: il caso studio di una selezione di antoniniani da un ripostiglio di fine III secolo a Cuma (Campania, Italia Meridionale)</w:t>
              </w:r>
            </w:hyperlink>
          </w:p>
          <w:p>
            <w:pPr/>
            <w:hyperlink r:id="rId47" w:history="1">
              <w:r>
                <w:rPr>
                  <w:color w:val="#410a8c"/>
                  <w:u w:val="single"/>
                </w:rPr>
                <w:t xml:space="preserve">Sabrina Pagano</w:t>
              </w:r>
            </w:hyperlink>
            <w:r>
              <w:rPr/>
              <w:t xml:space="preserve">,</w:t>
            </w:r>
            <w:hyperlink r:id="rId96" w:history="1">
              <w:r>
                <w:rPr>
                  <w:color w:val="#410a8c"/>
                  <w:u w:val="single"/>
                </w:rPr>
                <w:t xml:space="preserve">Giuseppina Balassone</w:t>
              </w:r>
            </w:hyperlink>
            <w:r>
              <w:rPr/>
              <w:t xml:space="preserve">,</w:t>
            </w:r>
            <w:hyperlink r:id="rId46" w:history="1">
              <w:r>
                <w:rPr>
                  <w:color w:val="#410a8c"/>
                  <w:u w:val="single"/>
                </w:rPr>
                <w:t xml:space="preserve">Chiara Germinario</w:t>
              </w:r>
            </w:hyperlink>
            <w:r>
              <w:rPr/>
              <w:t xml:space="preserve">,</w:t>
            </w:r>
            <w:hyperlink r:id="rId97" w:history="1">
              <w:r>
                <w:rPr>
                  <w:color w:val="#410a8c"/>
                  <w:u w:val="single"/>
                </w:rPr>
                <w:t xml:space="preserve">Celestino Grifa</w:t>
              </w:r>
            </w:hyperlink>
            <w:r>
              <w:rPr/>
              <w:t xml:space="preserve">,</w:t>
            </w:r>
            <w:hyperlink r:id="rId49" w:history="1">
              <w:r>
                <w:rPr>
                  <w:color w:val="#410a8c"/>
                  <w:u w:val="single"/>
                </w:rPr>
                <w:t xml:space="preserve">Francesco Izzo</w:t>
              </w:r>
            </w:hyperlink>
            <w:r>
              <w:rPr/>
              <w:t xml:space="preserve">et al.</w:t>
            </w:r>
          </w:p>
          <w:p>
            <w:pPr/>
            <w:r>
              <w:rPr/>
              <w:t xml:space="preserve">Stefano Nisi; Emanuela Spagnoli. </w:t>
            </w:r>
            <w:r>
              <w:rPr>
                <w:i w:val="1"/>
                <w:iCs w:val="1"/>
              </w:rPr>
              <w:t xml:space="preserve">Archeo.Metalli (Ag, Pb, Cu). Materiali e tecniche di analisi per l'archeologia e la numismatica. Ricerche in corso: strumenti, schede e documenti</w:t>
            </w:r>
            <w:r>
              <w:rPr/>
              <w:t xml:space="preserve">, Naus Editoria, pp.113-116, 2023, 978-88-7478-085-3</w:t>
            </w:r>
          </w:p>
          <w:p>
            <w:pPr/>
            <w:r>
              <w:rPr/>
              <w:t xml:space="preserve">Chapitre d'ouvrage</w:t>
            </w:r>
          </w:p>
          <w:p>
            <w:pPr/>
            <w:hyperlink r:id="rId122" w:history="1">
              <w:r>
                <w:rPr>
                  <w:color w:val="#410a8c"/>
                  <w:u w:val="single"/>
                </w:rPr>
                <w:t xml:space="preserve">hal-04209219v1</w:t>
              </w:r>
            </w:hyperlink>
          </w:p>
        </w:tc>
      </w:tr>
      <w:tr>
        <w:trPr/>
        <w:tc>
          <w:tcPr>
            <w:noWrap/>
          </w:tcPr>
          <w:p>
            <w:pPr>
              <w:spacing w:after="200"/>
            </w:pPr>
            <w:hyperlink r:id="rId123" w:history="1">
              <w:r>
                <w:rPr>
                  <w:color w:val="1e198e"/>
                  <w:b w:val="1"/>
                  <w:bCs w:val="1"/>
                  <w:u w:val="single"/>
                </w:rPr>
                <w:t xml:space="preserve">Passeggiate archeologiche nel fondo Correale di Cuma tra vecchi e nuovi scavi</w:t>
              </w:r>
            </w:hyperlink>
          </w:p>
          <w:p>
            <w:pPr/>
            <w:hyperlink r:id="rId12" w:history="1">
              <w:r>
                <w:rPr>
                  <w:color w:val="#410a8c"/>
                  <w:u w:val="single"/>
                </w:rPr>
                <w:t xml:space="preserve">Priscilla Munzi</w:t>
              </w:r>
            </w:hyperlink>
            <w:r>
              <w:rPr/>
              <w:t xml:space="preserve">,</w:t>
            </w:r>
            <w:hyperlink r:id="rId16" w:history="1">
              <w:r>
                <w:rPr>
                  <w:color w:val="#410a8c"/>
                  <w:u w:val="single"/>
                </w:rPr>
                <w:t xml:space="preserve">Marcella Leone</w:t>
              </w:r>
            </w:hyperlink>
          </w:p>
          <w:p>
            <w:pPr/>
            <w:r>
              <w:rPr/>
              <w:t xml:space="preserve">Fabio Pagano; Marzia Del Villano; Francesca Mermati. </w:t>
            </w:r>
            <w:r>
              <w:rPr>
                <w:i w:val="1"/>
                <w:iCs w:val="1"/>
              </w:rPr>
              <w:t xml:space="preserve">Toccare Terra Approdi e Conoscenze. I Convegno di Archeologie Flegree Parco Archeologico dei Campi Flegrei</w:t>
            </w:r>
            <w:r>
              <w:rPr/>
              <w:t xml:space="preserve">, All'insegna del Giglio, pp.109-126, 2023, 9788892851818</w:t>
            </w:r>
          </w:p>
          <w:p>
            <w:pPr/>
            <w:r>
              <w:rPr/>
              <w:t xml:space="preserve">Chapitre d'ouvrage</w:t>
            </w:r>
          </w:p>
          <w:p>
            <w:pPr/>
            <w:hyperlink r:id="rId123" w:history="1">
              <w:r>
                <w:rPr>
                  <w:color w:val="#410a8c"/>
                  <w:u w:val="single"/>
                </w:rPr>
                <w:t xml:space="preserve">hal-04412875v1</w:t>
              </w:r>
            </w:hyperlink>
          </w:p>
        </w:tc>
      </w:tr>
      <w:tr>
        <w:trPr/>
        <w:tc>
          <w:tcPr>
            <w:noWrap/>
          </w:tcPr>
          <w:p>
            <w:pPr>
              <w:spacing w:after="200"/>
            </w:pPr>
            <w:hyperlink r:id="rId124" w:history="1">
              <w:r>
                <w:rPr>
                  <w:color w:val="1e198e"/>
                  <w:b w:val="1"/>
                  <w:bCs w:val="1"/>
                  <w:u w:val="single"/>
                </w:rPr>
                <w:t xml:space="preserve">Note sui “graziosi cassettini” cumani.</w:t>
              </w:r>
            </w:hyperlink>
          </w:p>
          <w:p>
            <w:pPr/>
            <w:hyperlink r:id="rId16" w:history="1">
              <w:r>
                <w:rPr>
                  <w:color w:val="#410a8c"/>
                  <w:u w:val="single"/>
                </w:rPr>
                <w:t xml:space="preserve">Marcella Leone</w:t>
              </w:r>
            </w:hyperlink>
          </w:p>
          <w:p>
            <w:pPr/>
            <w:r>
              <w:rPr/>
              <w:t xml:space="preserve">Fabio Pagano; Marzia Del Villano; Francesca Mermati. </w:t>
            </w:r>
            <w:r>
              <w:rPr>
                <w:i w:val="1"/>
                <w:iCs w:val="1"/>
              </w:rPr>
              <w:t xml:space="preserve">Toccare Terra Approdi e Conoscenze. I Convegno di Archeologie Flegree Parco Archeologico dei Campi Flegrei</w:t>
            </w:r>
            <w:r>
              <w:rPr/>
              <w:t xml:space="preserve">, All'insegna del Giglio, pp.307-310, 2023, 9788892851818</w:t>
            </w:r>
          </w:p>
          <w:p>
            <w:pPr/>
            <w:r>
              <w:rPr/>
              <w:t xml:space="preserve">Chapitre d'ouvrage</w:t>
            </w:r>
          </w:p>
          <w:p>
            <w:pPr/>
            <w:hyperlink r:id="rId124" w:history="1">
              <w:r>
                <w:rPr>
                  <w:color w:val="#410a8c"/>
                  <w:u w:val="single"/>
                </w:rPr>
                <w:t xml:space="preserve">hal-04412895v1</w:t>
              </w:r>
            </w:hyperlink>
          </w:p>
        </w:tc>
      </w:tr>
      <w:tr>
        <w:trPr/>
        <w:tc>
          <w:tcPr>
            <w:noWrap/>
          </w:tcPr>
          <w:p>
            <w:pPr>
              <w:spacing w:after="200"/>
            </w:pPr>
            <w:hyperlink r:id="rId125" w:history="1">
              <w:r>
                <w:rPr>
                  <w:color w:val="1e198e"/>
                  <w:b w:val="1"/>
                  <w:bCs w:val="1"/>
                  <w:u w:val="single"/>
                </w:rPr>
                <w:t xml:space="preserve">Cuma, nuove evidenze bassomedievali dall’area della porta Mediana</w:t>
              </w:r>
            </w:hyperlink>
          </w:p>
          <w:p>
            <w:pPr/>
            <w:hyperlink r:id="rId24" w:history="1">
              <w:r>
                <w:rPr>
                  <w:color w:val="#410a8c"/>
                  <w:u w:val="single"/>
                </w:rPr>
                <w:t xml:space="preserve">Bastien Lemaire</w:t>
              </w:r>
            </w:hyperlink>
            <w:r>
              <w:rPr/>
              <w:t xml:space="preserve">,</w:t>
            </w:r>
            <w:hyperlink r:id="rId16" w:history="1">
              <w:r>
                <w:rPr>
                  <w:color w:val="#410a8c"/>
                  <w:u w:val="single"/>
                </w:rPr>
                <w:t xml:space="preserve">Marcella Leone</w:t>
              </w:r>
            </w:hyperlink>
          </w:p>
          <w:p>
            <w:pPr/>
            <w:r>
              <w:rPr/>
              <w:t xml:space="preserve">Fabio Pagano; Marzia Del Villano; Francesca Mermati. </w:t>
            </w:r>
            <w:r>
              <w:rPr>
                <w:i w:val="1"/>
                <w:iCs w:val="1"/>
              </w:rPr>
              <w:t xml:space="preserve">Toccare Terra Approdi e Conoscenze. I Convegno di Archeologie Flegree Parco Archeologico dei Campi Flegrei</w:t>
            </w:r>
            <w:r>
              <w:rPr/>
              <w:t xml:space="preserve">, All'insegna del Giglio, pp.287-292, 2023, 9788892851818</w:t>
            </w:r>
          </w:p>
          <w:p>
            <w:pPr/>
            <w:r>
              <w:rPr/>
              <w:t xml:space="preserve">Chapitre d'ouvrage</w:t>
            </w:r>
          </w:p>
          <w:p>
            <w:pPr/>
            <w:hyperlink r:id="rId125" w:history="1">
              <w:r>
                <w:rPr>
                  <w:color w:val="#410a8c"/>
                  <w:u w:val="single"/>
                </w:rPr>
                <w:t xml:space="preserve">hal-04412924v1</w:t>
              </w:r>
            </w:hyperlink>
          </w:p>
        </w:tc>
      </w:tr>
      <w:tr>
        <w:trPr/>
        <w:tc>
          <w:tcPr>
            <w:noWrap/>
          </w:tcPr>
          <w:p>
            <w:pPr>
              <w:spacing w:after="200"/>
            </w:pPr>
            <w:hyperlink r:id="rId126" w:history="1">
              <w:r>
                <w:rPr>
                  <w:color w:val="1e198e"/>
                  <w:b w:val="1"/>
                  <w:bCs w:val="1"/>
                  <w:u w:val="single"/>
                </w:rPr>
                <w:t xml:space="preserve">Vivere ad Arpi: le trasformazioni di una città daunia tra Alessandro il Molosso e Annibale</w:t>
              </w:r>
            </w:hyperlink>
          </w:p>
          <w:p>
            <w:pPr/>
            <w:hyperlink r:id="rId13" w:history="1">
              <w:r>
                <w:rPr>
                  <w:color w:val="#410a8c"/>
                  <w:u w:val="single"/>
                </w:rPr>
                <w:t xml:space="preserve">Claude Pouzadoux</w:t>
              </w:r>
            </w:hyperlink>
            <w:r>
              <w:rPr/>
              <w:t xml:space="preserve">,</w:t>
            </w:r>
            <w:hyperlink r:id="rId12" w:history="1">
              <w:r>
                <w:rPr>
                  <w:color w:val="#410a8c"/>
                  <w:u w:val="single"/>
                </w:rPr>
                <w:t xml:space="preserve">Priscilla Munzi</w:t>
              </w:r>
            </w:hyperlink>
            <w:r>
              <w:rPr/>
              <w:t xml:space="preserve">,</w:t>
            </w:r>
            <w:hyperlink r:id="rId14" w:history="1">
              <w:r>
                <w:rPr>
                  <w:color w:val="#410a8c"/>
                  <w:u w:val="single"/>
                </w:rPr>
                <w:t xml:space="preserve">Alfonso Santoriello</w:t>
              </w:r>
            </w:hyperlink>
            <w:r>
              <w:rPr/>
              <w:t xml:space="preserve">,</w:t>
            </w:r>
            <w:hyperlink r:id="rId16" w:history="1">
              <w:r>
                <w:rPr>
                  <w:color w:val="#410a8c"/>
                  <w:u w:val="single"/>
                </w:rPr>
                <w:t xml:space="preserve">Marcella Leone</w:t>
              </w:r>
            </w:hyperlink>
            <w:r>
              <w:rPr/>
              <w:t xml:space="preserve">,</w:t>
            </w:r>
            <w:hyperlink r:id="rId15" w:history="1">
              <w:r>
                <w:rPr>
                  <w:color w:val="#410a8c"/>
                  <w:u w:val="single"/>
                </w:rPr>
                <w:t xml:space="preserve">Vincenzo Amato</w:t>
              </w:r>
            </w:hyperlink>
            <w:r>
              <w:rPr/>
              <w:t xml:space="preserve">et al.</w:t>
            </w:r>
          </w:p>
          <w:p>
            <w:pPr/>
            <w:r>
              <w:rPr/>
              <w:t xml:space="preserve">Roberto Perna; Riccardo Carmenati; Marzia Giuliodori. </w:t>
            </w:r>
            <w:r>
              <w:rPr>
                <w:i w:val="1"/>
                <w:iCs w:val="1"/>
              </w:rPr>
              <w:t xml:space="preserve">Roma e il mondo adriatico. Dalla ricerca archeologica alla pianificazione del territorio. II.2 Adriatico centromeridionale. Atti del Convegno Internazionale, Macerata (18-20 Maggio 2017)</w:t>
            </w:r>
            <w:r>
              <w:rPr/>
              <w:t xml:space="preserve">, II (1-2), </w:t>
            </w:r>
            <w:hyperlink r:id="rId127" w:history="1">
              <w:r>
                <w:rPr>
                  <w:color w:val="#410a8c"/>
                  <w:u w:val="single"/>
                </w:rPr>
                <w:t xml:space="preserve">Edizioni Quasar</w:t>
              </w:r>
            </w:hyperlink>
            <w:r>
              <w:rPr/>
              <w:t xml:space="preserve">, pp.931-951, 2022, πλεων επι οινοπα ποντον - Collana di studi di archeologia e storia del Mediterraneo, 978-88-5491-235-9</w:t>
            </w:r>
          </w:p>
          <w:p>
            <w:pPr/>
            <w:r>
              <w:rPr/>
              <w:t xml:space="preserve">Chapitre d'ouvrage</w:t>
            </w:r>
          </w:p>
          <w:p>
            <w:pPr/>
            <w:hyperlink r:id="rId126" w:history="1">
              <w:r>
                <w:rPr>
                  <w:color w:val="#410a8c"/>
                  <w:u w:val="single"/>
                </w:rPr>
                <w:t xml:space="preserve">hal-03774556v1</w:t>
              </w:r>
            </w:hyperlink>
          </w:p>
        </w:tc>
      </w:tr>
      <w:tr>
        <w:trPr/>
        <w:tc>
          <w:tcPr>
            <w:noWrap/>
          </w:tcPr>
          <w:p>
            <w:pPr>
              <w:spacing w:after="200"/>
            </w:pPr>
            <w:hyperlink r:id="rId128" w:history="1">
              <w:r>
                <w:rPr>
                  <w:color w:val="1e198e"/>
                  <w:b w:val="1"/>
                  <w:bCs w:val="1"/>
                  <w:u w:val="single"/>
                </w:rPr>
                <w:t xml:space="preserve">Iconografia e simbologia delle cassette lignee nella pittura vesuviana</w:t>
              </w:r>
            </w:hyperlink>
          </w:p>
          <w:p>
            <w:pPr/>
            <w:hyperlink r:id="rId16" w:history="1">
              <w:r>
                <w:rPr>
                  <w:color w:val="#410a8c"/>
                  <w:u w:val="single"/>
                </w:rPr>
                <w:t xml:space="preserve">Marcella Leone</w:t>
              </w:r>
            </w:hyperlink>
          </w:p>
          <w:p>
            <w:pPr/>
            <w:r>
              <w:rPr/>
              <w:t xml:space="preserve">Maurizio Harari; Elena Pontelli. </w:t>
            </w:r>
            <w:r>
              <w:rPr>
                <w:i w:val="1"/>
                <w:iCs w:val="1"/>
              </w:rPr>
              <w:t xml:space="preserve">Le cose nell’immagine. Atti del III colloquio AIRPA (Pavia, 17-18 giugno 2019)</w:t>
            </w:r>
            <w:r>
              <w:rPr/>
              <w:t xml:space="preserve">, Edizioni Quasar, pp.205-210, 2022, 978-88-5491-203-8</w:t>
            </w:r>
          </w:p>
          <w:p>
            <w:pPr/>
            <w:r>
              <w:rPr/>
              <w:t xml:space="preserve">Chapitre d'ouvrage</w:t>
            </w:r>
          </w:p>
          <w:p>
            <w:pPr/>
            <w:hyperlink r:id="rId128" w:history="1">
              <w:r>
                <w:rPr>
                  <w:color w:val="#410a8c"/>
                  <w:u w:val="single"/>
                </w:rPr>
                <w:t xml:space="preserve">hal-03984909v1</w:t>
              </w:r>
            </w:hyperlink>
          </w:p>
        </w:tc>
      </w:tr>
      <w:tr>
        <w:trPr/>
        <w:tc>
          <w:tcPr>
            <w:noWrap/>
          </w:tcPr>
          <w:p>
            <w:pPr>
              <w:spacing w:after="200"/>
            </w:pPr>
            <w:hyperlink r:id="rId129" w:history="1">
              <w:r>
                <w:rPr>
                  <w:color w:val="1e198e"/>
                  <w:b w:val="1"/>
                  <w:bCs w:val="1"/>
                  <w:u w:val="single"/>
                </w:rPr>
                <w:t xml:space="preserve">Mourir à Arpi (Pouilles, Italie du Sud) : typo-chronologie des sépultures à inhumation entre le VIe et le Ier siècle avant J.-C.</w:t>
              </w:r>
            </w:hyperlink>
          </w:p>
          <w:p>
            <w:pP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t xml:space="preserve">Philippe Blanchard; Jean-Philippe Chimier; Matthieu Gaultier; Christian Verjux. </w:t>
            </w:r>
            <w:r>
              <w:rPr>
                <w:i w:val="1"/>
                <w:iCs w:val="1"/>
              </w:rPr>
              <w:t xml:space="preserve">Rencontre autour des typo-chronologies des tombes à inhumations. Actes de la 11e Rencontre du Groupe d’Anthropologie et d’Archéologie Funéraire (Tours, 3-5 juin 2019)</w:t>
            </w:r>
            <w:r>
              <w:rPr/>
              <w:t xml:space="preserve">, Supplément à la RACF n° 82 - Publication du Gaaf n° 11, </w:t>
            </w:r>
            <w:hyperlink r:id="rId130" w:history="1">
              <w:r>
                <w:rPr>
                  <w:color w:val="#410a8c"/>
                  <w:u w:val="single"/>
                </w:rPr>
                <w:t xml:space="preserve">Gaaf/FERACF 2022</w:t>
              </w:r>
            </w:hyperlink>
            <w:r>
              <w:rPr/>
              <w:t xml:space="preserve">, pp.437-453, 2022, 978-2-913272-65-1</w:t>
            </w:r>
          </w:p>
          <w:p>
            <w:pPr/>
            <w:r>
              <w:rPr/>
              <w:t xml:space="preserve">Chapitre d'ouvrage</w:t>
            </w:r>
          </w:p>
          <w:p>
            <w:pPr/>
            <w:hyperlink r:id="rId129" w:history="1">
              <w:r>
                <w:rPr>
                  <w:color w:val="#410a8c"/>
                  <w:u w:val="single"/>
                </w:rPr>
                <w:t xml:space="preserve">hal-03916242v1</w:t>
              </w:r>
            </w:hyperlink>
          </w:p>
        </w:tc>
      </w:tr>
      <w:tr>
        <w:trPr/>
        <w:tc>
          <w:tcPr>
            <w:noWrap/>
          </w:tcPr>
          <w:p>
            <w:pPr>
              <w:spacing w:after="200"/>
            </w:pPr>
            <w:hyperlink r:id="rId131" w:history="1">
              <w:r>
                <w:rPr>
                  <w:color w:val="1e198e"/>
                  <w:b w:val="1"/>
                  <w:bCs w:val="1"/>
                  <w:u w:val="single"/>
                </w:rPr>
                <w:t xml:space="preserve">Arpi geometrica. Arpi ellenizzata e mista. Arpi monumentalizzata</w:t>
              </w:r>
            </w:hyperlink>
          </w:p>
          <w:p>
            <w:pP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p>
          <w:p>
            <w:pPr/>
            <w:r>
              <w:rPr/>
              <w:t xml:space="preserve">Italo Maria Muntoni; Priscilla Munzi; Claude Pouzadoux; Alfonso Santoriello. </w:t>
            </w:r>
            <w:r>
              <w:rPr>
                <w:i w:val="1"/>
                <w:iCs w:val="1"/>
              </w:rPr>
              <w:t xml:space="preserve">Arpi riemersa. Dalla rete idrica alla scoperta delle necropoli. Scavi 1991-1992</w:t>
            </w:r>
            <w:r>
              <w:rPr/>
              <w:t xml:space="preserve">, </w:t>
            </w:r>
            <w:hyperlink r:id="rId132" w:history="1">
              <w:r>
                <w:rPr>
                  <w:color w:val="#410a8c"/>
                  <w:u w:val="single"/>
                </w:rPr>
                <w:t xml:space="preserve">Claudio Grenzi Editore</w:t>
              </w:r>
            </w:hyperlink>
            <w:r>
              <w:rPr/>
              <w:t xml:space="preserve">, pp.19-63, 2021, 978-88-8431-808-4</w:t>
            </w:r>
          </w:p>
          <w:p>
            <w:pPr/>
            <w:r>
              <w:rPr/>
              <w:t xml:space="preserve">Chapitre d'ouvrage</w:t>
            </w:r>
          </w:p>
          <w:p>
            <w:pPr/>
            <w:hyperlink r:id="rId131" w:history="1">
              <w:r>
                <w:rPr>
                  <w:color w:val="#410a8c"/>
                  <w:u w:val="single"/>
                </w:rPr>
                <w:t xml:space="preserve">hal-03521496v1</w:t>
              </w:r>
            </w:hyperlink>
          </w:p>
        </w:tc>
      </w:tr>
      <w:tr>
        <w:trPr/>
        <w:tc>
          <w:tcPr>
            <w:noWrap/>
          </w:tcPr>
          <w:p>
            <w:pPr>
              <w:spacing w:after="200"/>
            </w:pPr>
            <w:hyperlink r:id="rId133" w:history="1">
              <w:r>
                <w:rPr>
                  <w:color w:val="1e198e"/>
                  <w:b w:val="1"/>
                  <w:bCs w:val="1"/>
                  <w:u w:val="single"/>
                </w:rPr>
                <w:t xml:space="preserve">Des épiphanies florales aux buissons fleuris de Grande Grèce et de Sicile. Voyage à travers les ornements végétaux de la céramique à figures rouges et surpeinte</w:t>
              </w:r>
            </w:hyperlink>
          </w:p>
          <w:p>
            <w:pP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p>
          <w:p>
            <w:pPr/>
            <w:r>
              <w:rPr/>
              <w:t xml:space="preserve">Fabrizio Vistoli. </w:t>
            </w:r>
            <w:r>
              <w:rPr>
                <w:i w:val="1"/>
                <w:iCs w:val="1"/>
              </w:rPr>
              <w:t xml:space="preserve">Miscellanea di studi in memoria di Enzo Lippolis</w:t>
            </w:r>
            <w:r>
              <w:rPr/>
              <w:t xml:space="preserve">, Quinta serie, IV, 2019 (I), </w:t>
            </w:r>
            <w:hyperlink r:id="rId134" w:history="1">
              <w:r>
                <w:rPr>
                  <w:color w:val="#410a8c"/>
                  <w:u w:val="single"/>
                </w:rPr>
                <w:t xml:space="preserve">Fabrizio Serra Editore</w:t>
              </w:r>
            </w:hyperlink>
            <w:r>
              <w:rPr/>
              <w:t xml:space="preserve">, pp.195-222, 2021, Atti e Memorie della Società Magna Grecia, 978-88-3315-264-6. </w:t>
            </w:r>
            <w:hyperlink r:id="rId135" w:history="1">
              <w:r>
                <w:rPr>
                  <w:color w:val="#410a8c"/>
                  <w:u w:val="single"/>
                </w:rPr>
                <w:t xml:space="preserve">⟨10.19272/201912901016⟩</w:t>
              </w:r>
            </w:hyperlink>
          </w:p>
          <w:p>
            <w:pPr/>
            <w:r>
              <w:rPr/>
              <w:t xml:space="preserve">Chapitre d'ouvrage</w:t>
            </w:r>
          </w:p>
          <w:p>
            <w:pPr/>
            <w:hyperlink r:id="rId133" w:history="1">
              <w:r>
                <w:rPr>
                  <w:color w:val="#410a8c"/>
                  <w:u w:val="single"/>
                </w:rPr>
                <w:t xml:space="preserve">hal-03188901v1</w:t>
              </w:r>
            </w:hyperlink>
          </w:p>
        </w:tc>
      </w:tr>
      <w:tr>
        <w:trPr/>
        <w:tc>
          <w:tcPr>
            <w:noWrap/>
          </w:tcPr>
          <w:p>
            <w:pPr>
              <w:spacing w:after="200"/>
            </w:pPr>
            <w:hyperlink r:id="rId136" w:history="1">
              <w:r>
                <w:rPr>
                  <w:color w:val="1e198e"/>
                  <w:b w:val="1"/>
                  <w:bCs w:val="1"/>
                  <w:u w:val="single"/>
                </w:rPr>
                <w:t xml:space="preserve">Il mausoleo dei “girali d’acanto” della necropoli di Cuma</w:t>
              </w:r>
            </w:hyperlink>
          </w:p>
          <w:p>
            <w:pPr/>
            <w:hyperlink r:id="rId12" w:history="1">
              <w:r>
                <w:rPr>
                  <w:color w:val="#410a8c"/>
                  <w:u w:val="single"/>
                </w:rPr>
                <w:t xml:space="preserve">Priscilla Munzi</w:t>
              </w:r>
            </w:hyperlink>
            <w:r>
              <w:rPr/>
              <w:t xml:space="preserve">,</w:t>
            </w:r>
            <w:hyperlink r:id="rId27" w:history="1">
              <w:r>
                <w:rPr>
                  <w:color w:val="#410a8c"/>
                  <w:u w:val="single"/>
                </w:rPr>
                <w:t xml:space="preserve">Marina Covolan</w:t>
              </w:r>
            </w:hyperlink>
            <w:r>
              <w:rPr/>
              <w:t xml:space="preserve">,</w:t>
            </w:r>
            <w:hyperlink r:id="rId16" w:history="1">
              <w:r>
                <w:rPr>
                  <w:color w:val="#410a8c"/>
                  <w:u w:val="single"/>
                </w:rPr>
                <w:t xml:space="preserve">Marcella Leone</w:t>
              </w:r>
            </w:hyperlink>
            <w:r>
              <w:rPr/>
              <w:t xml:space="preserve">,</w:t>
            </w:r>
            <w:hyperlink r:id="rId119" w:history="1">
              <w:r>
                <w:rPr>
                  <w:color w:val="#410a8c"/>
                  <w:u w:val="single"/>
                </w:rPr>
                <w:t xml:space="preserve">Dorothée Neyme</w:t>
              </w:r>
            </w:hyperlink>
          </w:p>
          <w:p>
            <w:pPr/>
            <w:r>
              <w:rPr/>
              <w:t xml:space="preserve">Paolo Giulierini; Antonella Coralini; Valeria Sampaolo. </w:t>
            </w:r>
            <w:r>
              <w:rPr>
                <w:i w:val="1"/>
                <w:iCs w:val="1"/>
              </w:rPr>
              <w:t xml:space="preserve">Picta Fragmenta. La pittura vesuviana. Una rilettura</w:t>
            </w:r>
            <w:r>
              <w:rPr/>
              <w:t xml:space="preserve">, </w:t>
            </w:r>
            <w:hyperlink r:id="rId137" w:history="1">
              <w:r>
                <w:rPr>
                  <w:color w:val="#410a8c"/>
                  <w:u w:val="single"/>
                </w:rPr>
                <w:t xml:space="preserve">Silvana Editore</w:t>
              </w:r>
            </w:hyperlink>
            <w:r>
              <w:rPr/>
              <w:t xml:space="preserve">, pp.73-87, 2020, 9788836644742</w:t>
            </w:r>
          </w:p>
          <w:p>
            <w:pPr/>
            <w:r>
              <w:rPr/>
              <w:t xml:space="preserve">Chapitre d'ouvrage</w:t>
            </w:r>
          </w:p>
          <w:p>
            <w:pPr/>
            <w:hyperlink r:id="rId136" w:history="1">
              <w:r>
                <w:rPr>
                  <w:color w:val="#410a8c"/>
                  <w:u w:val="single"/>
                </w:rPr>
                <w:t xml:space="preserve">hal-02970515v1</w:t>
              </w:r>
            </w:hyperlink>
          </w:p>
        </w:tc>
      </w:tr>
      <w:tr>
        <w:trPr/>
        <w:tc>
          <w:tcPr>
            <w:noWrap/>
          </w:tcPr>
          <w:p>
            <w:pPr>
              <w:spacing w:after="200"/>
            </w:pPr>
            <w:hyperlink r:id="rId138" w:history="1">
              <w:r>
                <w:rPr>
                  <w:color w:val="1e198e"/>
                  <w:b w:val="1"/>
                  <w:bCs w:val="1"/>
                  <w:u w:val="single"/>
                </w:rPr>
                <w:t xml:space="preserve">Archeologia della morte in Daunia: nuovi dati dalle necropoli di Arpi tra topografia, tipologia e pratiche funerarie</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30" w:history="1">
              <w:r>
                <w:rPr>
                  <w:color w:val="#410a8c"/>
                  <w:u w:val="single"/>
                </w:rPr>
                <w:t xml:space="preserve">Italo Maria Muntoni</w:t>
              </w:r>
            </w:hyperlink>
            <w:r>
              <w:rPr/>
              <w:t xml:space="preserve">,</w:t>
            </w:r>
            <w:hyperlink r:id="rId139"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140" w:history="1">
              <w:r>
                <w:rPr>
                  <w:color w:val="#410a8c"/>
                  <w:u w:val="single"/>
                </w:rPr>
                <w:t xml:space="preserve">Edizioni Quasar</w:t>
              </w:r>
            </w:hyperlink>
            <w:r>
              <w:rPr/>
              <w:t xml:space="preserve">, pp.379-408, 2020, Studi Fenichioti, 1, 978-88-5491-117-8</w:t>
            </w:r>
          </w:p>
          <w:p>
            <w:pPr/>
            <w:r>
              <w:rPr/>
              <w:t xml:space="preserve">Chapitre d'ouvrage</w:t>
            </w:r>
          </w:p>
          <w:p>
            <w:pPr/>
            <w:hyperlink r:id="rId138" w:history="1">
              <w:r>
                <w:rPr>
                  <w:color w:val="#410a8c"/>
                  <w:u w:val="single"/>
                </w:rPr>
                <w:t xml:space="preserve">hal-02423787v1</w:t>
              </w:r>
            </w:hyperlink>
          </w:p>
        </w:tc>
      </w:tr>
      <w:tr>
        <w:trPr/>
        <w:tc>
          <w:tcPr>
            <w:noWrap/>
          </w:tcPr>
          <w:p>
            <w:pPr>
              <w:spacing w:after="200"/>
            </w:pPr>
            <w:hyperlink r:id="rId141" w:history="1">
              <w:r>
                <w:rPr>
                  <w:color w:val="1e198e"/>
                  <w:b w:val="1"/>
                  <w:bCs w:val="1"/>
                  <w:u w:val="single"/>
                </w:rPr>
                <w:t xml:space="preserve">Serra del Cedro - La tomba 1: corredo</w:t>
              </w:r>
            </w:hyperlink>
          </w:p>
          <w:p>
            <w:pPr/>
            <w:hyperlink r:id="rId16" w:history="1">
              <w:r>
                <w:rPr>
                  <w:color w:val="#410a8c"/>
                  <w:u w:val="single"/>
                </w:rPr>
                <w:t xml:space="preserve">Marcella Leone</w:t>
              </w:r>
            </w:hyperlink>
          </w:p>
          <w:p>
            <w:pPr/>
            <w:r>
              <w:rPr/>
              <w:t xml:space="preserve">Olivier de Bigault de Cazanove; Alain Duplouy. </w:t>
            </w:r>
            <w:r>
              <w:rPr>
                <w:i w:val="1"/>
                <w:iCs w:val="1"/>
              </w:rPr>
              <w:t xml:space="preserve">La Lucanie entre deux mers : archéologie et patrimoine</w:t>
            </w:r>
            <w:r>
              <w:rPr/>
              <w:t xml:space="preserve">, Centre Jean Bérard, pp.333-334, 2019</w:t>
            </w:r>
          </w:p>
          <w:p>
            <w:pPr/>
            <w:r>
              <w:rPr/>
              <w:t xml:space="preserve">Chapitre d'ouvrage</w:t>
            </w:r>
          </w:p>
          <w:p>
            <w:pPr/>
            <w:hyperlink r:id="rId141" w:history="1">
              <w:r>
                <w:rPr>
                  <w:color w:val="#410a8c"/>
                  <w:u w:val="single"/>
                </w:rPr>
                <w:t xml:space="preserve">hal-02444031v1</w:t>
              </w:r>
            </w:hyperlink>
          </w:p>
        </w:tc>
      </w:tr>
      <w:tr>
        <w:trPr/>
        <w:tc>
          <w:tcPr>
            <w:noWrap/>
          </w:tcPr>
          <w:p>
            <w:pPr>
              <w:spacing w:after="200"/>
            </w:pPr>
            <w:hyperlink r:id="rId142" w:history="1">
              <w:r>
                <w:rPr>
                  <w:color w:val="1e198e"/>
                  <w:b w:val="1"/>
                  <w:bCs w:val="1"/>
                  <w:u w:val="single"/>
                </w:rPr>
                <w:t xml:space="preserve">All'ombra de' cipressi e dentro le urne...&amp;quot;. La latinizzazione della necropoli cumana.</w:t>
              </w:r>
            </w:hyperlink>
          </w:p>
          <w:p>
            <w:pPr/>
            <w:hyperlink r:id="rId12" w:history="1">
              <w:r>
                <w:rPr>
                  <w:color w:val="#410a8c"/>
                  <w:u w:val="single"/>
                </w:rPr>
                <w:t xml:space="preserve">Priscilla Munzi</w:t>
              </w:r>
            </w:hyperlink>
            <w:r>
              <w:rPr/>
              <w:t xml:space="preserve">,</w:t>
            </w:r>
            <w:hyperlink r:id="rId25" w:history="1">
              <w:r>
                <w:rPr>
                  <w:color w:val="#410a8c"/>
                  <w:u w:val="single"/>
                </w:rPr>
                <w:t xml:space="preserve">Jean-Pierre Brun</w:t>
              </w:r>
            </w:hyperlink>
            <w:r>
              <w:rPr/>
              <w:t xml:space="preserve">,</w:t>
            </w:r>
            <w:hyperlink r:id="rId100" w:history="1">
              <w:r>
                <w:rPr>
                  <w:color w:val="#410a8c"/>
                  <w:u w:val="single"/>
                </w:rPr>
                <w:t xml:space="preserve">Henri Duday</w:t>
              </w:r>
            </w:hyperlink>
            <w:r>
              <w:rPr/>
              <w:t xml:space="preserve">,</w:t>
            </w:r>
            <w:hyperlink r:id="rId21" w:history="1">
              <w:r>
                <w:rPr>
                  <w:color w:val="#410a8c"/>
                  <w:u w:val="single"/>
                </w:rPr>
                <w:t xml:space="preserve">Giuseppe Camodeca</w:t>
              </w:r>
            </w:hyperlink>
            <w:r>
              <w:rPr/>
              <w:t xml:space="preserve">,</w:t>
            </w:r>
            <w:hyperlink r:id="rId16" w:history="1">
              <w:r>
                <w:rPr>
                  <w:color w:val="#410a8c"/>
                  <w:u w:val="single"/>
                </w:rPr>
                <w:t xml:space="preserve">Marcella Leone</w:t>
              </w:r>
            </w:hyperlink>
          </w:p>
          <w:p>
            <w:pPr/>
            <w:r>
              <w:rPr/>
              <w:t xml:space="preserve">Valentino Nizzo. </w:t>
            </w:r>
            <w:r>
              <w:rPr>
                <w:i w:val="1"/>
                <w:iCs w:val="1"/>
              </w:rPr>
              <w:t xml:space="preserve">Archeologia e antropologia della morte: 3. Costruzione e decostruzione del sociale, Atti del 3° Incontro Internazionale di Studi di Antropologia e Archeologia a confronto [Roma, École française de Rome – Stadio di Domiziano, 20-22 Maggio 2015]</w:t>
            </w:r>
            <w:r>
              <w:rPr/>
              <w:t xml:space="preserve">, RomArché, pp.313-341, 2018, 978-88-8444-183-6</w:t>
            </w:r>
          </w:p>
          <w:p>
            <w:pPr/>
            <w:r>
              <w:rPr/>
              <w:t xml:space="preserve">Chapitre d'ouvrage</w:t>
            </w:r>
          </w:p>
          <w:p>
            <w:pPr/>
            <w:hyperlink r:id="rId142" w:history="1">
              <w:r>
                <w:rPr>
                  <w:color w:val="#410a8c"/>
                  <w:u w:val="single"/>
                </w:rPr>
                <w:t xml:space="preserve">hal-01677539v1</w:t>
              </w:r>
            </w:hyperlink>
          </w:p>
        </w:tc>
      </w:tr>
      <w:tr>
        <w:trPr/>
        <w:tc>
          <w:tcPr>
            <w:noWrap/>
          </w:tcPr>
          <w:p>
            <w:pPr>
              <w:spacing w:after="200"/>
            </w:pPr>
            <w:hyperlink r:id="rId143" w:history="1">
              <w:r>
                <w:rPr>
                  <w:color w:val="1e198e"/>
                  <w:b w:val="1"/>
                  <w:bCs w:val="1"/>
                  <w:u w:val="single"/>
                </w:rPr>
                <w:t xml:space="preserve">Le repos des cumains. Typochronologie des vases ossuaires (Ier siècle av. J.-C. – Ier siècle apr. J.-C.)</w:t>
              </w:r>
            </w:hyperlink>
          </w:p>
          <w:p>
            <w:pPr/>
            <w:hyperlink r:id="rId26" w:history="1">
              <w:r>
                <w:rPr>
                  <w:color w:val="#410a8c"/>
                  <w:u w:val="single"/>
                </w:rPr>
                <w:t xml:space="preserve">Laetitia Cavassa</w:t>
              </w:r>
            </w:hyperlink>
            <w:r>
              <w:rPr/>
              <w:t xml:space="preserve">,</w:t>
            </w: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t xml:space="preserve">Société française d'étude de la céramique antique en Gaule - SFECAG. </w:t>
            </w:r>
            <w:r>
              <w:rPr>
                <w:i w:val="1"/>
                <w:iCs w:val="1"/>
              </w:rPr>
              <w:t xml:space="preserve">Actes du congrès d'Autun, 5-8 mai 2016 : la céramique en contexte funéraire, approches multiples</w:t>
            </w:r>
            <w:r>
              <w:rPr/>
              <w:t xml:space="preserve">, </w:t>
            </w:r>
            <w:hyperlink r:id="rId144" w:history="1">
              <w:r>
                <w:rPr>
                  <w:color w:val="#410a8c"/>
                  <w:u w:val="single"/>
                </w:rPr>
                <w:t xml:space="preserve">SFECAG</w:t>
              </w:r>
            </w:hyperlink>
            <w:r>
              <w:rPr/>
              <w:t xml:space="preserve">, pp.257-268, 2016</w:t>
            </w:r>
          </w:p>
          <w:p>
            <w:pPr/>
            <w:r>
              <w:rPr/>
              <w:t xml:space="preserve">Chapitre d'ouvrage</w:t>
            </w:r>
          </w:p>
          <w:p>
            <w:pPr/>
            <w:hyperlink r:id="rId143" w:history="1">
              <w:r>
                <w:rPr>
                  <w:color w:val="#410a8c"/>
                  <w:u w:val="single"/>
                </w:rPr>
                <w:t xml:space="preserve">halshs-01435628v1</w:t>
              </w:r>
            </w:hyperlink>
          </w:p>
        </w:tc>
      </w:tr>
      <w:tr>
        <w:trPr/>
        <w:tc>
          <w:tcPr>
            <w:noWrap/>
          </w:tcPr>
          <w:p>
            <w:pPr>
              <w:spacing w:after="200"/>
            </w:pPr>
            <w:hyperlink r:id="rId145" w:history="1">
              <w:r>
                <w:rPr>
                  <w:color w:val="1e198e"/>
                  <w:b w:val="1"/>
                  <w:bCs w:val="1"/>
                  <w:u w:val="single"/>
                </w:rPr>
                <w:t xml:space="preserve">Measure the sacred at Arpi: the share of food and drink in two votive deposits</w:t>
              </w:r>
            </w:hyperlink>
          </w:p>
          <w:p>
            <w:pP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6" w:history="1">
              <w:r>
                <w:rPr>
                  <w:color w:val="#410a8c"/>
                  <w:u w:val="single"/>
                </w:rPr>
                <w:t xml:space="preserve">Nicolas Garnier</w:t>
              </w:r>
            </w:hyperlink>
            <w:r>
              <w:rPr/>
              <w:t xml:space="preserve">,</w:t>
            </w:r>
            <w:hyperlink r:id="rId147" w:history="1">
              <w:r>
                <w:rPr>
                  <w:color w:val="#410a8c"/>
                  <w:u w:val="single"/>
                </w:rPr>
                <w:t xml:space="preserve">Martine Leguilloux</w:t>
              </w:r>
            </w:hyperlink>
            <w:r>
              <w:rPr/>
              <w:t xml:space="preserve">et al.</w:t>
            </w:r>
          </w:p>
          <w:p>
            <w:pPr/>
            <w:r>
              <w:rPr>
                <w:i w:val="1"/>
                <w:iCs w:val="1"/>
              </w:rPr>
              <w:t xml:space="preserve">Proceedings of the 1st International Conference on Metrology for Archaeology (Benevento - Italy - October 21 - 23, 2015)</w:t>
            </w:r>
            <w:r>
              <w:rPr/>
              <w:t xml:space="preserve">, I, pp.425-430, 2015, ISBN 978-88-940453-3-8</w:t>
            </w:r>
          </w:p>
          <w:p>
            <w:pPr/>
            <w:r>
              <w:rPr/>
              <w:t xml:space="preserve">Chapitre d'ouvrage</w:t>
            </w:r>
          </w:p>
          <w:p>
            <w:pPr/>
            <w:hyperlink r:id="rId145" w:history="1">
              <w:r>
                <w:rPr>
                  <w:color w:val="#410a8c"/>
                  <w:u w:val="single"/>
                </w:rPr>
                <w:t xml:space="preserve">hal-01320639v1</w:t>
              </w:r>
            </w:hyperlink>
          </w:p>
        </w:tc>
      </w:tr>
      <w:tr>
        <w:trPr/>
        <w:tc>
          <w:tcPr>
            <w:noWrap/>
          </w:tcPr>
          <w:p>
            <w:pPr>
              <w:spacing w:after="200"/>
            </w:pPr>
            <w:hyperlink r:id="rId148" w:history="1">
              <w:r>
                <w:rPr>
                  <w:color w:val="1e198e"/>
                  <w:b w:val="1"/>
                  <w:bCs w:val="1"/>
                  <w:u w:val="single"/>
                </w:rPr>
                <w:t xml:space="preserve">LE COLLEZIONI DEL MUSEO CIVICO DI FOGGIA</w:t>
              </w:r>
            </w:hyperlink>
          </w:p>
          <w:p>
            <w:pPr/>
            <w:hyperlink r:id="rId16" w:history="1">
              <w:r>
                <w:rPr>
                  <w:color w:val="#410a8c"/>
                  <w:u w:val="single"/>
                </w:rPr>
                <w:t xml:space="preserve">Marcella Leone</w:t>
              </w:r>
            </w:hyperlink>
          </w:p>
          <w:p>
            <w:pPr/>
            <w:r>
              <w:rPr>
                <w:i w:val="1"/>
                <w:iCs w:val="1"/>
              </w:rPr>
              <w:t xml:space="preserve">Arpi, Località Montarozzi, ONC 28, Deposito votivo 635</w:t>
            </w:r>
            <w:r>
              <w:rPr/>
              <w:t xml:space="preserve">, 2015</w:t>
            </w:r>
          </w:p>
          <w:p>
            <w:pPr/>
            <w:r>
              <w:rPr/>
              <w:t xml:space="preserve">Chapitre d'ouvrage</w:t>
            </w:r>
          </w:p>
          <w:p>
            <w:pPr/>
            <w:hyperlink r:id="rId148" w:history="1">
              <w:r>
                <w:rPr>
                  <w:color w:val="#410a8c"/>
                  <w:u w:val="single"/>
                </w:rPr>
                <w:t xml:space="preserve">hal-02977553v1</w:t>
              </w:r>
            </w:hyperlink>
          </w:p>
        </w:tc>
      </w:tr>
      <w:tr>
        <w:trPr/>
        <w:tc>
          <w:tcPr>
            <w:noWrap/>
          </w:tcPr>
          <w:p>
            <w:pPr>
              <w:spacing w:after="200"/>
            </w:pPr>
            <w:hyperlink r:id="rId149" w:history="1">
              <w:r>
                <w:rPr>
                  <w:color w:val="1e198e"/>
                  <w:b w:val="1"/>
                  <w:bCs w:val="1"/>
                  <w:u w:val="single"/>
                </w:rPr>
                <w:t xml:space="preserve">I grandi contenitori per derrate alimentari</w:t>
              </w:r>
            </w:hyperlink>
          </w:p>
          <w:p>
            <w:pPr/>
            <w:hyperlink r:id="rId16" w:history="1">
              <w:r>
                <w:rPr>
                  <w:color w:val="#410a8c"/>
                  <w:u w:val="single"/>
                </w:rPr>
                <w:t xml:space="preserve">Marcella Leone</w:t>
              </w:r>
            </w:hyperlink>
          </w:p>
          <w:p>
            <w:pPr/>
            <w:r>
              <w:rPr/>
              <w:t xml:space="preserve">Marina Castoldi. </w:t>
            </w:r>
            <w:r>
              <w:rPr>
                <w:i w:val="1"/>
                <w:iCs w:val="1"/>
              </w:rPr>
              <w:t xml:space="preserve">Un abitato peuceta. Scavi a Jazzo Fornasiello (Gravina di Puglia – Bari). Prime indagini</w:t>
            </w:r>
            <w:r>
              <w:rPr/>
              <w:t xml:space="preserve">, Edipuglia, pp.107-123, 2014</w:t>
            </w:r>
          </w:p>
          <w:p>
            <w:pPr/>
            <w:r>
              <w:rPr/>
              <w:t xml:space="preserve">Chapitre d'ouvrage</w:t>
            </w:r>
          </w:p>
          <w:p>
            <w:pPr/>
            <w:hyperlink r:id="rId149" w:history="1">
              <w:r>
                <w:rPr>
                  <w:color w:val="#410a8c"/>
                  <w:u w:val="single"/>
                </w:rPr>
                <w:t xml:space="preserve">hal-01709262v1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 Collezione Rizzon. Tiresia, il mito tra le tue mani</w:t>
              </w:r>
            </w:hyperlink>
          </w:p>
          <w:p>
            <w:pPr/>
            <w:hyperlink r:id="rId151" w:history="1">
              <w:r>
                <w:rPr>
                  <w:color w:val="#410a8c"/>
                  <w:u w:val="single"/>
                </w:rPr>
                <w:t xml:space="preserve">Annamaria Mauro</w:t>
              </w:r>
            </w:hyperlink>
            <w:r>
              <w:rPr/>
              <w:t xml:space="preserve">,</w:t>
            </w:r>
            <w:hyperlink r:id="rId16" w:history="1">
              <w:r>
                <w:rPr>
                  <w:color w:val="#410a8c"/>
                  <w:u w:val="single"/>
                </w:rPr>
                <w:t xml:space="preserve">Marcella Leone</w:t>
              </w:r>
            </w:hyperlink>
            <w:r>
              <w:rPr/>
              <w:t xml:space="preserve">,</w:t>
            </w:r>
            <w:hyperlink r:id="rId13" w:history="1">
              <w:r>
                <w:rPr>
                  <w:color w:val="#410a8c"/>
                  <w:u w:val="single"/>
                </w:rPr>
                <w:t xml:space="preserve">Claude Pouzadoux</w:t>
              </w:r>
            </w:hyperlink>
            <w:r>
              <w:rPr/>
              <w:t xml:space="preserve">,</w:t>
            </w:r>
            <w:hyperlink r:id="rId152" w:history="1">
              <w:r>
                <w:rPr>
                  <w:color w:val="#410a8c"/>
                  <w:u w:val="single"/>
                </w:rPr>
                <w:t xml:space="preserve">Dimitris Roubis</w:t>
              </w:r>
            </w:hyperlink>
          </w:p>
          <w:p>
            <w:pPr/>
            <w:r>
              <w:rPr/>
              <w:t xml:space="preserve">2022, pp.44</w:t>
            </w:r>
          </w:p>
          <w:p>
            <w:pPr/>
            <w:r>
              <w:rPr/>
              <w:t xml:space="preserve">Autre publication scientifique</w:t>
            </w:r>
          </w:p>
          <w:p>
            <w:pPr/>
            <w:hyperlink r:id="rId150" w:history="1">
              <w:r>
                <w:rPr>
                  <w:color w:val="#410a8c"/>
                  <w:u w:val="single"/>
                </w:rPr>
                <w:t xml:space="preserve">hal-03984062v1</w:t>
              </w:r>
            </w:hyperlink>
          </w:p>
        </w:tc>
      </w:tr>
      <w:tr>
        <w:trPr/>
        <w:tc>
          <w:tcPr>
            <w:noWrap/>
          </w:tcPr>
          <w:p>
            <w:pPr>
              <w:spacing w:after="200"/>
            </w:pPr>
            <w:hyperlink r:id="rId153" w:history="1">
              <w:r>
                <w:rPr>
                  <w:color w:val="1e198e"/>
                  <w:b w:val="1"/>
                  <w:bCs w:val="1"/>
                  <w:u w:val="single"/>
                </w:rPr>
                <w:t xml:space="preserve">Collezione Rizzon. Insieme!</w:t>
              </w:r>
            </w:hyperlink>
          </w:p>
          <w:p>
            <w:pPr/>
            <w:hyperlink r:id="rId16" w:history="1">
              <w:r>
                <w:rPr>
                  <w:color w:val="#410a8c"/>
                  <w:u w:val="single"/>
                </w:rPr>
                <w:t xml:space="preserve">Marcella Leone</w:t>
              </w:r>
            </w:hyperlink>
            <w:r>
              <w:rPr/>
              <w:t xml:space="preserve">,</w:t>
            </w:r>
            <w:hyperlink r:id="rId13" w:history="1">
              <w:r>
                <w:rPr>
                  <w:color w:val="#410a8c"/>
                  <w:u w:val="single"/>
                </w:rPr>
                <w:t xml:space="preserve">Claude Pouzadoux</w:t>
              </w:r>
            </w:hyperlink>
          </w:p>
          <w:p>
            <w:pPr/>
            <w:r>
              <w:rPr>
                <w:i w:val="1"/>
                <w:iCs w:val="1"/>
              </w:rPr>
              <w:t xml:space="preserve">La Collezione Rizzon. Tiresia, il mito tra le tue mani</w:t>
            </w:r>
            <w:r>
              <w:rPr/>
              <w:t xml:space="preserve">, 2022, pp.10-42</w:t>
            </w:r>
          </w:p>
          <w:p>
            <w:pPr/>
            <w:r>
              <w:rPr/>
              <w:t xml:space="preserve">Autre publication scientifique</w:t>
            </w:r>
          </w:p>
          <w:p>
            <w:pPr/>
            <w:hyperlink r:id="rId153" w:history="1">
              <w:r>
                <w:rPr>
                  <w:color w:val="#410a8c"/>
                  <w:u w:val="single"/>
                </w:rPr>
                <w:t xml:space="preserve">hal-03797162v1</w:t>
              </w:r>
            </w:hyperlink>
          </w:p>
        </w:tc>
      </w:tr>
      <w:tr>
        <w:trPr/>
        <w:tc>
          <w:tcPr>
            <w:noWrap/>
          </w:tcPr>
          <w:p>
            <w:pPr>
              <w:spacing w:after="200"/>
            </w:pPr>
            <w:hyperlink r:id="rId154" w:history="1">
              <w:r>
                <w:rPr>
                  <w:color w:val="1e198e"/>
                  <w:b w:val="1"/>
                  <w:bCs w:val="1"/>
                  <w:u w:val="single"/>
                </w:rPr>
                <w:t xml:space="preserve">Sepolture a cremazione sotto cippo</w:t>
              </w:r>
            </w:hyperlink>
          </w:p>
          <w:p>
            <w:pPr/>
            <w:hyperlink r:id="rId16" w:history="1">
              <w:r>
                <w:rPr>
                  <w:color w:val="#410a8c"/>
                  <w:u w:val="single"/>
                </w:rPr>
                <w:t xml:space="preserve">Marcella Leone</w:t>
              </w:r>
            </w:hyperlink>
          </w:p>
          <w:p>
            <w:pPr/>
            <w:r>
              <w:rPr>
                <w:i w:val="1"/>
                <w:iCs w:val="1"/>
              </w:rPr>
              <w:t xml:space="preserve">Terra. la scultura di un paesaggio</w:t>
            </w:r>
            <w:r>
              <w:rPr/>
              <w:t xml:space="preserve">, 2022, pp.212-213</w:t>
            </w:r>
          </w:p>
          <w:p>
            <w:pPr/>
            <w:r>
              <w:rPr/>
              <w:t xml:space="preserve">Autre publication scientifique</w:t>
            </w:r>
          </w:p>
          <w:p>
            <w:pPr/>
            <w:hyperlink r:id="rId154" w:history="1">
              <w:r>
                <w:rPr>
                  <w:color w:val="#410a8c"/>
                  <w:u w:val="single"/>
                </w:rPr>
                <w:t xml:space="preserve">hal-03522662v1</w:t>
              </w:r>
            </w:hyperlink>
          </w:p>
        </w:tc>
      </w:tr>
      <w:tr>
        <w:trPr/>
        <w:tc>
          <w:tcPr>
            <w:noWrap/>
          </w:tcPr>
          <w:p>
            <w:pPr>
              <w:spacing w:after="200"/>
            </w:pPr>
            <w:hyperlink r:id="rId155" w:history="1">
              <w:r>
                <w:rPr>
                  <w:color w:val="1e198e"/>
                  <w:b w:val="1"/>
                  <w:bCs w:val="1"/>
                  <w:u w:val="single"/>
                </w:rPr>
                <w:t xml:space="preserve">Ipogeo &amp;quot;dei letti di onice&amp;quot; (MSL34180)</w:t>
              </w:r>
            </w:hyperlink>
          </w:p>
          <w:p>
            <w:pPr/>
            <w:hyperlink r:id="rId16" w:history="1">
              <w:r>
                <w:rPr>
                  <w:color w:val="#410a8c"/>
                  <w:u w:val="single"/>
                </w:rPr>
                <w:t xml:space="preserve">Marcella Leone</w:t>
              </w:r>
            </w:hyperlink>
          </w:p>
          <w:p>
            <w:pPr/>
            <w:r>
              <w:rPr>
                <w:i w:val="1"/>
                <w:iCs w:val="1"/>
              </w:rPr>
              <w:t xml:space="preserve">Terra. la scultura di un paesaggio</w:t>
            </w:r>
            <w:r>
              <w:rPr/>
              <w:t xml:space="preserve">, 2022, pp.205-207</w:t>
            </w:r>
          </w:p>
          <w:p>
            <w:pPr/>
            <w:r>
              <w:rPr/>
              <w:t xml:space="preserve">Autre publication scientifique</w:t>
            </w:r>
          </w:p>
          <w:p>
            <w:pPr/>
            <w:hyperlink r:id="rId155" w:history="1">
              <w:r>
                <w:rPr>
                  <w:color w:val="#410a8c"/>
                  <w:u w:val="single"/>
                </w:rPr>
                <w:t xml:space="preserve">hal-03522490v1</w:t>
              </w:r>
            </w:hyperlink>
          </w:p>
        </w:tc>
      </w:tr>
      <w:tr>
        <w:trPr/>
        <w:tc>
          <w:tcPr>
            <w:noWrap/>
          </w:tcPr>
          <w:p>
            <w:pPr>
              <w:spacing w:after="200"/>
            </w:pPr>
            <w:hyperlink r:id="rId156" w:history="1">
              <w:r>
                <w:rPr>
                  <w:color w:val="1e198e"/>
                  <w:b w:val="1"/>
                  <w:bCs w:val="1"/>
                  <w:u w:val="single"/>
                </w:rPr>
                <w:t xml:space="preserve">Ipogeo del banchetto per l'eternità (MSL73101). Elementi del corredo</w:t>
              </w:r>
            </w:hyperlink>
          </w:p>
          <w:p>
            <w:pPr/>
            <w:hyperlink r:id="rId16" w:history="1">
              <w:r>
                <w:rPr>
                  <w:color w:val="#410a8c"/>
                  <w:u w:val="single"/>
                </w:rPr>
                <w:t xml:space="preserve">Marcella Leone</w:t>
              </w:r>
            </w:hyperlink>
          </w:p>
          <w:p>
            <w:pPr/>
            <w:r>
              <w:rPr>
                <w:i w:val="1"/>
                <w:iCs w:val="1"/>
              </w:rPr>
              <w:t xml:space="preserve">Terra. la scultura di un paesaggio</w:t>
            </w:r>
            <w:r>
              <w:rPr/>
              <w:t xml:space="preserve">, 2022, pp.209-211</w:t>
            </w:r>
          </w:p>
          <w:p>
            <w:pPr/>
            <w:r>
              <w:rPr/>
              <w:t xml:space="preserve">Autre publication scientifique</w:t>
            </w:r>
          </w:p>
          <w:p>
            <w:pPr/>
            <w:hyperlink r:id="rId156" w:history="1">
              <w:r>
                <w:rPr>
                  <w:color w:val="#410a8c"/>
                  <w:u w:val="single"/>
                </w:rPr>
                <w:t xml:space="preserve">hal-03522626v1</w:t>
              </w:r>
            </w:hyperlink>
          </w:p>
        </w:tc>
      </w:tr>
      <w:tr>
        <w:trPr/>
        <w:tc>
          <w:tcPr>
            <w:noWrap/>
          </w:tcPr>
          <w:p>
            <w:pPr>
              <w:spacing w:after="200"/>
            </w:pPr>
            <w:hyperlink r:id="rId157" w:history="1">
              <w:r>
                <w:rPr>
                  <w:color w:val="1e198e"/>
                  <w:b w:val="1"/>
                  <w:bCs w:val="1"/>
                  <w:u w:val="single"/>
                </w:rPr>
                <w:t xml:space="preserve">Tomba &amp;quot;a dado&amp;quot; di Thais</w:t>
              </w:r>
            </w:hyperlink>
          </w:p>
          <w:p>
            <w:pPr/>
            <w:hyperlink r:id="rId16" w:history="1">
              <w:r>
                <w:rPr>
                  <w:color w:val="#410a8c"/>
                  <w:u w:val="single"/>
                </w:rPr>
                <w:t xml:space="preserve">Marcella Leone</w:t>
              </w:r>
            </w:hyperlink>
          </w:p>
          <w:p>
            <w:pPr/>
            <w:r>
              <w:rPr>
                <w:i w:val="1"/>
                <w:iCs w:val="1"/>
              </w:rPr>
              <w:t xml:space="preserve">Terra. la scultura di un paesaggio</w:t>
            </w:r>
            <w:r>
              <w:rPr/>
              <w:t xml:space="preserve">, 2022, pp.214-215</w:t>
            </w:r>
          </w:p>
          <w:p>
            <w:pPr/>
            <w:r>
              <w:rPr/>
              <w:t xml:space="preserve">Autre publication scientifique</w:t>
            </w:r>
          </w:p>
          <w:p>
            <w:pPr/>
            <w:hyperlink r:id="rId157" w:history="1">
              <w:r>
                <w:rPr>
                  <w:color w:val="#410a8c"/>
                  <w:u w:val="single"/>
                </w:rPr>
                <w:t xml:space="preserve">hal-03522680v1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Aux marges de la ville de Cumes. Rapport d'activité 2018</w:t>
              </w:r>
            </w:hyperlink>
          </w:p>
          <w:p>
            <w:pPr/>
            <w:hyperlink r:id="rId25"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69" w:history="1">
              <w:r>
                <w:rPr>
                  <w:color w:val="#410a8c"/>
                  <w:u w:val="single"/>
                </w:rPr>
                <w:t xml:space="preserve">Guilhem Chapelin</w:t>
              </w:r>
            </w:hyperlink>
            <w:r>
              <w:rPr/>
              <w:t xml:space="preserve">,</w:t>
            </w:r>
            <w:hyperlink r:id="rId19" w:history="1">
              <w:r>
                <w:rPr>
                  <w:color w:val="#410a8c"/>
                  <w:u w:val="single"/>
                </w:rPr>
                <w:t xml:space="preserve">Elisa Conca</w:t>
              </w:r>
            </w:hyperlink>
            <w:r>
              <w:rPr/>
              <w:t xml:space="preserve">,</w:t>
            </w:r>
            <w:hyperlink r:id="rId27"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58" w:history="1">
              <w:r>
                <w:rPr>
                  <w:color w:val="#410a8c"/>
                  <w:u w:val="single"/>
                </w:rPr>
                <w:t xml:space="preserve">hal-01964212v1</w:t>
              </w:r>
            </w:hyperlink>
          </w:p>
        </w:tc>
      </w:tr>
      <w:tr>
        <w:trPr/>
        <w:tc>
          <w:tcPr>
            <w:noWrap/>
          </w:tcPr>
          <w:p>
            <w:pPr>
              <w:spacing w:after="200"/>
            </w:pPr>
            <w:hyperlink r:id="rId159" w:history="1">
              <w:r>
                <w:rPr>
                  <w:color w:val="1e198e"/>
                  <w:b w:val="1"/>
                  <w:bCs w:val="1"/>
                  <w:u w:val="single"/>
                </w:rPr>
                <w:t xml:space="preserve">Arpi. Formes et modes de vie d'une cité italiote (IVe – IIe siècle av. n.é.). Rapport d'activité 2018</w:t>
              </w:r>
            </w:hyperlink>
          </w:p>
          <w:p>
            <w:pPr/>
            <w:hyperlink r:id="rId13" w:history="1">
              <w:r>
                <w:rPr>
                  <w:color w:val="#410a8c"/>
                  <w:u w:val="single"/>
                </w:rPr>
                <w:t xml:space="preserve">Claude Pouzadoux</w:t>
              </w:r>
            </w:hyperlink>
            <w:r>
              <w:rPr/>
              <w:t xml:space="preserve">,</w:t>
            </w:r>
            <w:hyperlink r:id="rId12" w:history="1">
              <w:r>
                <w:rPr>
                  <w:color w:val="#410a8c"/>
                  <w:u w:val="single"/>
                </w:rPr>
                <w:t xml:space="preserve">Priscilla Munzi</w:t>
              </w:r>
            </w:hyperlink>
            <w:r>
              <w:rPr/>
              <w:t xml:space="preserve">,</w:t>
            </w:r>
            <w:hyperlink r:id="rId14" w:history="1">
              <w:r>
                <w:rPr>
                  <w:color w:val="#410a8c"/>
                  <w:u w:val="single"/>
                </w:rPr>
                <w:t xml:space="preserve">Alfonso Santoriello</w:t>
              </w:r>
            </w:hyperlink>
            <w:r>
              <w:rPr/>
              <w:t xml:space="preserve">,</w:t>
            </w:r>
            <w:hyperlink r:id="rId30" w:history="1">
              <w:r>
                <w:rPr>
                  <w:color w:val="#410a8c"/>
                  <w:u w:val="single"/>
                </w:rPr>
                <w:t xml:space="preserve">Italo Maria Muntoni</w:t>
              </w:r>
            </w:hyperlink>
            <w:r>
              <w:rPr/>
              <w:t xml:space="preserve">,</w:t>
            </w:r>
            <w:hyperlink r:id="rId15" w:history="1">
              <w:r>
                <w:rPr>
                  <w:color w:val="#410a8c"/>
                  <w:u w:val="single"/>
                </w:rPr>
                <w:t xml:space="preserve">Vincenzo Amato</w:t>
              </w:r>
            </w:hyperlink>
            <w:r>
              <w:rPr/>
              <w:t xml:space="preserve">et al.</w:t>
            </w:r>
          </w:p>
          <w:p>
            <w:pPr/>
            <w:r>
              <w:rPr/>
              <w:t xml:space="preserve">[Rapport de recherche] Centre Jean Bérard (UAR 3133 CNRS-EFR). 2018</w:t>
            </w:r>
          </w:p>
          <w:p>
            <w:pPr/>
            <w:r>
              <w:rPr/>
              <w:t xml:space="preserve">Rapport</w:t>
            </w:r>
            <w:r>
              <w:rPr/>
              <w:t xml:space="preserve"> (rapport de recherche)</w:t>
            </w:r>
          </w:p>
          <w:p>
            <w:pPr/>
            <w:hyperlink r:id="rId159" w:history="1">
              <w:r>
                <w:rPr>
                  <w:color w:val="#410a8c"/>
                  <w:u w:val="single"/>
                </w:rPr>
                <w:t xml:space="preserve">hal-01964210v1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Timeline dell'insediamento daunio di Arpi (Foggia)</w:t>
              </w:r>
            </w:hyperlink>
          </w:p>
          <w:p>
            <w:pPr/>
            <w:hyperlink r:id="rId16" w:history="1">
              <w:r>
                <w:rPr>
                  <w:color w:val="#410a8c"/>
                  <w:u w:val="single"/>
                </w:rPr>
                <w:t xml:space="preserve">Marcella Leone</w:t>
              </w:r>
            </w:hyperlink>
            <w:r>
              <w:rPr/>
              <w:t xml:space="preserve">,</w:t>
            </w: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p>
          <w:p>
            <w:pPr/>
            <w:r>
              <w:rPr/>
              <w:t xml:space="preserve">Napoli, Italy. 2022</w:t>
            </w:r>
          </w:p>
          <w:p>
            <w:pPr/>
            <w:r>
              <w:rPr/>
              <w:t xml:space="preserve">Image</w:t>
            </w:r>
            <w:r>
              <w:rPr/>
              <w:t xml:space="preserve"> (image de synthèse)</w:t>
            </w:r>
          </w:p>
          <w:p>
            <w:pPr/>
            <w:hyperlink r:id="rId160" w:history="1">
              <w:r>
                <w:rPr>
                  <w:color w:val="#410a8c"/>
                  <w:u w:val="single"/>
                </w:rPr>
                <w:t xml:space="preserve">hal-04661184v1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D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ella-leone" TargetMode="External"/><Relationship Id="rId9" Type="http://schemas.openxmlformats.org/officeDocument/2006/relationships/hyperlink" Target="https://orcid.org/0000-0002-5961-9698" TargetMode="External"/><Relationship Id="rId10" Type="http://schemas.openxmlformats.org/officeDocument/2006/relationships/hyperlink" Target="https://www.idref.fr/252893085" TargetMode="External"/><Relationship Id="rId11" Type="http://schemas.openxmlformats.org/officeDocument/2006/relationships/hyperlink" Target="https://hal.science/hal-05029804v1" TargetMode="External"/><Relationship Id="rId12" Type="http://schemas.openxmlformats.org/officeDocument/2006/relationships/hyperlink" Target="https://hal.science/search/index/?q=*&amp;authFullName_s=Priscilla Munzi" TargetMode="External"/><Relationship Id="rId13" Type="http://schemas.openxmlformats.org/officeDocument/2006/relationships/hyperlink" Target="https://hal.science/search/index/?q=*&amp;authFullName_s=Claude Pouzadoux" TargetMode="External"/><Relationship Id="rId14" Type="http://schemas.openxmlformats.org/officeDocument/2006/relationships/hyperlink" Target="https://hal.science/search/index/?q=*&amp;authFullName_s=Alfonso Santoriello" TargetMode="External"/><Relationship Id="rId15" Type="http://schemas.openxmlformats.org/officeDocument/2006/relationships/hyperlink" Target="https://hal.science/search/index/?q=*&amp;authFullName_s=Vincenzo Amato" TargetMode="External"/><Relationship Id="rId16" Type="http://schemas.openxmlformats.org/officeDocument/2006/relationships/hyperlink" Target="https://hal.science/search/index/?q=*&amp;authFullName_s=Marcella Leone" TargetMode="External"/><Relationship Id="rId17" Type="http://schemas.openxmlformats.org/officeDocument/2006/relationships/hyperlink" Target="https://dx.doi.org/10.4000/13q06" TargetMode="External"/><Relationship Id="rId18" Type="http://schemas.openxmlformats.org/officeDocument/2006/relationships/hyperlink" Target="https://hal.science/hal-05307462v1" TargetMode="External"/><Relationship Id="rId19" Type="http://schemas.openxmlformats.org/officeDocument/2006/relationships/hyperlink" Target="https://hal.science/search/index/?q=*&amp;authFullName_s=Elisa Conca" TargetMode="External"/><Relationship Id="rId20" Type="http://schemas.openxmlformats.org/officeDocument/2006/relationships/hyperlink" Target="https://hal.science/hal-05091184v1" TargetMode="External"/><Relationship Id="rId21" Type="http://schemas.openxmlformats.org/officeDocument/2006/relationships/hyperlink" Target="https://hal.science/search/index/?q=*&amp;authFullName_s=Giuseppe Camodeca" TargetMode="External"/><Relationship Id="rId22" Type="http://schemas.openxmlformats.org/officeDocument/2006/relationships/hyperlink" Target="https://dx.doi.org/10.4000/1415d" TargetMode="External"/><Relationship Id="rId23" Type="http://schemas.openxmlformats.org/officeDocument/2006/relationships/hyperlink" Target="https://hal.science/hal-04435383v1" TargetMode="External"/><Relationship Id="rId24" Type="http://schemas.openxmlformats.org/officeDocument/2006/relationships/hyperlink" Target="https://hal.science/search/index/?q=*&amp;authFullName_s=Bastien Lemaire" TargetMode="External"/><Relationship Id="rId25" Type="http://schemas.openxmlformats.org/officeDocument/2006/relationships/hyperlink" Target="https://hal.science/search/index/?q=*&amp;authFullName_s=Jean-Pierre Brun" TargetMode="External"/><Relationship Id="rId26" Type="http://schemas.openxmlformats.org/officeDocument/2006/relationships/hyperlink" Target="https://hal.science/search/index/?q=*&amp;authFullName_s=Laetitia Cavassa" TargetMode="External"/><Relationship Id="rId27" Type="http://schemas.openxmlformats.org/officeDocument/2006/relationships/hyperlink" Target="https://hal.science/search/index/?q=*&amp;authFullName_s=Marina Covolan" TargetMode="External"/><Relationship Id="rId28" Type="http://schemas.openxmlformats.org/officeDocument/2006/relationships/hyperlink" Target="https://dx.doi.org/10.4000/baefe.10380" TargetMode="External"/><Relationship Id="rId29" Type="http://schemas.openxmlformats.org/officeDocument/2006/relationships/hyperlink" Target="https://hal.science/hal-04757685v1" TargetMode="External"/><Relationship Id="rId30" Type="http://schemas.openxmlformats.org/officeDocument/2006/relationships/hyperlink" Target="https://hal.science/search/index/?q=*&amp;authFullName_s=Italo Maria Muntoni" TargetMode="External"/><Relationship Id="rId31" Type="http://schemas.openxmlformats.org/officeDocument/2006/relationships/hyperlink" Target="https://dx.doi.org/10.4000/baefe.10448" TargetMode="External"/><Relationship Id="rId32" Type="http://schemas.openxmlformats.org/officeDocument/2006/relationships/hyperlink" Target="https://hal.science/hal-04663493v1" TargetMode="External"/><Relationship Id="rId33" Type="http://schemas.openxmlformats.org/officeDocument/2006/relationships/hyperlink" Target="https://dx.doi.org/10.4000/123ib" TargetMode="External"/><Relationship Id="rId34" Type="http://schemas.openxmlformats.org/officeDocument/2006/relationships/hyperlink" Target="https://hal.science/hal-04180006v1" TargetMode="External"/><Relationship Id="rId35" Type="http://schemas.openxmlformats.org/officeDocument/2006/relationships/hyperlink" Target="https://hal.science/search/index/?q=*&amp;authFullName_s=Eliza Orellana-Gonz&#225;lez" TargetMode="External"/><Relationship Id="rId36" Type="http://schemas.openxmlformats.org/officeDocument/2006/relationships/hyperlink" Target="https://dx.doi.org/10.4000/baefe.9675" TargetMode="External"/><Relationship Id="rId37" Type="http://schemas.openxmlformats.org/officeDocument/2006/relationships/hyperlink" Target="https://hal.science/hal-04055286v1" TargetMode="External"/><Relationship Id="rId38" Type="http://schemas.openxmlformats.org/officeDocument/2006/relationships/hyperlink" Target="https://dx.doi.org/10.4000/baefe.7349" TargetMode="External"/><Relationship Id="rId39" Type="http://schemas.openxmlformats.org/officeDocument/2006/relationships/hyperlink" Target="https://hal.science/hal-03550752v3" TargetMode="External"/><Relationship Id="rId40" Type="http://schemas.openxmlformats.org/officeDocument/2006/relationships/hyperlink" Target="https://hal.science/search/index/?q=*&amp;authFullName_s=Italo M. Muntoni" TargetMode="External"/><Relationship Id="rId41" Type="http://schemas.openxmlformats.org/officeDocument/2006/relationships/hyperlink" Target="https://dx.doi.org/10.4000/baefe.4765" TargetMode="External"/><Relationship Id="rId42" Type="http://schemas.openxmlformats.org/officeDocument/2006/relationships/hyperlink" Target="https://hal.science/hal-03746945v1" TargetMode="External"/><Relationship Id="rId43" Type="http://schemas.openxmlformats.org/officeDocument/2006/relationships/hyperlink" Target="https://hal.science/search/index/?q=*&amp;authFullName_s=Matteo Censini" TargetMode="External"/><Relationship Id="rId44" Type="http://schemas.openxmlformats.org/officeDocument/2006/relationships/hyperlink" Target="https://dx.doi.org/10.4000/baefe.6685" TargetMode="External"/><Relationship Id="rId45" Type="http://schemas.openxmlformats.org/officeDocument/2006/relationships/hyperlink" Target="https://hal.science/hal-03767775v1" TargetMode="External"/><Relationship Id="rId46" Type="http://schemas.openxmlformats.org/officeDocument/2006/relationships/hyperlink" Target="https://hal.science/search/index/?q=*&amp;authFullName_s=Chiara Germinario" TargetMode="External"/><Relationship Id="rId47" Type="http://schemas.openxmlformats.org/officeDocument/2006/relationships/hyperlink" Target="https://hal.science/search/index/?q=*&amp;authFullName_s=Sabrina Pagano" TargetMode="External"/><Relationship Id="rId48" Type="http://schemas.openxmlformats.org/officeDocument/2006/relationships/hyperlink" Target="https://hal.science/search/index/?q=*&amp;authFullName_s=Mariano Mercurio" TargetMode="External"/><Relationship Id="rId49" Type="http://schemas.openxmlformats.org/officeDocument/2006/relationships/hyperlink" Target="https://hal.science/search/index/?q=*&amp;authFullName_s=Francesco Izzo" TargetMode="External"/><Relationship Id="rId50" Type="http://schemas.openxmlformats.org/officeDocument/2006/relationships/hyperlink" Target="https://hal.science/search/index/?q=*&amp;authFullName_s=Alberto de Bonis" TargetMode="External"/><Relationship Id="rId51" Type="http://schemas.openxmlformats.org/officeDocument/2006/relationships/hyperlink" Target="https://dx.doi.org/10.1007/s12520-022-01651-x" TargetMode="External"/><Relationship Id="rId52" Type="http://schemas.openxmlformats.org/officeDocument/2006/relationships/hyperlink" Target="https://hal.science/hal-03240071v1" TargetMode="External"/><Relationship Id="rId53" Type="http://schemas.openxmlformats.org/officeDocument/2006/relationships/hyperlink" Target="https://hal.science/search/index/?q=*&amp;authFullName_s=Jean&#8209;pierre Brun" TargetMode="External"/><Relationship Id="rId54" Type="http://schemas.openxmlformats.org/officeDocument/2006/relationships/hyperlink" Target="https://hal.science/search/index/?q=*&amp;authFullName_s=Saverio De Rosa" TargetMode="External"/><Relationship Id="rId55" Type="http://schemas.openxmlformats.org/officeDocument/2006/relationships/hyperlink" Target="https://hal.science/search/index/?q=*&amp;authFullName_s=Barbara Del Mastro" TargetMode="External"/><Relationship Id="rId56" Type="http://schemas.openxmlformats.org/officeDocument/2006/relationships/hyperlink" Target="https://dx.doi.org/10.4000/baefe.2166" TargetMode="External"/><Relationship Id="rId57" Type="http://schemas.openxmlformats.org/officeDocument/2006/relationships/hyperlink" Target="https://hal.science/hal-03271688v1" TargetMode="External"/><Relationship Id="rId58" Type="http://schemas.openxmlformats.org/officeDocument/2006/relationships/hyperlink" Target="https://hal.science/search/index/?q=*&amp;authFullName_s=Saverio de Rosa" TargetMode="External"/><Relationship Id="rId59" Type="http://schemas.openxmlformats.org/officeDocument/2006/relationships/hyperlink" Target="https://shs.hal.science/halshs-03957556v1" TargetMode="External"/><Relationship Id="rId60" Type="http://schemas.openxmlformats.org/officeDocument/2006/relationships/hyperlink" Target="https://hal.science/search/index/?q=*&amp;authFullName_s=Pascale Ballet" TargetMode="External"/><Relationship Id="rId61" Type="http://schemas.openxmlformats.org/officeDocument/2006/relationships/hyperlink" Target="https://hal.science/search/index/?q=*&amp;authFullName_s=Dora d'Auria" TargetMode="External"/><Relationship Id="rId62" Type="http://schemas.openxmlformats.org/officeDocument/2006/relationships/hyperlink" Target="https://dx.doi.org/10.4000/baefe.2126" TargetMode="External"/><Relationship Id="rId63" Type="http://schemas.openxmlformats.org/officeDocument/2006/relationships/hyperlink" Target="https://shs.hal.science/halshs-03173880v1" TargetMode="External"/><Relationship Id="rId64" Type="http://schemas.openxmlformats.org/officeDocument/2006/relationships/hyperlink" Target="https://hal.science/hal-02455788v1" TargetMode="External"/><Relationship Id="rId65" Type="http://schemas.openxmlformats.org/officeDocument/2006/relationships/hyperlink" Target="https://hal.science/search/index/?q=*&amp;authFullName_s=Emanuela Spagnoli" TargetMode="External"/><Relationship Id="rId66" Type="http://schemas.openxmlformats.org/officeDocument/2006/relationships/hyperlink" Target="https://hal.science/hal-01977692v1" TargetMode="External"/><Relationship Id="rId67" Type="http://schemas.openxmlformats.org/officeDocument/2006/relationships/hyperlink" Target="https://dx.doi.org/10.4000/cefr.2280" TargetMode="External"/><Relationship Id="rId68" Type="http://schemas.openxmlformats.org/officeDocument/2006/relationships/hyperlink" Target="https://hal.science/hal-01987845v1" TargetMode="External"/><Relationship Id="rId69" Type="http://schemas.openxmlformats.org/officeDocument/2006/relationships/hyperlink" Target="https://hal.science/search/index/?q=*&amp;authFullName_s=Guilhem Chapelin" TargetMode="External"/><Relationship Id="rId70" Type="http://schemas.openxmlformats.org/officeDocument/2006/relationships/hyperlink" Target="https://dx.doi.org/10.4000/cefr.2322" TargetMode="External"/><Relationship Id="rId71" Type="http://schemas.openxmlformats.org/officeDocument/2006/relationships/hyperlink" Target="https://hal.science/hal-01673847v1" TargetMode="External"/><Relationship Id="rId72" Type="http://schemas.openxmlformats.org/officeDocument/2006/relationships/hyperlink" Target="https://dx.doi.org/10.4000/cefr.1835" TargetMode="External"/><Relationship Id="rId73" Type="http://schemas.openxmlformats.org/officeDocument/2006/relationships/hyperlink" Target="https://hal.science/hal-01709733v1" TargetMode="External"/><Relationship Id="rId74" Type="http://schemas.openxmlformats.org/officeDocument/2006/relationships/hyperlink" Target="https://dx.doi.org/10.4000/cefr.1786" TargetMode="External"/><Relationship Id="rId75" Type="http://schemas.openxmlformats.org/officeDocument/2006/relationships/hyperlink" Target="https://hal.science/hal-01919519v1" TargetMode="External"/><Relationship Id="rId76" Type="http://schemas.openxmlformats.org/officeDocument/2006/relationships/hyperlink" Target="https://hal.science/search/index/?q=*&amp;authFullName_s=Antoine Boisson" TargetMode="External"/><Relationship Id="rId77" Type="http://schemas.openxmlformats.org/officeDocument/2006/relationships/hyperlink" Target="https://hal.science/search/index/?q=*&amp;authFullName_s=Giulia Ciucci" TargetMode="External"/><Relationship Id="rId78" Type="http://schemas.openxmlformats.org/officeDocument/2006/relationships/hyperlink" Target="https://hal.science/search/index/?q=*&amp;authFullName_s=Christine Durand" TargetMode="External"/><Relationship Id="rId79" Type="http://schemas.openxmlformats.org/officeDocument/2006/relationships/hyperlink" Target="https://dx.doi.org/10.4000/cefr.1761" TargetMode="External"/><Relationship Id="rId80" Type="http://schemas.openxmlformats.org/officeDocument/2006/relationships/hyperlink" Target="https://hal.science/hal-01320608v1" TargetMode="External"/><Relationship Id="rId81" Type="http://schemas.openxmlformats.org/officeDocument/2006/relationships/hyperlink" Target="https://dx.doi.org/10.4000/cefr.1446" TargetMode="External"/><Relationship Id="rId82" Type="http://schemas.openxmlformats.org/officeDocument/2006/relationships/hyperlink" Target="https://hal.science/hal-01709992v1" TargetMode="External"/><Relationship Id="rId83" Type="http://schemas.openxmlformats.org/officeDocument/2006/relationships/hyperlink" Target="https://hal.science/search/index/?q=*&amp;authFullName_s=Pauline Duneufjardin" TargetMode="External"/><Relationship Id="rId84" Type="http://schemas.openxmlformats.org/officeDocument/2006/relationships/hyperlink" Target="https://dx.doi.org/10.4000/cefr.1444" TargetMode="External"/><Relationship Id="rId85" Type="http://schemas.openxmlformats.org/officeDocument/2006/relationships/hyperlink" Target="https://hal.science/hal-01709258v1" TargetMode="External"/><Relationship Id="rId86" Type="http://schemas.openxmlformats.org/officeDocument/2006/relationships/hyperlink" Target="https://dx.doi.org/10.13130/2035-4797/4272" TargetMode="External"/><Relationship Id="rId87" Type="http://schemas.openxmlformats.org/officeDocument/2006/relationships/hyperlink" Target="https://hal.science/hal-01709267v1" TargetMode="External"/><Relationship Id="rId88" Type="http://schemas.openxmlformats.org/officeDocument/2006/relationships/hyperlink" Target="https://hal.science/hal-04925368v1" TargetMode="External"/><Relationship Id="rId89" Type="http://schemas.openxmlformats.org/officeDocument/2006/relationships/hyperlink" Target="https://hal.science/search/index/?q=*&amp;authFullName_s=G&#233;raldine Sachau-Carcel" TargetMode="External"/><Relationship Id="rId90" Type="http://schemas.openxmlformats.org/officeDocument/2006/relationships/hyperlink" Target="https://dx.doi.org/10.4000/133pi" TargetMode="External"/><Relationship Id="rId91" Type="http://schemas.openxmlformats.org/officeDocument/2006/relationships/hyperlink" Target="https://hal.science/hal-05537484v1" TargetMode="External"/><Relationship Id="rId92" Type="http://schemas.openxmlformats.org/officeDocument/2006/relationships/hyperlink" Target="https://hal.science/hal-04584251v1" TargetMode="External"/><Relationship Id="rId93" Type="http://schemas.openxmlformats.org/officeDocument/2006/relationships/hyperlink" Target="https://hal.science/hal-03950172v1" TargetMode="External"/><Relationship Id="rId94" Type="http://schemas.openxmlformats.org/officeDocument/2006/relationships/hyperlink" Target="https://hal.science/search/index/?q=*&amp;authFullName_s=Salvatore Patete" TargetMode="External"/><Relationship Id="rId95" Type="http://schemas.openxmlformats.org/officeDocument/2006/relationships/hyperlink" Target="https://hal.science/hal-04407667v1" TargetMode="External"/><Relationship Id="rId96" Type="http://schemas.openxmlformats.org/officeDocument/2006/relationships/hyperlink" Target="https://hal.science/search/index/?q=*&amp;authFullName_s=Giuseppina Balassone" TargetMode="External"/><Relationship Id="rId97" Type="http://schemas.openxmlformats.org/officeDocument/2006/relationships/hyperlink" Target="https://hal.science/search/index/?q=*&amp;authFullName_s=Celestino Grifa" TargetMode="External"/><Relationship Id="rId98" Type="http://schemas.openxmlformats.org/officeDocument/2006/relationships/hyperlink" Target="https://hal.science/hal-03898092v1" TargetMode="External"/><Relationship Id="rId99" Type="http://schemas.openxmlformats.org/officeDocument/2006/relationships/hyperlink" Target="https://hal.science/hal-03897444v1" TargetMode="External"/><Relationship Id="rId100" Type="http://schemas.openxmlformats.org/officeDocument/2006/relationships/hyperlink" Target="https://hal.science/search/index/?q=*&amp;authFullName_s=Henri Duday" TargetMode="External"/><Relationship Id="rId101" Type="http://schemas.openxmlformats.org/officeDocument/2006/relationships/hyperlink" Target="https://hal.science/hal-03897453v1" TargetMode="External"/><Relationship Id="rId102" Type="http://schemas.openxmlformats.org/officeDocument/2006/relationships/hyperlink" Target="https://hal.science/search/index/?q=*&amp;authFullName_s=Yannick Y. Lefrais" TargetMode="External"/><Relationship Id="rId103" Type="http://schemas.openxmlformats.org/officeDocument/2006/relationships/hyperlink" Target="https://hal.science/search/index/?q=*&amp;authFullName_s=St&#233;phan Dubernet" TargetMode="External"/><Relationship Id="rId104" Type="http://schemas.openxmlformats.org/officeDocument/2006/relationships/hyperlink" Target="https://hal.science/search/index/?q=*&amp;authFullName_s=Sacha Kacki" TargetMode="External"/><Relationship Id="rId105" Type="http://schemas.openxmlformats.org/officeDocument/2006/relationships/hyperlink" Target="https://hal.science/hal-03494000v1" TargetMode="External"/><Relationship Id="rId106" Type="http://schemas.openxmlformats.org/officeDocument/2006/relationships/hyperlink" Target="https://hal.science/hal-03358113v1" TargetMode="External"/><Relationship Id="rId107" Type="http://schemas.openxmlformats.org/officeDocument/2006/relationships/hyperlink" Target="https://hal.science/hal-02377864v1" TargetMode="External"/><Relationship Id="rId108" Type="http://schemas.openxmlformats.org/officeDocument/2006/relationships/hyperlink" Target="https://hal.science/search/index/?q=*&amp;authFullName_s=Vincenzo Morra" TargetMode="External"/><Relationship Id="rId109" Type="http://schemas.openxmlformats.org/officeDocument/2006/relationships/hyperlink" Target="https://hal.science/hal-04871856v1" TargetMode="External"/><Relationship Id="rId110" Type="http://schemas.openxmlformats.org/officeDocument/2006/relationships/hyperlink" Target="https://hal.science/hal-03489851v1" TargetMode="External"/><Relationship Id="rId111" Type="http://schemas.openxmlformats.org/officeDocument/2006/relationships/hyperlink" Target="https://hal.science/hal-03489722v1" TargetMode="External"/><Relationship Id="rId112" Type="http://schemas.openxmlformats.org/officeDocument/2006/relationships/hyperlink" Target="https://hal.science/hal-03794532v1" TargetMode="External"/><Relationship Id="rId113" Type="http://schemas.openxmlformats.org/officeDocument/2006/relationships/hyperlink" Target="https://hal.science/hal-03490159v1" TargetMode="External"/><Relationship Id="rId114" Type="http://schemas.openxmlformats.org/officeDocument/2006/relationships/hyperlink" Target="https://hal.science/hal-02145357v1" TargetMode="External"/><Relationship Id="rId115" Type="http://schemas.openxmlformats.org/officeDocument/2006/relationships/hyperlink" Target="https://hal.science/hal-01709252v1" TargetMode="External"/><Relationship Id="rId116" Type="http://schemas.openxmlformats.org/officeDocument/2006/relationships/hyperlink" Target="https://hal.science/search/index/?q=*&amp;authFullName_s=Alessandro Pace" TargetMode="External"/><Relationship Id="rId117" Type="http://schemas.openxmlformats.org/officeDocument/2006/relationships/hyperlink" Target="https://hal.science/hal-05472425v1" TargetMode="External"/><Relationship Id="rId118" Type="http://schemas.openxmlformats.org/officeDocument/2006/relationships/hyperlink" Target="https://hal.science/hal-04561717v1" TargetMode="External"/><Relationship Id="rId119" Type="http://schemas.openxmlformats.org/officeDocument/2006/relationships/hyperlink" Target="https://hal.science/search/index/?q=*&amp;authFullName_s=Doroth&#233;e Neyme" TargetMode="External"/><Relationship Id="rId120" Type="http://schemas.openxmlformats.org/officeDocument/2006/relationships/hyperlink" Target="https://dx.doi.org/10.48235/1062" TargetMode="External"/><Relationship Id="rId121" Type="http://schemas.openxmlformats.org/officeDocument/2006/relationships/hyperlink" Target="https://hal.science/hal-05056659v1" TargetMode="External"/><Relationship Id="rId122" Type="http://schemas.openxmlformats.org/officeDocument/2006/relationships/hyperlink" Target="https://hal.science/hal-04209219v1" TargetMode="External"/><Relationship Id="rId123" Type="http://schemas.openxmlformats.org/officeDocument/2006/relationships/hyperlink" Target="https://hal.science/hal-04412875v1" TargetMode="External"/><Relationship Id="rId124" Type="http://schemas.openxmlformats.org/officeDocument/2006/relationships/hyperlink" Target="https://hal.science/hal-04412895v1" TargetMode="External"/><Relationship Id="rId125" Type="http://schemas.openxmlformats.org/officeDocument/2006/relationships/hyperlink" Target="https://hal.science/hal-04412924v1" TargetMode="External"/><Relationship Id="rId126" Type="http://schemas.openxmlformats.org/officeDocument/2006/relationships/hyperlink" Target="https://hal.science/hal-03774556v1" TargetMode="External"/><Relationship Id="rId127" Type="http://schemas.openxmlformats.org/officeDocument/2006/relationships/hyperlink" Target="http://www.edizioniquasar.it" TargetMode="External"/><Relationship Id="rId128" Type="http://schemas.openxmlformats.org/officeDocument/2006/relationships/hyperlink" Target="https://hal.science/hal-03984909v1" TargetMode="External"/><Relationship Id="rId129" Type="http://schemas.openxmlformats.org/officeDocument/2006/relationships/hyperlink" Target="https://hal.science/hal-03916242v1" TargetMode="External"/><Relationship Id="rId130" Type="http://schemas.openxmlformats.org/officeDocument/2006/relationships/hyperlink" Target="https://journals.openedition.org/racf/5776" TargetMode="External"/><Relationship Id="rId131" Type="http://schemas.openxmlformats.org/officeDocument/2006/relationships/hyperlink" Target="https://hal.science/hal-03521496v1" TargetMode="External"/><Relationship Id="rId132" Type="http://schemas.openxmlformats.org/officeDocument/2006/relationships/hyperlink" Target="https://www.claudiogrenzieditore.it/" TargetMode="External"/><Relationship Id="rId133" Type="http://schemas.openxmlformats.org/officeDocument/2006/relationships/hyperlink" Target="https://hal.science/hal-03188901v1" TargetMode="External"/><Relationship Id="rId134" Type="http://schemas.openxmlformats.org/officeDocument/2006/relationships/hyperlink" Target="http://www.libraweb.net" TargetMode="External"/><Relationship Id="rId135" Type="http://schemas.openxmlformats.org/officeDocument/2006/relationships/hyperlink" Target="https://dx.doi.org/10.19272/201912901016" TargetMode="External"/><Relationship Id="rId136" Type="http://schemas.openxmlformats.org/officeDocument/2006/relationships/hyperlink" Target="https://hal.science/hal-02970515v1" TargetMode="External"/><Relationship Id="rId137" Type="http://schemas.openxmlformats.org/officeDocument/2006/relationships/hyperlink" Target="https://www.silvanaeditoriale.it/libro/9788836644742" TargetMode="External"/><Relationship Id="rId138" Type="http://schemas.openxmlformats.org/officeDocument/2006/relationships/hyperlink" Target="https://hal.science/hal-02423787v1" TargetMode="External"/><Relationship Id="rId139" Type="http://schemas.openxmlformats.org/officeDocument/2006/relationships/hyperlink" Target="https://hal.science/search/index/?q=*&amp;authFullName_s=Luca Basile" TargetMode="External"/><Relationship Id="rId140" Type="http://schemas.openxmlformats.org/officeDocument/2006/relationships/hyperlink" Target="https://edizioniquasar.it/" TargetMode="External"/><Relationship Id="rId141" Type="http://schemas.openxmlformats.org/officeDocument/2006/relationships/hyperlink" Target="https://hal.science/hal-02444031v1" TargetMode="External"/><Relationship Id="rId142" Type="http://schemas.openxmlformats.org/officeDocument/2006/relationships/hyperlink" Target="https://hal.science/hal-01677539v1" TargetMode="External"/><Relationship Id="rId143" Type="http://schemas.openxmlformats.org/officeDocument/2006/relationships/hyperlink" Target="https://shs.hal.science/halshs-01435628v1" TargetMode="External"/><Relationship Id="rId144" Type="http://schemas.openxmlformats.org/officeDocument/2006/relationships/hyperlink" Target="http://sfecagq.cluster031.hosting.ovh.net/index.php/sommaire-2016/" TargetMode="External"/><Relationship Id="rId145" Type="http://schemas.openxmlformats.org/officeDocument/2006/relationships/hyperlink" Target="https://hal.science/hal-01320639v1" TargetMode="External"/><Relationship Id="rId146" Type="http://schemas.openxmlformats.org/officeDocument/2006/relationships/hyperlink" Target="https://hal.science/search/index/?q=*&amp;authFullName_s=Nicolas Garnier" TargetMode="External"/><Relationship Id="rId147" Type="http://schemas.openxmlformats.org/officeDocument/2006/relationships/hyperlink" Target="https://hal.science/search/index/?q=*&amp;authFullName_s=Martine Leguilloux" TargetMode="External"/><Relationship Id="rId148" Type="http://schemas.openxmlformats.org/officeDocument/2006/relationships/hyperlink" Target="https://hal.science/hal-02977553v1" TargetMode="External"/><Relationship Id="rId149" Type="http://schemas.openxmlformats.org/officeDocument/2006/relationships/hyperlink" Target="https://hal.science/hal-01709262v1" TargetMode="External"/><Relationship Id="rId150" Type="http://schemas.openxmlformats.org/officeDocument/2006/relationships/hyperlink" Target="https://hal.science/hal-03984062v1" TargetMode="External"/><Relationship Id="rId151" Type="http://schemas.openxmlformats.org/officeDocument/2006/relationships/hyperlink" Target="https://hal.science/search/index/?q=*&amp;authFullName_s=Annamaria Mauro" TargetMode="External"/><Relationship Id="rId152" Type="http://schemas.openxmlformats.org/officeDocument/2006/relationships/hyperlink" Target="https://hal.science/search/index/?q=*&amp;authFullName_s=Dimitris Roubis" TargetMode="External"/><Relationship Id="rId153" Type="http://schemas.openxmlformats.org/officeDocument/2006/relationships/hyperlink" Target="https://hal.science/hal-03797162v1" TargetMode="External"/><Relationship Id="rId154" Type="http://schemas.openxmlformats.org/officeDocument/2006/relationships/hyperlink" Target="https://hal.science/hal-03522662v1" TargetMode="External"/><Relationship Id="rId155" Type="http://schemas.openxmlformats.org/officeDocument/2006/relationships/hyperlink" Target="https://hal.science/hal-03522490v1" TargetMode="External"/><Relationship Id="rId156" Type="http://schemas.openxmlformats.org/officeDocument/2006/relationships/hyperlink" Target="https://hal.science/hal-03522626v1" TargetMode="External"/><Relationship Id="rId157" Type="http://schemas.openxmlformats.org/officeDocument/2006/relationships/hyperlink" Target="https://hal.science/hal-03522680v1" TargetMode="External"/><Relationship Id="rId158" Type="http://schemas.openxmlformats.org/officeDocument/2006/relationships/hyperlink" Target="https://hal.science/hal-01964212v1" TargetMode="External"/><Relationship Id="rId159" Type="http://schemas.openxmlformats.org/officeDocument/2006/relationships/hyperlink" Target="https://hal.science/hal-01964210v1" TargetMode="External"/><Relationship Id="rId160" Type="http://schemas.openxmlformats.org/officeDocument/2006/relationships/hyperlink" Target="https://hal.science/hal-04661184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Marcella Leone</dc:title>
  <dc:description>CV</dc:description>
  <dc:subject/>
  <cp:keywords/>
  <cp:category/>
  <cp:lastModifiedBy/>
  <dcterms:created xsi:type="dcterms:W3CDTF">2026-03-06T07:15:49+01:00</dcterms:created>
  <dcterms:modified xsi:type="dcterms:W3CDTF">2026-03-06T07:15:49+01:00</dcterms:modified>
</cp:coreProperties>
</file>

<file path=docProps/custom.xml><?xml version="1.0" encoding="utf-8"?>
<Properties xmlns="http://schemas.openxmlformats.org/officeDocument/2006/custom-properties" xmlns:vt="http://schemas.openxmlformats.org/officeDocument/2006/docPropsVTypes"/>
</file>