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Marcelle Duc </w:t>
      </w:r>
      <w:r>
        <w:rPr>
          <w:color w:val="641e6e"/>
        </w:rPr>
        <w:t xml:space="preserve">Maître de conférence en Sociologie, Université Toulouse jean JaurèsDépartement de SociologieUFR SES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Présentation</w:t>
      </w:r>
    </w:p>
    <w:p>
      <w:pPr/>
      <w:r>
        <w:rPr/>
        <w:t xml:space="preserve">Enseignante-chercheuse en sociologieResponsabilités administrativecientifiquesactivités de rechercheCollectifs scientifiquesDéroulement de la carrière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des savoirs et reconfigurations de l’agir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21, pp.130 - 147.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⟨10.3917/ta.021.0130⟩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Efros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Marcelle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Faïta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Reconnaissances du travail. Pour une approche ergologique</w:t>
            </w:r>
            <w:r>
              <w:rPr/>
              <w:t xml:space="preserve">, Presses Universitaires de France, pp.41-59, 1997, Le Travail Humain, 2 13 048693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hal-01290853v1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9143v1" TargetMode="External"/><Relationship Id="rId8" Type="http://schemas.openxmlformats.org/officeDocument/2006/relationships/hyperlink" Target="https://hal.science/search/index/?q=*&amp;authFullName_s=Yves Schwartz" TargetMode="External"/><Relationship Id="rId9" Type="http://schemas.openxmlformats.org/officeDocument/2006/relationships/hyperlink" Target="https://hal.science/search/index/?q=*&amp;authFullName_s=Marcelle Duc" TargetMode="External"/><Relationship Id="rId10" Type="http://schemas.openxmlformats.org/officeDocument/2006/relationships/hyperlink" Target="https://dx.doi.org/10.3917/ta.021.0130" TargetMode="External"/><Relationship Id="rId11" Type="http://schemas.openxmlformats.org/officeDocument/2006/relationships/hyperlink" Target="https://amu.hal.science/hal-01290853v1" TargetMode="External"/><Relationship Id="rId12" Type="http://schemas.openxmlformats.org/officeDocument/2006/relationships/hyperlink" Target="https://hal.science/search/index/?q=*&amp;authFullName_s=Dominique Efros" TargetMode="External"/><Relationship Id="rId13" Type="http://schemas.openxmlformats.org/officeDocument/2006/relationships/hyperlink" Target="https://hal.science/search/index/?q=*&amp;authFullName_s=Daniel Fa&#239;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Marcelle Duc</dc:title>
  <dc:description>CV</dc:description>
  <dc:subject/>
  <cp:keywords/>
  <cp:category/>
  <cp:lastModifiedBy/>
  <dcterms:created xsi:type="dcterms:W3CDTF">2026-04-04T10:11:43+02:00</dcterms:created>
  <dcterms:modified xsi:type="dcterms:W3CDTF">2026-04-04T10:11:43+02:00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