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Stawiarski </w:t>
      </w:r>
      <w:r>
        <w:rPr>
          <w:color w:val="641e6e"/>
        </w:rPr>
        <w:t xml:space="preserve">MCF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marcin-stawiarski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0000-0003-1441-3781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120777185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une poésie de derrière les barreaux : John McLeod et la mise en musique du poème concentrationnaire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Imaginaires musico-littéraires. Métamorphoses et dérèglements, 8 (1),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⟨10.7202/1102707ar⟩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musique, puisque l’oreille ne suffit pas : la couleur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Clandestins, clandestinités - Gestes de couleur : arts, musique, poésie,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intermédialité et interculturalité dans l’œuvre de John McLeod : l’exemple de &amp;quot;Lieder der Jugend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15-1,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compositeur, l’intermédialité musico-littéraire et la notion d’excentricité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la marche : une lecture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Démesure du temps : littérature et arts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L'art intempestif—La démesure du temps,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Music Boundaries: Conrad Aiken and his Ambiguous Musicality of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⟨10.14672/20171302⟩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Intersemioticity in James Chapman’s How Is This Going to Continue?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⟨10.4000/polysemes.1454⟩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[9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⟨10.4000/polysemes.1531⟩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Voices and the Representation of Vocal Virtuosity in Fiction: James McCourt’s Mawrdew Czgowchwz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ELOPE: English Language Overseas Perspectives and Enquiries</w:t>
            </w:r>
            <w:r>
              <w:rPr/>
              <w:t xml:space="preserve">, 2016, 13 (1), pp.69-79.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⟨10.4312/elope.13.1.69-79⟩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Critical Perspectives on Gabriel Josipovici, vol. XII (n° 2),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⟨10.4000/lisa.5743⟩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Marcin Stawiarski: &amp;quot;Interview with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⟨10.4000/lisa.5870⟩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 de Josipovici : le cas d'une filiation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de l'Université hébraïque de Jérusalem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limite du pays fertile : l'intermédialité dans l'oeuvre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"Thanks to Liliane Louvel",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 et la fabrique de l’ordinaire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Gass's &amp;quot;A Fugue&amp;quot;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d’une voix, éclats d’un « je » : Cadenza for the Schneidermann Violin Concerto de Joshua Cohen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40 (1), pp.361-396.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⟨10.1007/s11059-013-0181-1⟩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More Than One Pen&amp;quot;: multiple-person narratives and the courtroom metaphor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(Ré)écrire Goldberg : musicalisation, transtylisation et variation chez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pp.227-245.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⟨10.4000/polysemes.681⟩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Fugue et identité: effets iconiques de la forme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2012, 2012 (20), pp.137-155.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⟨10.3726/85613_137⟩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All But a Book: Musicalized Paratextuality in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2010, 37 (1), pp.93-112.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⟨10.1007/s11059-010-0054-9⟩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des seuils : réflexion sur l'esthétique de l'interstice dans les oeuvres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Musical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 Education</w:t>
            </w:r>
            <w:r>
              <w:rPr/>
              <w:t xml:space="preserve">, 2008, 42 (4), pp.78-88.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⟨10.1353/jae.0.0027⟩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not/Am not&amp;quot;: The Remains of Memory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Acts of Remembrance in Contemporary Narratives in English: Opening the Past for the Future »</w:t>
            </w:r>
            <w:r>
              <w:rPr/>
              <w:t xml:space="preserve">, Apr 2013, Saragossa,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of Distances or Trauma of Exiles? Migration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Comparative Literature Association XIII International Conference “Migration</w:t>
            </w:r>
            <w:r>
              <w:rPr/>
              <w:t xml:space="preserve">, Jul 2013,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quasi-musical et quasi-biographique : Infinity de Gabriel Josipovici https://www.fabula.org/colloques/document4049.php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en musique : Webern, Stockhausen, Penderecki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"Intensité" Séminaire Laboratoire Forell,</w:t>
            </w:r>
            <w:r>
              <w:rPr/>
              <w:t xml:space="preserve">, Apr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L’ILLISIBLE : ENTRE MUSIQUE ET LITTERATURE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L'illisible, Séminaire Laboratoire Forell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cantatrice ratée ou les pathologies de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Emmanuel Lascoux; Stéphane Lelièvre; Marie-Hélène Rybicki. </w:t>
            </w:r>
            <w:r>
              <w:rPr>
                <w:i w:val="1"/>
                <w:iCs w:val="1"/>
              </w:rPr>
              <w:t xml:space="preserve">Le musicien raté</w:t>
            </w:r>
            <w:r>
              <w:rPr/>
              <w:t xml:space="preserve">, Éditions Aedam musicae, pp.151-165, 2022, 978-2-919046-86-7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Transtextual and Intermedial References in John McLeod’s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Anna Nowak. </w:t>
            </w:r>
            <w:r>
              <w:rPr>
                <w:i w:val="1"/>
                <w:iCs w:val="1"/>
              </w:rPr>
              <w:t xml:space="preserve">Dzieło Muzyczne Wobec Przeszłości i Współczesności = The past and present in a musical work</w:t>
            </w:r>
            <w:r>
              <w:rPr/>
              <w:t xml:space="preserve">, Wydawnictwo Uczelniane Akademii Muzycznej imienia Feliksa Nowowiejskiego, pp.193-211, 2020, 978-83-61262-50-3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et la punition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Claudine Armand. </w:t>
            </w:r>
            <w:r>
              <w:rPr>
                <w:i w:val="1"/>
                <w:iCs w:val="1"/>
              </w:rPr>
              <w:t xml:space="preserve">Voix et silence dans les arts : passages, poïèsis et performativité</w:t>
            </w:r>
            <w:r>
              <w:rPr/>
              <w:t xml:space="preserve">, Presses universitaires de Nancy, 2019, 9782814305311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Gass’s “A Fugue”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Ekphrastic Turn: Inter-art Dialogues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Common Ground Research Networks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‘Voice-Trace’ in James Chapman’s How Is This Going to Continue?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Effects: The Object Voice in Fiction</w:t>
            </w:r>
            <w:r>
              <w:rPr/>
              <w:t xml:space="preserve">, 59, Brill | Rodopi, 2015, DQR Studies in Literature,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⟨10.1163/9789004304406_013⟩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métaphores musicales en littérature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L'intermédialité musico-littéraire et la notion d'excentricité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François Guiyoba. </w:t>
            </w:r>
            <w:r>
              <w:rPr>
                <w:i w:val="1"/>
                <w:iCs w:val="1"/>
              </w:rPr>
              <w:t xml:space="preserve">LITTÉRATURE MÉDIAGÉNIQUE Écriture, musique et arts visuels</w:t>
            </w:r>
            <w:r>
              <w:rPr/>
              <w:t xml:space="preserve">, L 'Harmattan, 2015, 978-2-343-03913-8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JE MULTIPLES : A CHAIN OF VOICES D'ANDRÉ BRINK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Roger Tro Dého; Adama Coulibaly; Philip Amangoua Atcha. </w:t>
            </w:r>
            <w:r>
              <w:rPr>
                <w:i w:val="1"/>
                <w:iCs w:val="1"/>
              </w:rPr>
              <w:t xml:space="preserve">Je(ux) narratif(s) dans le roman africain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pp.151-176, 2013, 978-2-343-00048-0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 and the desire to know: Richard Wagner's Der Ring des Nibelungen and Anthony Burgess's The Worm and the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Rainer Emig. </w:t>
            </w:r>
            <w:r>
              <w:rPr>
                <w:i w:val="1"/>
                <w:iCs w:val="1"/>
              </w:rPr>
              <w:t xml:space="preserve">Treasure in Literature and Culture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Universitatsverlag Winter</w:t>
              </w:r>
            </w:hyperlink>
            <w:r>
              <w:rPr/>
              <w:t xml:space="preserve">, pp.99-116, 2013, 9783825362027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Dahan-Gaida,.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musico-littéraires : le cas de deux romans anglophones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Francis Buil, Belén Hernandez Marzal et Paloma Otaola. </w:t>
            </w:r>
            <w:r>
              <w:rPr>
                <w:i w:val="1"/>
                <w:iCs w:val="1"/>
              </w:rPr>
              <w:t xml:space="preserve">Musique et littérature au XXè siècle Actes du colloque international Littérature et musique, musique et littérature au XXè siècle les 20, 21 et 22 octobre 2010 (CEDIC et IETT).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Université Jean Moulin Lyon 3</w:t>
              </w:r>
            </w:hyperlink>
            <w:r>
              <w:rPr/>
              <w:t xml:space="preserve">, 2011, 978-2-916377-98-8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Through: Gabriel Josipovici’s The Big Glass and the Idea of Intermediacy in the Process of Rewriting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Claude Maisonnat, Josiane Paccaud-Huguet, Annie Ramel. </w:t>
            </w:r>
            <w:r>
              <w:rPr>
                <w:i w:val="1"/>
                <w:iCs w:val="1"/>
              </w:rPr>
              <w:t xml:space="preserve">Rewriting/Reprising in Literature: The Paradoxes of Intertextuality,</w:t>
            </w:r>
            <w:r>
              <w:rPr/>
              <w:t xml:space="preserve">, Cambridge Scholars Publishing, pp.127-142., 2009, 978-1-4438-1254-2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 ménage: Burgess, Music and Eroticism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Marc Jeannin. </w:t>
            </w:r>
            <w:r>
              <w:rPr>
                <w:i w:val="1"/>
                <w:iCs w:val="1"/>
              </w:rPr>
              <w:t xml:space="preserve">Anthony Burgess: Music in Literature and Literature in Music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2009, 978-1-4438-1116-3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la redite ne redit rien : autour de la dynamique musico-littéraire de la répétition dans l’œuvre de Gabriel Josipovici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dépliée. Reprise, répétition, réécriture. Ed. Jean-Paul Engélibert, Yen-Maï Tran-Gervat. P.U. de Rennes, 2008, pp.81-91.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comme prétexte à image ou comme rater la musicalisation du roman : l’exemple de Paul-Émile Cadilhac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vers une redéfinition des rapports entre la littérature et les autres arts, Etudes réunies par C. Rauseo K. Zieger et A. Huftier, CD-Rom- P.U. de Valenciennes,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de la musique dans le roman anglophone du 20e siècle : Conrad Aiken, Anthony Burgess et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Littératures. Université de poitiers, 2007.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tel-02266689v1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3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in-stawiarski" TargetMode="External"/><Relationship Id="rId9" Type="http://schemas.openxmlformats.org/officeDocument/2006/relationships/hyperlink" Target="https://orcid.org/0000-0003-1441-3781" TargetMode="External"/><Relationship Id="rId10" Type="http://schemas.openxmlformats.org/officeDocument/2006/relationships/hyperlink" Target="https://www.idref.fr/120777185" TargetMode="External"/><Relationship Id="rId11" Type="http://schemas.openxmlformats.org/officeDocument/2006/relationships/hyperlink" Target="https://hal.science/hal-05051487v1" TargetMode="External"/><Relationship Id="rId12" Type="http://schemas.openxmlformats.org/officeDocument/2006/relationships/hyperlink" Target="https://hal.science/search/index/?q=*&amp;authFullName_s=Marcin Stawiarski" TargetMode="External"/><Relationship Id="rId13" Type="http://schemas.openxmlformats.org/officeDocument/2006/relationships/hyperlink" Target="https://dx.doi.org/10.7202/1102707ar" TargetMode="External"/><Relationship Id="rId14" Type="http://schemas.openxmlformats.org/officeDocument/2006/relationships/hyperlink" Target="https://hal.science/hal-05051488v1" TargetMode="External"/><Relationship Id="rId15" Type="http://schemas.openxmlformats.org/officeDocument/2006/relationships/hyperlink" Target="https://hal.science/hal-05051486v1" TargetMode="External"/><Relationship Id="rId16" Type="http://schemas.openxmlformats.org/officeDocument/2006/relationships/hyperlink" Target="https://hal.science/hal-05051485v1" TargetMode="External"/><Relationship Id="rId17" Type="http://schemas.openxmlformats.org/officeDocument/2006/relationships/hyperlink" Target="https://hal.science/hal-02266697v1" TargetMode="External"/><Relationship Id="rId18" Type="http://schemas.openxmlformats.org/officeDocument/2006/relationships/hyperlink" Target="https://hal.science/hal-02266736v1" TargetMode="External"/><Relationship Id="rId19" Type="http://schemas.openxmlformats.org/officeDocument/2006/relationships/hyperlink" Target="https://hal.science/hal-02266688v1" TargetMode="External"/><Relationship Id="rId20" Type="http://schemas.openxmlformats.org/officeDocument/2006/relationships/hyperlink" Target="https://dx.doi.org/10.14672/20171302" TargetMode="External"/><Relationship Id="rId21" Type="http://schemas.openxmlformats.org/officeDocument/2006/relationships/hyperlink" Target="https://hal.science/hal-02266734v1" TargetMode="External"/><Relationship Id="rId22" Type="http://schemas.openxmlformats.org/officeDocument/2006/relationships/hyperlink" Target="https://dx.doi.org/10.4000/polysemes.1454" TargetMode="External"/><Relationship Id="rId23" Type="http://schemas.openxmlformats.org/officeDocument/2006/relationships/hyperlink" Target="https://hal.science/hal-02523871v1" TargetMode="External"/><Relationship Id="rId24" Type="http://schemas.openxmlformats.org/officeDocument/2006/relationships/hyperlink" Target="https://hal.science/search/index/?q=*&amp;authFullName_s=Cathy Roche-Liger" TargetMode="External"/><Relationship Id="rId25" Type="http://schemas.openxmlformats.org/officeDocument/2006/relationships/hyperlink" Target="https://dx.doi.org/10.4000/polysemes.1531" TargetMode="External"/><Relationship Id="rId26" Type="http://schemas.openxmlformats.org/officeDocument/2006/relationships/hyperlink" Target="https://hal.science/hal-02266733v1" TargetMode="External"/><Relationship Id="rId27" Type="http://schemas.openxmlformats.org/officeDocument/2006/relationships/hyperlink" Target="https://dx.doi.org/10.4312/elope.13.1.69-79" TargetMode="External"/><Relationship Id="rId28" Type="http://schemas.openxmlformats.org/officeDocument/2006/relationships/hyperlink" Target="https://hal.science/hal-02266737v1" TargetMode="External"/><Relationship Id="rId29" Type="http://schemas.openxmlformats.org/officeDocument/2006/relationships/hyperlink" Target="https://dx.doi.org/10.4000/lisa.5743" TargetMode="External"/><Relationship Id="rId30" Type="http://schemas.openxmlformats.org/officeDocument/2006/relationships/hyperlink" Target="https://hal.science/hal-02266738v1" TargetMode="External"/><Relationship Id="rId31" Type="http://schemas.openxmlformats.org/officeDocument/2006/relationships/hyperlink" Target="https://dx.doi.org/10.4000/lisa.5870" TargetMode="External"/><Relationship Id="rId32" Type="http://schemas.openxmlformats.org/officeDocument/2006/relationships/hyperlink" Target="https://hal.science/hal-02266727v1" TargetMode="External"/><Relationship Id="rId33" Type="http://schemas.openxmlformats.org/officeDocument/2006/relationships/hyperlink" Target="https://hal.science/hal-02266725v1" TargetMode="External"/><Relationship Id="rId34" Type="http://schemas.openxmlformats.org/officeDocument/2006/relationships/hyperlink" Target="https://hal.science/hal-02266724v1" TargetMode="External"/><Relationship Id="rId35" Type="http://schemas.openxmlformats.org/officeDocument/2006/relationships/hyperlink" Target="https://dx.doi.org/10.4000/lisa.5805" TargetMode="External"/><Relationship Id="rId36" Type="http://schemas.openxmlformats.org/officeDocument/2006/relationships/hyperlink" Target="https://hal.science/hal-02266723v1" TargetMode="External"/><Relationship Id="rId37" Type="http://schemas.openxmlformats.org/officeDocument/2006/relationships/hyperlink" Target="https://hal.science/hal-02266720v1" TargetMode="External"/><Relationship Id="rId38" Type="http://schemas.openxmlformats.org/officeDocument/2006/relationships/hyperlink" Target="https://dx.doi.org/10.1007/s11059-013-0181-1" TargetMode="External"/><Relationship Id="rId39" Type="http://schemas.openxmlformats.org/officeDocument/2006/relationships/hyperlink" Target="https://api.istex.fr/ark:/67375/VQC-9XX1266N-1/fulltext.pdf?sid=hal" TargetMode="External"/><Relationship Id="rId40" Type="http://schemas.openxmlformats.org/officeDocument/2006/relationships/hyperlink" Target="https://hal.science/hal-02266722v1" TargetMode="External"/><Relationship Id="rId41" Type="http://schemas.openxmlformats.org/officeDocument/2006/relationships/hyperlink" Target="https://hal.science/hal-02266709v1" TargetMode="External"/><Relationship Id="rId42" Type="http://schemas.openxmlformats.org/officeDocument/2006/relationships/hyperlink" Target="https://dx.doi.org/10.4000/polysemes.681" TargetMode="External"/><Relationship Id="rId43" Type="http://schemas.openxmlformats.org/officeDocument/2006/relationships/hyperlink" Target="https://hal.science/hal-02266710v1" TargetMode="External"/><Relationship Id="rId44" Type="http://schemas.openxmlformats.org/officeDocument/2006/relationships/hyperlink" Target="https://dx.doi.org/10.3726/85613_137" TargetMode="External"/><Relationship Id="rId45" Type="http://schemas.openxmlformats.org/officeDocument/2006/relationships/hyperlink" Target="https://hal.science/hal-02266703v1" TargetMode="External"/><Relationship Id="rId46" Type="http://schemas.openxmlformats.org/officeDocument/2006/relationships/hyperlink" Target="https://dx.doi.org/10.1007/s11059-010-0054-9" TargetMode="External"/><Relationship Id="rId47" Type="http://schemas.openxmlformats.org/officeDocument/2006/relationships/hyperlink" Target="https://api.istex.fr/ark:/67375/VQC-3S1NZDFP-4/fulltext.pdf?sid=hal" TargetMode="External"/><Relationship Id="rId48" Type="http://schemas.openxmlformats.org/officeDocument/2006/relationships/hyperlink" Target="https://hal.science/hal-02266702v1" TargetMode="External"/><Relationship Id="rId49" Type="http://schemas.openxmlformats.org/officeDocument/2006/relationships/hyperlink" Target="https://hal.science/hal-02266699v1" TargetMode="External"/><Relationship Id="rId50" Type="http://schemas.openxmlformats.org/officeDocument/2006/relationships/hyperlink" Target="https://dx.doi.org/10.1353/jae.0.0027" TargetMode="External"/><Relationship Id="rId51" Type="http://schemas.openxmlformats.org/officeDocument/2006/relationships/hyperlink" Target="https://hal.science/hal-02267928v1" TargetMode="External"/><Relationship Id="rId52" Type="http://schemas.openxmlformats.org/officeDocument/2006/relationships/hyperlink" Target="https://hal.science/hal-02267938v1" TargetMode="External"/><Relationship Id="rId53" Type="http://schemas.openxmlformats.org/officeDocument/2006/relationships/hyperlink" Target="https://hal.science/hal-02267932v1" TargetMode="External"/><Relationship Id="rId54" Type="http://schemas.openxmlformats.org/officeDocument/2006/relationships/hyperlink" Target="https://hal.science/hal-02267934v1" TargetMode="External"/><Relationship Id="rId55" Type="http://schemas.openxmlformats.org/officeDocument/2006/relationships/hyperlink" Target="https://hal.science/hal-02267945v1" TargetMode="External"/><Relationship Id="rId56" Type="http://schemas.openxmlformats.org/officeDocument/2006/relationships/hyperlink" Target="https://hal.science/hal-05051936v1" TargetMode="External"/><Relationship Id="rId57" Type="http://schemas.openxmlformats.org/officeDocument/2006/relationships/hyperlink" Target="https://hal.science/hal-05051937v1" TargetMode="External"/><Relationship Id="rId58" Type="http://schemas.openxmlformats.org/officeDocument/2006/relationships/hyperlink" Target="https://hal.science/hal-02266740v1" TargetMode="External"/><Relationship Id="rId59" Type="http://schemas.openxmlformats.org/officeDocument/2006/relationships/hyperlink" Target="https://hal.science/hal-02266730v1" TargetMode="External"/><Relationship Id="rId60" Type="http://schemas.openxmlformats.org/officeDocument/2006/relationships/hyperlink" Target="http://www.susanpetrilli.com/files/pdf-1-13122015.pdf" TargetMode="External"/><Relationship Id="rId61" Type="http://schemas.openxmlformats.org/officeDocument/2006/relationships/hyperlink" Target="https://hal.science/hal-02266728v1" TargetMode="External"/><Relationship Id="rId62" Type="http://schemas.openxmlformats.org/officeDocument/2006/relationships/hyperlink" Target="https://dx.doi.org/10.1163/9789004304406_013" TargetMode="External"/><Relationship Id="rId63" Type="http://schemas.openxmlformats.org/officeDocument/2006/relationships/hyperlink" Target="https://hal.science/hal-02266731v1" TargetMode="External"/><Relationship Id="rId64" Type="http://schemas.openxmlformats.org/officeDocument/2006/relationships/hyperlink" Target="http://books.openedition.org/pur/51756" TargetMode="External"/><Relationship Id="rId65" Type="http://schemas.openxmlformats.org/officeDocument/2006/relationships/hyperlink" Target="https://hal.science/hal-02266729v1" TargetMode="External"/><Relationship Id="rId66" Type="http://schemas.openxmlformats.org/officeDocument/2006/relationships/hyperlink" Target="https://hal.science/hal-02266714v1" TargetMode="External"/><Relationship Id="rId67" Type="http://schemas.openxmlformats.org/officeDocument/2006/relationships/hyperlink" Target="http://www.editions-harmattan.fr/index.asp?navig=catalogue&amp;amp;obj=livre&amp;amp;no=39656&amp;amp;razSqlClone=1" TargetMode="External"/><Relationship Id="rId68" Type="http://schemas.openxmlformats.org/officeDocument/2006/relationships/hyperlink" Target="https://hal.science/hal-02266717v1" TargetMode="External"/><Relationship Id="rId69" Type="http://schemas.openxmlformats.org/officeDocument/2006/relationships/hyperlink" Target="https://www.winter-verlag.de/de/detail/978-3-8253-7379-5/Emig_Ed_Treasure_in_Literature_PDF/" TargetMode="External"/><Relationship Id="rId70" Type="http://schemas.openxmlformats.org/officeDocument/2006/relationships/hyperlink" Target="https://hal.science/hal-02266708v1" TargetMode="External"/><Relationship Id="rId71" Type="http://schemas.openxmlformats.org/officeDocument/2006/relationships/hyperlink" Target="http://www.editions-hermann.fr/4129-temps-rythmes-mesures.html" TargetMode="External"/><Relationship Id="rId72" Type="http://schemas.openxmlformats.org/officeDocument/2006/relationships/hyperlink" Target="https://hal.science/hal-02266686v1" TargetMode="External"/><Relationship Id="rId73" Type="http://schemas.openxmlformats.org/officeDocument/2006/relationships/hyperlink" Target="https://hal.science/hal-02266704v1" TargetMode="External"/><Relationship Id="rId74" Type="http://schemas.openxmlformats.org/officeDocument/2006/relationships/hyperlink" Target="https://www.univ-lyon3.fr/musique-et-litterature-au-xxe-siecle" TargetMode="External"/><Relationship Id="rId75" Type="http://schemas.openxmlformats.org/officeDocument/2006/relationships/hyperlink" Target="https://hal.science/hal-02266675v1" TargetMode="External"/><Relationship Id="rId76" Type="http://schemas.openxmlformats.org/officeDocument/2006/relationships/hyperlink" Target="https://hal.science/hal-02266700v1" TargetMode="External"/><Relationship Id="rId77" Type="http://schemas.openxmlformats.org/officeDocument/2006/relationships/hyperlink" Target="https://www.cambridgescholars.com/download/sample/57827" TargetMode="External"/><Relationship Id="rId78" Type="http://schemas.openxmlformats.org/officeDocument/2006/relationships/hyperlink" Target="https://hal.science/hal-02266698v1" TargetMode="External"/><Relationship Id="rId79" Type="http://schemas.openxmlformats.org/officeDocument/2006/relationships/hyperlink" Target="https://hal.science/hal-02266670v1" TargetMode="External"/><Relationship Id="rId80" Type="http://schemas.openxmlformats.org/officeDocument/2006/relationships/hyperlink" Target="https://hal.science/tel-0226668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Stawiarski</dc:title>
  <dc:description>CV</dc:description>
  <dc:subject/>
  <cp:keywords/>
  <cp:category/>
  <cp:lastModifiedBy/>
  <dcterms:created xsi:type="dcterms:W3CDTF">2026-05-28T19:01:18+02:00</dcterms:created>
  <dcterms:modified xsi:type="dcterms:W3CDTF">2026-05-28T19:01:18+02:00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