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Camolezi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Technics, Technik, substantifs : les mots à travers les dictionnaires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Camolezi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15, pp.61-106.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⟨10.4000/artefact.11313⟩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technologie : mots, concepts, catégories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Marcos Camolezi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Technique,Technologie, 15, pp.7 - 14.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⟨10.4000/artefact.11173⟩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technologie : mots, concepts,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Camolezi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Deldicque</w:t>
              </w:r>
            </w:hyperlink>
          </w:p>
          <w:p>
            <w:pPr/>
            <w:r>
              <w:rPr/>
              <w:t xml:space="preserve">https://pum.univ-tlse2.fr/. PU Midi, 15, pp.335,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hal-04000633v1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8620v1" TargetMode="External"/><Relationship Id="rId8" Type="http://schemas.openxmlformats.org/officeDocument/2006/relationships/hyperlink" Target="https://hal.science/search/index/?q=*&amp;authFullName_s=Marcos Camolezi" TargetMode="External"/><Relationship Id="rId9" Type="http://schemas.openxmlformats.org/officeDocument/2006/relationships/hyperlink" Target="https://dx.doi.org/10.4000/artefact.11313" TargetMode="External"/><Relationship Id="rId10" Type="http://schemas.openxmlformats.org/officeDocument/2006/relationships/hyperlink" Target="https://ulco.hal.science/hal-03617928v1" TargetMode="External"/><Relationship Id="rId11" Type="http://schemas.openxmlformats.org/officeDocument/2006/relationships/hyperlink" Target="https://hal.science/search/index/?q=*&amp;authFullName_s=G&#233;raldine Barron" TargetMode="External"/><Relationship Id="rId12" Type="http://schemas.openxmlformats.org/officeDocument/2006/relationships/hyperlink" Target="https://hal.science/search/index/?q=*&amp;authFullName_s=Timoth&#233;e Deldicque" TargetMode="External"/><Relationship Id="rId13" Type="http://schemas.openxmlformats.org/officeDocument/2006/relationships/hyperlink" Target="https://dx.doi.org/10.4000/artefact.11173" TargetMode="External"/><Relationship Id="rId14" Type="http://schemas.openxmlformats.org/officeDocument/2006/relationships/hyperlink" Target="https://ens.hal.science/hal-0400063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Camolezi</dc:title>
  <dc:description>CV</dc:description>
  <dc:subject/>
  <cp:keywords/>
  <cp:category/>
  <cp:lastModifiedBy/>
  <dcterms:created xsi:type="dcterms:W3CDTF">2026-04-30T19:42:24+02:00</dcterms:created>
  <dcterms:modified xsi:type="dcterms:W3CDTF">2026-04-30T19:42:24+02:00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