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Marcos Colina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marcos-colina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0000-0001-9193-0200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l'architecture fait à l'écologie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Devlieger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Hyvrier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Huitorel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205, 2024, 978–2–919380–81-7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halshs-04763174v1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sostenibilidad local y autoproducción. Algunos apuntes sobre el potencial de transformar los espacios públicos comunitarios autoproducidos en catuche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Florinda Amaya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Feijoo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Marcos Colina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Trienal de Investigación FAU UCV</w:t>
            </w:r>
            <w:r>
              <w:rPr/>
              <w:t xml:space="preserve">, Universidad Central de Venezuela, Nov 2024,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dans la ville autoproduite vénézuélienne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Marcos Colina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Partage de connaissances et circulation des savoirs »</w:t>
            </w:r>
            <w:r>
              <w:rPr/>
              <w:t xml:space="preserve">, Laboratoire PLACES; Cergy Paris Université, Mar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entre l’autoproduction et l’écologie dans les Barrios de Caracas en situation de projet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Marcos Colina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"Ce que l’architecture fait à l’écologie"</w:t>
            </w:r>
            <w:r>
              <w:rPr/>
              <w:t xml:space="preserve">, École Nationale Supérieure d'Architecture de Normandie; Laboratoire de recherche architecture, territoire et environnement UR 7464 ATE, Apr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des quartiers précaires face aux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Marcos Colina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les savoirs de l'autoproduction et de l'écologie. Le cas de la transformation d'un barrio de Caracas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Marcos Colina</w:t>
              </w:r>
            </w:hyperlink>
          </w:p>
          <w:p>
            <w:pPr/>
            <w:r>
              <w:rPr/>
              <w:t xml:space="preserve">Valéry didelon. </w:t>
            </w:r>
            <w:r>
              <w:rPr>
                <w:i w:val="1"/>
                <w:iCs w:val="1"/>
              </w:rPr>
              <w:t xml:space="preserve">Ce que l'architecture fait à l'écologie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deux-cent-cinq</w:t>
              </w:r>
            </w:hyperlink>
            <w:r>
              <w:rPr/>
              <w:t xml:space="preserve">, 2024, Collection «AAA…», 978–2–919380–81-7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Florinda Amaya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Marcos Colina</w:t>
              </w:r>
            </w:hyperlink>
          </w:p>
          <w:p>
            <w:pPr/>
            <w:r>
              <w:rPr/>
              <w:t xml:space="preserve">Guillaume Petit; Jodelle Zetlaoui-Léger; Stéphanie Wojcik; Sandrine Rui; Rémi Lefebvre; Samuel Hayat; Guillaume Gourgues; Jean-Michel Fourniau; Ilaria Casillo; Loïc Blondiaux. </w:t>
            </w:r>
            <w:r>
              <w:rPr>
                <w:i w:val="1"/>
                <w:iCs w:val="1"/>
              </w:rPr>
              <w:t xml:space="preserve">Le Dictionnaire critique et interdisciplinaire de la Participation, DicoPart (2ème édition)</w:t>
            </w:r>
            <w:r>
              <w:rPr/>
              <w:t xml:space="preserve">, GIS Démocratie et Participation,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hal-04347741v1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2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s-colina" TargetMode="External"/><Relationship Id="rId8" Type="http://schemas.openxmlformats.org/officeDocument/2006/relationships/hyperlink" Target="https://orcid.org/0000-0001-9193-0200" TargetMode="External"/><Relationship Id="rId9" Type="http://schemas.openxmlformats.org/officeDocument/2006/relationships/hyperlink" Target="https://shs.hal.science/halshs-04763174v1" TargetMode="External"/><Relationship Id="rId10" Type="http://schemas.openxmlformats.org/officeDocument/2006/relationships/hyperlink" Target="https://hal.science/search/index/?q=*&amp;authFullName_s=Val&#233;ry Didelon" TargetMode="External"/><Relationship Id="rId11" Type="http://schemas.openxmlformats.org/officeDocument/2006/relationships/hyperlink" Target="https://hal.science/search/index/?q=*&amp;authFullName_s=Lionel Devlieger" TargetMode="External"/><Relationship Id="rId12" Type="http://schemas.openxmlformats.org/officeDocument/2006/relationships/hyperlink" Target="https://hal.science/search/index/?q=*&amp;authFullName_s=Ivan Mazel" TargetMode="External"/><Relationship Id="rId13" Type="http://schemas.openxmlformats.org/officeDocument/2006/relationships/hyperlink" Target="https://hal.science/search/index/?q=*&amp;authFullName_s=Delphine Hyvrier" TargetMode="External"/><Relationship Id="rId14" Type="http://schemas.openxmlformats.org/officeDocument/2006/relationships/hyperlink" Target="https://hal.science/search/index/?q=*&amp;authFullName_s=Ga&#235;l Huitorel" TargetMode="External"/><Relationship Id="rId15" Type="http://schemas.openxmlformats.org/officeDocument/2006/relationships/hyperlink" Target="https://hal.science/hal-04832296v1" TargetMode="External"/><Relationship Id="rId16" Type="http://schemas.openxmlformats.org/officeDocument/2006/relationships/hyperlink" Target="https://hal.science/search/index/?q=*&amp;authFullName_s=Florinda Amaya" TargetMode="External"/><Relationship Id="rId17" Type="http://schemas.openxmlformats.org/officeDocument/2006/relationships/hyperlink" Target="https://hal.science/search/index/?q=*&amp;authFullName_s=Miguel Feijoo" TargetMode="External"/><Relationship Id="rId18" Type="http://schemas.openxmlformats.org/officeDocument/2006/relationships/hyperlink" Target="https://hal.science/search/index/?q=*&amp;authFullName_s=Marcos Colina" TargetMode="External"/><Relationship Id="rId19" Type="http://schemas.openxmlformats.org/officeDocument/2006/relationships/hyperlink" Target="https://hal.science/hal-04319809v1" TargetMode="External"/><Relationship Id="rId20" Type="http://schemas.openxmlformats.org/officeDocument/2006/relationships/hyperlink" Target="https://hal.science/hal-04319787v1" TargetMode="External"/><Relationship Id="rId21" Type="http://schemas.openxmlformats.org/officeDocument/2006/relationships/hyperlink" Target="https://hal.science/hal-04319783v1" TargetMode="External"/><Relationship Id="rId22" Type="http://schemas.openxmlformats.org/officeDocument/2006/relationships/hyperlink" Target="https://hal.science/hal-04832304v1" TargetMode="External"/><Relationship Id="rId23" Type="http://schemas.openxmlformats.org/officeDocument/2006/relationships/hyperlink" Target="https://www.editions205.fr" TargetMode="External"/><Relationship Id="rId24" Type="http://schemas.openxmlformats.org/officeDocument/2006/relationships/hyperlink" Target="https://hal.science/hal-0434774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Colina</dc:title>
  <dc:description>CV</dc:description>
  <dc:subject/>
  <cp:keywords/>
  <cp:category/>
  <cp:lastModifiedBy/>
  <dcterms:created xsi:type="dcterms:W3CDTF">2026-05-26T09:47:09+02:00</dcterms:created>
  <dcterms:modified xsi:type="dcterms:W3CDTF">2026-05-26T09:47:09+02:00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