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Marcos Vinicius Marinho Fernandes </w:t>
      </w:r>
      <w:r>
        <w:rPr>
          <w:color w:val="641e6e"/>
        </w:rPr>
        <w:t xml:space="preserve">ATER en Histoire Moderne à l'Université d'Aix-Marseille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Mésalliance d’amour : le projet secret de Frédéric du Palatinat et Éléonore de Habsbourg (1515-1517)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Vinicius Marinho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2 (48), pp.127-140.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⟨10.48611/isbn.978-2-406-18150-7.p.0127⟩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hal-05158957v2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políticas do matrimônio de Felipe e Juana de Castela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Vinicius Marinho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Alianças políticas matrimoniais na Idade Média</w:t>
            </w:r>
            <w:r>
              <w:rPr/>
              <w:t xml:space="preserve">, Caliandra, 2023, 978-65-85259-16-3.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⟨10.26512/9786585259163⟩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hal-04599268v1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957v2" TargetMode="External"/><Relationship Id="rId9" Type="http://schemas.openxmlformats.org/officeDocument/2006/relationships/hyperlink" Target="https://hal.science/search/index/?q=*&amp;authFullName_s=Marcos Vinicius Marinho Fernandes" TargetMode="External"/><Relationship Id="rId10" Type="http://schemas.openxmlformats.org/officeDocument/2006/relationships/hyperlink" Target="https://dx.doi.org/10.48611/isbn.978-2-406-18150-7.p.0127" TargetMode="External"/><Relationship Id="rId11" Type="http://schemas.openxmlformats.org/officeDocument/2006/relationships/hyperlink" Target="https://amu.hal.science/hal-04599268v1" TargetMode="External"/><Relationship Id="rId12" Type="http://schemas.openxmlformats.org/officeDocument/2006/relationships/hyperlink" Target="https://dx.doi.org/10.26512/978658525916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Vinicius Marinho Fernandes</dc:title>
  <dc:description>CV</dc:description>
  <dc:subject/>
  <cp:keywords/>
  <cp:category/>
  <cp:lastModifiedBy/>
  <dcterms:created xsi:type="dcterms:W3CDTF">2026-04-16T10:53:27+02:00</dcterms:created>
  <dcterms:modified xsi:type="dcterms:W3CDTF">2026-04-16T10:53:27+02:00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