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7.126436781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Marek T. Kretschmer </w:t></w:r><w:r><w:rPr><w:color w:val="641e6e"/></w:rPr><w:t xml:space="preserve">Professeur de langue et littérature latines à l’Université de Lorraine (Nancy)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marek-kretschmer</w:t></w:r></w:hyperlink></w:p><w:p><w:pPr><w:numPr><w:ilvl w:val="0"/><w:numId w:val="1"/></w:numPr></w:pPr><w:r><w:rPr/><w:t xml:space="preserve"> ORCID : </w:t></w:r><w:hyperlink r:id="rId9" w:history="1"><w:r><w:rPr><w:color w:val="#410a8c"/><w:u w:val="single"/></w:rPr><w:t xml:space="preserve">0000-0002-4166-9363</w:t></w:r></w:hyperlink></w:p><w:p><w:pPr><w:numPr><w:ilvl w:val="0"/><w:numId w:val="1"/></w:numPr></w:pPr><w:r><w:rPr/><w:t xml:space="preserve"> IdRef : </w:t></w:r><w:hyperlink r:id="rId10" w:history="1"><w:r><w:rPr><w:color w:val="#410a8c"/><w:u w:val="single"/></w:rPr><w:t xml:space="preserve">114106274</w:t></w:r></w:hyperlink></w:p><w:p><w:pPr><w:spacing w:before="600"/></w:pPr></w:p><w:p><w:pPr><w:pStyle w:val="Heading2"/></w:pPr><w:r><w:rPr><w:color w:val="1e198e"/><w:b w:val="1"/><w:bCs w:val="1"/></w:rPr><w:t xml:space="preserve">Présentation</w:t></w:r></w:p><w:p><w:pPr><w:spacing w:after="100"/></w:pPr></w:p><w:p><w:pPr/><w:r><w:rPr/><w:t xml:space="preserve">Ayant obtenu le grade de </w:t></w:r><w:r><w:rPr><w:i w:val="1"/><w:iCs w:val="1"/></w:rPr><w:t xml:space="preserve">candidatus philologiae</w:t></w:r><w:r><w:rPr/><w:t xml:space="preserve"> (= bac+6) en lettres classiques à l'</w:t></w:r><w:hyperlink r:id="rId11" w:history="1"><w:r><w:rPr><w:color w:val="#410a8c"/><w:u w:val="single"/></w:rPr><w:t xml:space="preserve">Université de Bergen</w:t></w:r></w:hyperlink><w:r><w:rPr/><w:t xml:space="preserve"> en 2001, j'ai intégré, en tant que membre associé, le Centre d'Études Médiévales (</w:t></w:r><w:hyperlink r:id="rId12" w:history="1"><w:r><w:rPr><w:color w:val="#410a8c"/><w:u w:val="single"/></w:rPr><w:t xml:space="preserve">CMS</w:t></w:r></w:hyperlink><w:r><w:rPr/><w:t xml:space="preserve">), où je me suis spécialisé en latin médiéval. Ensuite, après avoir soutenu une thèse de doctorat en 2006 (rapporteurs : Prof. Dr. Paul Gerhard Schmidt, Fribourg-en-Brisgau et Prof. Dr. Monica Hedlund, Uppsala) sous la direction de M. le Professeur Lars Boje Mortensen, j'ai été maître de conférences en latin (2006-2011)  à la</w:t></w:r><w:hyperlink r:id="rId13" w:history="1"><w:r><w:rPr><w:color w:val="#410a8c"/><w:u w:val="single"/></w:rPr><w:t xml:space="preserve"> NTNU</w:t></w:r></w:hyperlink><w:r><w:rPr/><w:t xml:space="preserve"> où j'ai été promu au rang de professeur titulaire de littérature médio-latine en 2011. Élu directeur du </w:t></w:r><w:hyperlink r:id="rId14" w:history="1"><w:r><w:rPr><w:color w:val="#410a8c"/><w:i w:val="1"/><w:iCs w:val="1"/><w:u w:val="single"/></w:rPr><w:t xml:space="preserve">Centre Universitaire de Norvège à Paris</w:t></w:r></w:hyperlink><w:r><w:rPr/><w:t xml:space="preserve">, hébergé par la </w:t></w:r><w:hyperlink r:id="rId15" w:history="1"><w:r><w:rPr><w:color w:val="#410a8c"/><w:u w:val="single"/></w:rPr><w:t xml:space="preserve">FMSH</w:t></w:r></w:hyperlink><w:r><w:rPr/><w:t xml:space="preserve">, pour un mandat de 4 ans (01.07.2020–30.06.2024), j'ai ensuite été élu à la chaire de langue et littérature latines à l'</w:t></w:r><w:hyperlink r:id="rId16" w:history="1"><w:r><w:rPr><w:color w:val="#410a8c"/><w:u w:val="single"/></w:rPr><w:t xml:space="preserve">Université de Lorraine</w:t></w:r></w:hyperlink><w:r><w:rPr/><w:t xml:space="preserve"> (Nancy), où je suis membre titulaire de l'</w:t></w:r><w:hyperlink r:id="rId17" w:history="1"><w:r><w:rPr><w:color w:val="#410a8c"/><w:u w:val="single"/></w:rPr><w:t xml:space="preserve">UR 1132 - SAMA : Sciences de l'Antiquité et du Moyen Âge</w:t></w:r></w:hyperlink><w:r><w:rPr/><w:t xml:space="preserve"> depuis le 1er septembre 2023. Depuis septembre 2024, je suis également membre associé de l'EA 173 CERAM de la Sorbonne Nouvelle-Paris III.</w:t></w:r></w:p><w:p><w:pPr/><w:r><w:rPr/><w:t xml:space="preserve">Dans le domaine de la littérature latine, j'ai publié une cinquantaine de travaux sur divers sujets, le fil rouge étant toujours la transmission et la réception des auteurs classiques latins (j'ai contribué, entre autres, au </w:t></w:r><w:hyperlink r:id="rId18" w:history="1"><w:r><w:rPr><w:color w:val="#410a8c"/><w:i w:val="1"/><w:iCs w:val="1"/><w:u w:val="single"/></w:rPr><w:t xml:space="preserve">Cambridge Companion to Latin Love Elegy</w:t></w:r></w:hyperlink><w:r><w:rPr/><w:t xml:space="preserve"> et au </w:t></w:r><w:hyperlink r:id="rId19" w:history="1"><w:r><w:rPr><w:color w:val="#410a8c"/><w:i w:val="1"/><w:iCs w:val="1"/><w:u w:val="single"/></w:rPr><w:t xml:space="preserve">Cambridge Companion to Roman Comedy</w:t></w:r></w:hyperlink><w:r><w:rPr/><w:t xml:space="preserve">). Mes domaines de recherche portent plus particulièrement sur la réception d'Ovide, notamment l'</w:t></w:r><w:r><w:rPr><w:i w:val="1"/><w:iCs w:val="1"/></w:rPr><w:t xml:space="preserve">Ovide moralisé</w:t></w:r><w:r><w:rPr/><w:t xml:space="preserve"> et l'</w:t></w:r><w:r><w:rPr><w:i w:val="1"/><w:iCs w:val="1"/></w:rPr><w:t xml:space="preserve">Ovidius moralizatus</w:t></w:r><w:r><w:rPr/><w:t xml:space="preserve">  de Pierre Bersuire, la poésie médio-latine (voir par exemple ma monographie sur les </w:t></w:r><w:hyperlink r:id="rId20" w:history="1"><w:r><w:rPr><w:color w:val="#410a8c"/><w:i w:val="1"/><w:iCs w:val="1"/><w:u w:val="single"/></w:rPr><w:t xml:space="preserve">Versus Eporedienses</w:t></w:r></w:hyperlink><w:r><w:rPr/><w:t xml:space="preserve">) ainsi que l'historiographie (voir ma monographie dans la collection </w:t></w:r><w:hyperlink r:id="rId21" w:history="1"><w:r><w:rPr><w:color w:val="#410a8c"/><w:i w:val="1"/><w:iCs w:val="1"/><w:u w:val="single"/></w:rPr><w:t xml:space="preserve">Mittellateinische Studien und Texte</w:t></w:r></w:hyperlink><w:r><w:rPr/><w:t xml:space="preserve"> et le volume collectif dans la collection </w:t></w:r><w:hyperlink r:id="rId22" w:history="1"><w:r><w:rPr><w:color w:val="#410a8c"/><w:i w:val="1"/><w:iCs w:val="1"/><w:u w:val="single"/></w:rPr><w:t xml:space="preserve">Textes et Études du Moyen Âge</w:t></w:r></w:hyperlink><w:r><w:rPr/><w:t xml:space="preserve">). Mes articles portant sur differents aspects de la littérature latine, allant de sujets concernant la tradition mythographique et la littérature allégorique à diverses questions philologiques (métriques et stylistiques ou sur des traditions manuscrites etc) ou concernant l'œuvre d'auteurs (tels que Paul Diacre, Ermold le Noir, Hrotsvita de Gandersheim, Godefroid de Reims, Baudri de Bourgueil, Hugues Primat, Bernard Silvestre, Alain de Lille, Gautier de Châtillon, Jean de Hauville, Otton de Freising, Serlon de Wilton et Giraud de Barri), ont été publiés dans les principales revues du domaine : </w:t></w:r><w:r><w:rPr><w:i w:val="1"/><w:iCs w:val="1"/></w:rPr><w:t xml:space="preserve">Mittellateinisches Jahrbuch, Filologia Mediolatina, The Journal of Medieval Latin, Revue d'histoire des textes, Studi Medievali, Latomus, Viator</w:t></w:r><w:r><w:rPr/><w:t xml:space="preserve"> etc.</w:t></w:r></w:p><w:p><w:pPr/><w:r><w:rPr/><w:t xml:space="preserve">Je suis membre des comités éditoriaux de</w:t></w:r><w:hyperlink r:id="rId23" w:history="1"><w:r><w:rPr><w:color w:val="#410a8c"/><w:i w:val="1"/><w:iCs w:val="1"/><w:u w:val="single"/></w:rPr><w:t xml:space="preserve">Troianalexandrina</w:t></w:r></w:hyperlink><w:r><w:rPr/><w:t xml:space="preserve"> –</w:t></w:r><w:hyperlink r:id="rId24" w:history="1"><w:r><w:rPr><w:color w:val="#410a8c"/><w:i w:val="1"/><w:iCs w:val="1"/><w:u w:val="single"/></w:rPr><w:t xml:space="preserve">Rivista di Cultura Classica e Medioevale</w:t></w:r></w:hyperlink><w:r><w:rPr/><w:t xml:space="preserve"> –</w:t></w:r><w:hyperlink r:id="rId25" w:history="1"><w:r><w:rPr><w:color w:val="#410a8c"/><w:i w:val="1"/><w:iCs w:val="1"/><w:u w:val="single"/></w:rPr><w:t xml:space="preserve">Interfaces: A Journal of Medieval European Literatures</w:t></w:r></w:hyperlink><w:r><w:rPr/><w:t xml:space="preserve"> –</w:t></w:r><w:hyperlink r:id="rId26" w:history="1"><w:r><w:rPr><w:color w:val="#410a8c"/><w:i w:val="1"/><w:iCs w:val="1"/><w:u w:val="single"/></w:rPr><w:t xml:space="preserve">Testi. Antichità, medioevo e umanesimo</w:t></w:r></w:hyperlink><w:r><w:rPr/><w:t xml:space="preserve"> –</w:t></w:r><w:hyperlink r:id="rId27" w:history="1"><w:r><w:rPr><w:color w:val="#410a8c"/><w:i w:val="1"/><w:iCs w:val="1"/><w:u w:val="single"/></w:rPr><w:t xml:space="preserve">Magazzino mediolatino</w:t></w:r></w:hyperlink><w:r><w:rPr/><w:t xml:space="preserve"> –</w:t></w:r><w:hyperlink r:id="rId28" w:history="1"><w:r><w:rPr><w:color w:val="#410a8c"/><w:i w:val="1"/><w:iCs w:val="1"/><w:u w:val="single"/></w:rPr><w:t xml:space="preserve">Revue d'Histoire des Textes</w:t></w:r></w:hyperlink></w:p><w:p><w:pPr/><w:r><w:rPr/><w:t xml:space="preserve">Évaluations pour </w:t></w:r><w:r><w:rPr><w:i w:val="1"/><w:iCs w:val="1"/></w:rPr><w:t xml:space="preserve">The Journal of Medieval Latin, Journal of Late Antiquity, Mittellateinisches Jahrbuch, Traditio - Studies in Ancient and Medieval History, Thought and Religion, Euphrosyne - Journal for Classical Philology, Archivio Storico Italiano, International Journal of the Classical Tradition, Acta Universitatis Carolinae Philologica</w:t></w:r><w:r><w:rPr/><w:t xml:space="preserve">.</w:t></w:r></w:p><w:p><w:pPr/><w:r><w:rPr/><w:t xml:space="preserve">J'ai été conférencier invité à l'Université de Bergen (2005, 2010, 2011, 2014), l'Université de Göteborg (2007), l'Université de York (2009, 2016), l'Università degli Studi Suor Orsola Benincasa - Naples (2010), l'Université de Sofia (2011), King’s College Londres (2012), l'Université d'Uppsala (2012), l'Université complutense de Madrid (2012), la Fondation Maison des Sciences de l'Homme, Paris (2012), l'Institut Historique Allemand, Paris (2014), l'Université Paris Nanterre (2017), la Sorbonne Nouvelle, Paris (2018), l'Università degli Studi di Siena (2013), l'Université du Danemark du Sud, Odense (2015, 2017), l'Université de Stockholm (2016), l'Università degli Studi Internazionali di Roma (2017), l'Université de Leeds (2018), l'École normale supérieure de Lyon (2018), l'Université Charles de Prague (2018, 2022), l'Institut suédois de Rome (2019), l'École française de Rome (2019), l'Université de Bourgogne (2019), l'Università degli Studi di Sassari (2019, 2021), l'Université Lumière Lyon 2 (2021), l'Université d'Oxford (2022), l'Université de Versailles Saint-Quentin-en-Yvelines (2023), le Centre Italien d'Études sur le Haut Moyen Âge, Spolète (2023), Center for Epigraphical and Palaeographical Studies - Ohio State University (2023), l'Université Friedrich-Alexander d'Erlangen-Nuremberg (2024), l'Université d'Édimbourg (2025), l'Université de Zurich (2026)&chercheur invité à la FMSH (Paris) en 2008 (jan.-déc.), professeur invité au Centre de Littérature Médiévale (Centre d'Excellence de l'Université du Danemark du Sud) en 2017 (sept.-déc.), chercheur résident en 2018 (jan.-déc.) à la Maison Suger - Centre international de recherche, d'accueil et de coopération pour chercheurs étrangers de haut niveau à Paris,  et professeur invité à l'Università degli Studi di Sassari en 2019 (déc.); j'ai été élu membre de la </w:t></w:r><w:r><w:rPr><w:i w:val="1"/><w:iCs w:val="1"/></w:rPr><w:t xml:space="preserve">Società Internazionale per lo Studio del Medioevo Latino</w:t></w:r><w:r><w:rPr/><w:t xml:space="preserve"> (SISMEL) en 2013 et de la </w:t></w:r><w:r><w:rPr><w:i w:val="1"/><w:iCs w:val="1"/></w:rPr><w:t xml:space="preserve">Société royale des lettres et des sciences de Norvège</w:t></w:r><w:r><w:rPr/><w:t xml:space="preserve"> (DKNVS) en 2017. Depuis 2022, je suis également membre de la </w:t></w:r><w:r><w:rPr><w:i w:val="1"/><w:iCs w:val="1"/></w:rPr><w:t xml:space="preserve">Société d'Études médio- et néo-latines</w:t></w:r><w:r><w:rPr/><w:t xml:space="preserve"> (SEMEN-L).</w:t></w:r></w:p><w:p><w:pPr/><w:r><w:rPr><w:b w:val="1"/><w:bCs w:val="1"/></w:rPr><w:t xml:space="preserve">Direction ou co-direction de thèses</w:t></w:r><w:r><w:rPr/><w:t xml:space="preserve"> portant sur</w:t></w:r></w:p><w:p><w:pPr><w:numPr><w:ilvl w:val="0"/><w:numId w:val="2"/></w:numPr></w:pPr><w:r><w:rPr/><w:t xml:space="preserve">la transmission et la réception des textes latins classiques au Moyen Âge</w:t></w:r></w:p><w:p><w:pPr><w:numPr><w:ilvl w:val="0"/><w:numId w:val="2"/></w:numPr></w:pPr><w:r><w:rPr/><w:t xml:space="preserve">Ovide : commentaires (</w:t></w:r><w:r><w:rPr><w:i w:val="1"/><w:iCs w:val="1"/></w:rPr><w:t xml:space="preserve">Ovide moralisé</w:t></w:r><w:r><w:rPr/><w:t xml:space="preserve">, </w:t></w:r><w:r><w:rPr><w:i w:val="1"/><w:iCs w:val="1"/></w:rPr><w:t xml:space="preserve">Ovidius moralizatus</w:t></w:r><w:r><w:rPr/><w:t xml:space="preserve"> etc), </w:t></w:r><w:r><w:rPr><w:i w:val="1"/><w:iCs w:val="1"/></w:rPr><w:t xml:space="preserve">pseudo-Ovidiana</w:t></w:r><w:r><w:rPr/><w:t xml:space="preserve"> et imitations ovidiennes</w:t></w:r></w:p><w:p><w:pPr><w:numPr><w:ilvl w:val="0"/><w:numId w:val="2"/></w:numPr></w:pPr><w:r><w:rPr/><w:t xml:space="preserve">Térence (et les drames de Hrotsvita de Gandersheim)</w:t></w:r></w:p><w:p><w:pPr><w:numPr><w:ilvl w:val="0"/><w:numId w:val="2"/></w:numPr></w:pPr><w:r><w:rPr/><w:t xml:space="preserve">la poésie latine médiévale</w:t></w:r></w:p><w:p><w:pPr><w:numPr><w:ilvl w:val="0"/><w:numId w:val="2"/></w:numPr></w:pPr><w:r><w:rPr/><w:t xml:space="preserve">la matière de Troie</w:t></w:r></w:p><w:p><w:pPr><w:numPr><w:ilvl w:val="0"/><w:numId w:val="2"/></w:numPr></w:pPr><w:r><w:rPr/><w:t xml:space="preserve">la légende d'Alexandre le Grand au Moyen Âge</w:t></w:r></w:p><w:p><w:pPr><w:numPr><w:ilvl w:val="0"/><w:numId w:val="2"/></w:numPr></w:pPr><w:r><w:rPr/><w:t xml:space="preserve">l'historiographie latine médiévale et la typologie biblique</w:t></w:r></w:p><w:p><w:pPr/><w:r><w:rPr><w:b w:val="1"/><w:bCs w:val="1"/></w:rPr><w:t xml:space="preserve">Enseignement</w:t></w:r></w:p><w:p><w:pPr><w:numPr><w:ilvl w:val="0"/><w:numId w:val="3"/></w:numPr></w:pPr><w:r><w:rPr/><w:t xml:space="preserve">grammaire normative et thème latin (CM - cours de préparation à l'agrégation de lettres classiques)</w:t></w:r></w:p><w:p><w:pPr><w:numPr><w:ilvl w:val="0"/><w:numId w:val="3"/></w:numPr></w:pPr><w:r><w:rPr/><w:t xml:space="preserve">explication de textes latins hors programme (CM - cours de préparation à l'agrégation de lettres classiques)</w:t></w:r></w:p><w:p><w:pPr><w:numPr><w:ilvl w:val="0"/><w:numId w:val="3"/></w:numPr></w:pPr><w:r><w:rPr/><w:t xml:space="preserve">prose et poésie latines (CM - cours de préparation à l'agrégation de lettres classiques)</w:t></w:r></w:p><w:p><w:pPr><w:numPr><w:ilvl w:val="0"/><w:numId w:val="3"/></w:numPr></w:pPr><w:r><w:rPr/><w:t xml:space="preserve">littérature latine médiévale (CM - M2)</w:t></w:r></w:p><w:p><w:pPr><w:numPr><w:ilvl w:val="0"/><w:numId w:val="3"/></w:numPr></w:pPr><w:r><w:rPr/><w:t xml:space="preserve">philologie et littérature classique latine (CM - M1/M2)</w:t></w:r></w:p><w:p><w:pPr><w:numPr><w:ilvl w:val="0"/><w:numId w:val="3"/></w:numPr></w:pPr><w:r><w:rPr/><w:t xml:space="preserve">philologie et littérature latine tardive (CM - M1)</w:t></w:r></w:p><w:p><w:pPr><w:numPr><w:ilvl w:val="0"/><w:numId w:val="3"/></w:numPr></w:pPr><w:r><w:rPr/><w:t xml:space="preserve">ecdotique latine (CM - M1)</w:t></w:r></w:p><w:p><w:pPr><w:numPr><w:ilvl w:val="0"/><w:numId w:val="3"/></w:numPr></w:pPr><w:r><w:rPr/><w:t xml:space="preserve">édition de textes latins (TD - M1)</w:t></w:r></w:p><w:p><w:pPr><w:numPr><w:ilvl w:val="0"/><w:numId w:val="3"/></w:numPr></w:pPr><w:r><w:rPr/><w:t xml:space="preserve">paléographie latine (TD - M1)</w:t></w:r></w:p><w:p><w:pPr><w:numPr><w:ilvl w:val="0"/><w:numId w:val="3"/></w:numPr></w:pPr><w:r><w:rPr/><w:t xml:space="preserve">littérature latine : étude d'auteurs : poésie (CM - L3)</w:t></w:r></w:p><w:p><w:pPr><w:numPr><w:ilvl w:val="0"/><w:numId w:val="3"/></w:numPr></w:pPr><w:r><w:rPr/><w:t xml:space="preserve">initiation à la paléographie latine (CM - L3)</w:t></w:r></w:p><w:p><w:pPr><w:numPr><w:ilvl w:val="0"/><w:numId w:val="3"/></w:numPr></w:pPr><w:r><w:rPr/><w:t xml:space="preserve">initiation au néo-latin (CM - L3)</w:t></w:r></w:p><w:p><w:pPr><w:numPr><w:ilvl w:val="0"/><w:numId w:val="3"/></w:numPr></w:pPr><w:r><w:rPr/><w:t xml:space="preserve">pratique de la version latine (TD - L2)</w:t></w:r></w:p><w:p><w:pPr><w:numPr><w:ilvl w:val="0"/><w:numId w:val="3"/></w:numPr></w:pPr><w:r><w:rPr/><w:t xml:space="preserve">lecture commentée de textes latins (CM - L2)</w:t></w:r></w:p><w:p><w:pPr><w:numPr><w:ilvl w:val="0"/><w:numId w:val="3"/></w:numPr></w:pPr><w:r><w:rPr/><w:t xml:space="preserve">panorama de la littérature latine (CM - L1)</w:t></w:r></w:p><w:p><w:pPr><w:numPr><w:ilvl w:val="0"/><w:numId w:val="3"/></w:numPr></w:pPr><w:r><w:rPr/><w:t xml:space="preserve">sources antiques romaines (CM - L1)</w:t></w:r></w:p><w:p><w:pPr><w:numPr><w:ilvl w:val="0"/><w:numId w:val="3"/></w:numPr></w:pPr><w:r><w:rPr/><w:t xml:space="preserve">morphologie latine (TD - L1)</w:t></w:r></w:p><w:p><w:pPr><w:numPr><w:ilvl w:val="0"/><w:numId w:val="3"/></w:numPr></w:pPr><w:r><w:rPr/><w:t xml:space="preserve">syntaxe latine (CM - L1)</w:t></w:r></w:p><w:p><w:pPr/><w:r><w:rPr><w:b w:val="1"/><w:bCs w:val="1"/></w:rPr><w:t xml:space="preserve">Projet en cours</w:t></w:r></w:p><w:p><w:pPr/><w:r><w:rPr/><w:t xml:space="preserve">Édition critique de l'</w:t></w:r><w:r><w:rPr><w:i w:val="1"/><w:iCs w:val="1"/></w:rPr><w:t xml:space="preserve">Ovidius moralizatus</w:t></w:r><w:r><w:rPr/><w:t xml:space="preserve"> de Pierre Bersuire</w:t></w:r></w:p><w:p><w:pPr/><w:r><w:rPr/><w:t xml:space="preserve">N'hésitez pas à me contacter (</w:t></w:r><w:hyperlink r:id="rId29" w:history="1"><w:r><w:rPr><w:color w:val="#410a8c"/><w:u w:val="single"/></w:rPr><w:t xml:space="preserve">marek.kretschmer@univ-lorraine.fr</w:t></w:r></w:hyperlink><w:r><w:rPr/><w:t xml:space="preserve">) pour avoir la version longue de mon cv (avec la liste complète de mes travaux).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Historiographical Compilation of Bamberg Hist. 3: Recent Research and New Perspectives</w:t></w:r></w:hyperlink></w:p><w:p><w:pPr/><w:hyperlink r:id="rId31" w:history="1"><w:r><w:rPr><w:color w:val="#410a8c"/><w:u w:val="single"/></w:rPr><w:t xml:space="preserve">Marek T. Kretschmer</w:t></w:r></w:hyperlink></w:p><w:p><w:pPr/><w:r><w:rPr><w:i w:val="1"/><w:iCs w:val="1"/></w:rPr><w:t xml:space="preserve">Roman History in Carolingian Europe</w:t></w:r><w:r><w:rPr/><w:t xml:space="preserve">, University of Edinburgh, Sep 2025, Édimbourg - Royaume Uni, United Kingdom</w:t></w:r></w:p><w:p><w:pPr/><w:r><w:rPr/><w:t xml:space="preserve">Communication dans un congrès</w:t></w:r></w:p><w:p><w:pPr/><w:hyperlink r:id="rId30" w:history="1"><w:r><w:rPr><w:color w:val="#410a8c"/><w:u w:val="single"/></w:rPr><w:t xml:space="preserve">hal-05270669v1</w:t></w:r></w:hyperlink></w:p></w:tc></w:tr><w:tr><w:trPr/><w:tc><w:tcPr><w:noWrap/></w:tcPr><w:p><w:pPr><w:spacing w:after="200"/></w:pPr><w:hyperlink r:id="rId32" w:history="1"><w:r><w:rPr><w:color w:val="1e198e"/><w:b w:val="1"/><w:bCs w:val="1"/><w:u w:val="single"/></w:rPr><w:t xml:space="preserve">Introduction</w:t></w:r></w:hyperlink></w:p><w:p><w:pPr/><w:hyperlink r:id="rId31" w:history="1"><w:r><w:rPr><w:color w:val="#410a8c"/><w:u w:val="single"/></w:rPr><w:t xml:space="preserve">Marek T. Kretschmer</w:t></w:r></w:hyperlink></w:p><w:p><w:pPr/><w:r><w:rPr><w:i w:val="1"/><w:iCs w:val="1"/></w:rPr><w:t xml:space="preserve">Frontières abstraites, frontières concrètes aux époques anciennes et médiévales</w:t></w:r><w:r><w:rPr/><w:t xml:space="preserve">, UR 1132 (SAMA), May 2025, Nancy, France</w:t></w:r></w:p><w:p><w:pPr/><w:r><w:rPr/><w:t xml:space="preserve">Communication dans un congrès</w:t></w:r></w:p><w:p><w:pPr/><w:hyperlink r:id="rId32" w:history="1"><w:r><w:rPr><w:color w:val="#410a8c"/><w:u w:val="single"/></w:rPr><w:t xml:space="preserve">hal-05089663v1</w:t></w:r></w:hyperlink></w:p></w:tc></w:tr><w:tr><w:trPr/><w:tc><w:tcPr><w:noWrap/></w:tcPr><w:p><w:pPr><w:spacing w:after="200"/></w:pPr><w:hyperlink r:id="rId33" w:history="1"><w:r><w:rPr><w:color w:val="1e198e"/><w:b w:val="1"/><w:bCs w:val="1"/><w:u w:val="single"/></w:rPr><w:t xml:space="preserve">Riflessioni sulla sincronizzazione di mito e storia nella letteratura latina altomedievale</w:t></w:r></w:hyperlink></w:p><w:p><w:pPr/><w:hyperlink r:id="rId31" w:history="1"><w:r><w:rPr><w:color w:val="#410a8c"/><w:u w:val="single"/></w:rPr><w:t xml:space="preserve">Marek T. Kretschmer</w:t></w:r></w:hyperlink></w:p><w:p><w:pPr/><w:r><w:rPr><w:i w:val="1"/><w:iCs w:val="1"/></w:rPr><w:t xml:space="preserve">Il tempo nell'alto medioevo</w:t></w:r><w:r><w:rPr/><w:t xml:space="preserve">, Fondazione Centro Italiano di Studi sull'Alto Medioevo, Apr 2023, Spolète, Italy. pp.715-750</w:t></w:r></w:p><w:p><w:pPr/><w:r><w:rPr/><w:t xml:space="preserve">Communication dans un congrès</w:t></w:r></w:p><w:p><w:pPr/><w:hyperlink r:id="rId33" w:history="1"><w:r><w:rPr><w:color w:val="#410a8c"/><w:u w:val="single"/></w:rPr><w:t xml:space="preserve">hal-04665897v1</w:t></w:r></w:hyperlink></w:p></w:tc></w:tr><w:tr><w:trPr/><w:tc><w:tcPr><w:noWrap/></w:tcPr><w:p><w:pPr><w:spacing w:after="200"/></w:pPr><w:hyperlink r:id="rId34" w:history="1"><w:r><w:rPr><w:color w:val="1e198e"/><w:b w:val="1"/><w:bCs w:val="1"/><w:u w:val="single"/></w:rPr><w:t xml:space="preserve">The Integumental Turn. A Recent Trend in the Study of Twelfth-Century Latin Allegorical Epic Poetry</w:t></w:r></w:hyperlink></w:p><w:p><w:pPr/><w:hyperlink r:id="rId31" w:history="1"><w:r><w:rPr><w:color w:val="#410a8c"/><w:u w:val="single"/></w:rPr><w:t xml:space="preserve">Marek T. Kretschmer</w:t></w:r></w:hyperlink></w:p><w:p><w:pPr/><w:r><w:rPr><w:i w:val="1"/><w:iCs w:val="1"/></w:rPr><w:t xml:space="preserve">Das Epos im lateinischen Abendland (4. bis 15. Jahrhundert)</w:t></w:r><w:r><w:rPr/><w:t xml:space="preserve">, Lehrstuhl für Lateinische Philologie des Mittelalters und der Frühen Neuzeit, FAU Erlangen-Nürnberg, Sep 2024, Nuremberg, Germany</w:t></w:r></w:p><w:p><w:pPr/><w:r><w:rPr/><w:t xml:space="preserve">Communication dans un congrès</w:t></w:r></w:p><w:p><w:pPr/><w:hyperlink r:id="rId34" w:history="1"><w:r><w:rPr><w:color w:val="#410a8c"/><w:u w:val="single"/></w:rPr><w:t xml:space="preserve">hal-04665542v1</w:t></w:r></w:hyperlink></w:p></w:tc></w:tr><w:tr><w:trPr/><w:tc><w:tcPr><w:noWrap/></w:tcPr><w:p><w:pPr><w:spacing w:after="200"/></w:pPr><w:hyperlink r:id="rId35" w:history="1"><w:r><w:rPr><w:color w:val="1e198e"/><w:b w:val="1"/><w:bCs w:val="1"/><w:u w:val="single"/></w:rPr><w:t xml:space="preserve">On some characteristics of the A2 version of the Ovidius moralizatus</w:t></w:r></w:hyperlink></w:p><w:p><w:pPr/><w:hyperlink r:id="rId31" w:history="1"><w:r><w:rPr><w:color w:val="#410a8c"/><w:u w:val="single"/></w:rPr><w:t xml:space="preserve">Marek T. Kretschmer</w:t></w:r></w:hyperlink></w:p><w:p><w:pPr/><w:r><w:rPr><w:i w:val="1"/><w:iCs w:val="1"/></w:rPr><w:t xml:space="preserve">The World of Pierre Bersuire</w:t></w:r><w:r><w:rPr/><w:t xml:space="preserve">, Center for Epigraphical and Palaeographical Studies, Nov 2023, Columbus (Ohio), United States</w:t></w:r></w:p><w:p><w:pPr/><w:r><w:rPr/><w:t xml:space="preserve">Communication dans un congrès</w:t></w:r></w:p><w:p><w:pPr/><w:hyperlink r:id="rId35" w:history="1"><w:r><w:rPr><w:color w:val="#410a8c"/><w:u w:val="single"/></w:rPr><w:t xml:space="preserve">hal-04665529v1</w:t></w:r></w:hyperlink></w:p></w:tc></w:tr><w:tr><w:trPr/><w:tc><w:tcPr><w:noWrap/></w:tcPr><w:p><w:pPr><w:spacing w:after="200"/></w:pPr><w:hyperlink r:id="rId36" w:history="1"><w:r><w:rPr><w:color w:val="1e198e"/><w:b w:val="1"/><w:bCs w:val="1"/><w:u w:val="single"/></w:rPr><w:t xml:space="preserve">Towards and Edition of the Parisian Version of the Ovidius moralizatus</w:t></w:r></w:hyperlink></w:p><w:p><w:pPr/><w:hyperlink r:id="rId31" w:history="1"><w:r><w:rPr><w:color w:val="#410a8c"/><w:u w:val="single"/></w:rPr><w:t xml:space="preserve">Marek T. Kretschmer</w:t></w:r></w:hyperlink></w:p><w:p><w:pPr/><w:r><w:rPr><w:i w:val="1"/><w:iCs w:val="1"/></w:rPr><w:t xml:space="preserve">The World of Pierre Bersuire</w:t></w:r><w:r><w:rPr/><w:t xml:space="preserve">, Center for Epigraphical and Palaeographical Studies, Ohio State University, Nov 2023, Columbus, United States</w:t></w:r></w:p><w:p><w:pPr/><w:r><w:rPr/><w:t xml:space="preserve">Communication dans un congrès</w:t></w:r></w:p><w:p><w:pPr/><w:hyperlink r:id="rId36" w:history="1"><w:r><w:rPr><w:color w:val="#410a8c"/><w:u w:val="single"/></w:rPr><w:t xml:space="preserve">hal-04679881v1</w:t></w:r></w:hyperlink></w:p></w:tc></w:tr><w:tr><w:trPr/><w:tc><w:tcPr><w:noWrap/></w:tcPr><w:p><w:pPr><w:spacing w:after="200"/></w:pPr><w:hyperlink r:id="rId37" w:history="1"><w:r><w:rPr><w:color w:val="1e198e"/><w:b w:val="1"/><w:bCs w:val="1"/><w:u w:val="single"/></w:rPr><w:t xml:space="preserve">Il poeta dei Versus Eporedienses: modelli, personalità e ambizioni letterarie</w:t></w:r></w:hyperlink></w:p><w:p><w:pPr/><w:hyperlink r:id="rId31" w:history="1"><w:r><w:rPr><w:color w:val="#410a8c"/><w:u w:val="single"/></w:rPr><w:t xml:space="preserve">Marek T. Kretschmer</w:t></w:r></w:hyperlink></w:p><w:p><w:pPr/><w:r><w:rPr><w:i w:val="1"/><w:iCs w:val="1"/></w:rPr><w:t xml:space="preserve">Poesia, arte e storia nei Versus Eporedienses</w:t></w:r><w:r><w:rPr/><w:t xml:space="preserve">, Liceo Botta, Sep 2023, Ivrea, Italy</w:t></w:r></w:p><w:p><w:pPr/><w:r><w:rPr/><w:t xml:space="preserve">Communication dans un congrès</w:t></w:r></w:p><w:p><w:pPr/><w:hyperlink r:id="rId37" w:history="1"><w:r><w:rPr><w:color w:val="#410a8c"/><w:u w:val="single"/></w:rPr><w:t xml:space="preserve">hal-04679876v1</w:t></w:r></w:hyperlink></w:p></w:tc></w:tr><w:tr><w:trPr/><w:tc><w:tcPr><w:noWrap/></w:tcPr><w:p><w:pPr><w:spacing w:after="200"/></w:pPr><w:hyperlink r:id="rId38" w:history="1"><w:r><w:rPr><w:color w:val="1e198e"/><w:b w:val="1"/><w:bCs w:val="1"/><w:u w:val="single"/></w:rPr><w:t xml:space="preserve">La correspondance d'Alexandre le Grand et du Brahmane Dindime dans la littérature française du Moyen Âge</w:t></w:r></w:hyperlink></w:p><w:p><w:pPr/><w:hyperlink r:id="rId31" w:history="1"><w:r><w:rPr><w:color w:val="#410a8c"/><w:u w:val="single"/></w:rPr><w:t xml:space="preserve">Marek T. Kretschmer</w:t></w:r></w:hyperlink></w:p><w:p><w:pPr/><w:r><w:rPr><w:i w:val="1"/><w:iCs w:val="1"/></w:rPr><w:t xml:space="preserve">Lire et écrire l’histoire dans l’Occident médiéval (1150-1500)</w:t></w:r><w:r><w:rPr/><w:t xml:space="preserve">, Institut universitaire de France, Oct 2023, Paris, France</w:t></w:r></w:p><w:p><w:pPr/><w:r><w:rPr/><w:t xml:space="preserve">Communication dans un congrès</w:t></w:r></w:p><w:p><w:pPr/><w:hyperlink r:id="rId38" w:history="1"><w:r><w:rPr><w:color w:val="#410a8c"/><w:u w:val="single"/></w:rPr><w:t xml:space="preserve">hal-04665525v1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Riflessioni sulla sincronizzazione di mito e storia nella letteratura latina altomedievale</w:t></w:r></w:hyperlink></w:p><w:p><w:pPr/><w:hyperlink r:id="rId31" w:history="1"><w:r><w:rPr><w:color w:val="#410a8c"/><w:u w:val="single"/></w:rPr><w:t xml:space="preserve">Marek T. Kretschmer</w:t></w:r></w:hyperlink></w:p><w:p><w:pPr/><w:r><w:rPr/><w:t xml:space="preserve">Fondazione Centro Italiano di Studi sull'Alto Medioevo. </w:t></w:r><w:r><w:rPr><w:i w:val="1"/><w:iCs w:val="1"/></w:rPr><w:t xml:space="preserve">Il tempo nell'alto medioevo</w:t></w:r><w:r><w:rPr/><w:t xml:space="preserve">, pp.715-750, 2024, 978-88-6809-411-9</w:t></w:r></w:p><w:p><w:pPr/><w:r><w:rPr/><w:t xml:space="preserve">Chapitre d'ouvrage</w:t></w:r></w:p><w:p><w:pPr/><w:hyperlink r:id="rId39" w:history="1"><w:r><w:rPr><w:color w:val="#410a8c"/><w:u w:val="single"/></w:rPr><w:t xml:space="preserve">hal-04568042v1</w:t></w:r></w:hyperlink></w:p></w:tc></w:tr><w:tr><w:trPr/><w:tc><w:tcPr><w:noWrap/></w:tcPr><w:p><w:pPr><w:spacing w:after="200"/></w:pPr><w:hyperlink r:id="rId40" w:history="1"><w:r><w:rPr><w:color w:val="1e198e"/><w:b w:val="1"/><w:bCs w:val="1"/><w:u w:val="single"/></w:rPr><w:t xml:space="preserve">The matter of Troy in medieval Latin poetry (ca. 1060 – ca. 1230)</w:t></w:r></w:hyperlink></w:p><w:p><w:pPr/><w:hyperlink r:id="rId31" w:history="1"><w:r><w:rPr><w:color w:val="#410a8c"/><w:u w:val="single"/></w:rPr><w:t xml:space="preserve">Marek T. Kretschmer</w:t></w:r></w:hyperlink></w:p><w:p><w:pPr/><w:r><w:rPr/><w:t xml:space="preserve">John Benjamins. </w:t></w:r><w:r><w:rPr><w:i w:val="1"/><w:iCs w:val="1"/></w:rPr><w:t xml:space="preserve">Latin Literatures of Medieval and Early Modern Times in Europe and Beyond. A millennium heritage.</w:t></w:r><w:r><w:rPr/><w:t xml:space="preserve">, pp.606-624, 2024, 9789027214478. </w:t></w:r><w:hyperlink r:id="rId41" w:history="1"><w:r><w:rPr><w:color w:val="#410a8c"/><w:u w:val="single"/></w:rPr><w:t xml:space="preserve">⟨10.1075/chlel.xxxiv.38kre⟩</w:t></w:r></w:hyperlink></w:p><w:p><w:pPr/><w:r><w:rPr/><w:t xml:space="preserve">Chapitre d'ouvrage</w:t></w:r></w:p><w:p><w:pPr/><w:hyperlink r:id="rId40" w:history="1"><w:r><w:rPr><w:color w:val="#410a8c"/><w:u w:val="single"/></w:rPr><w:t xml:space="preserve">hal-04611928v1</w:t></w:r></w:hyperlink></w:p></w:tc></w:tr><w:tr><w:trPr/><w:tc><w:tcPr><w:noWrap/></w:tcPr><w:p><w:pPr><w:spacing w:after="200"/></w:pPr><w:hyperlink r:id="rId42" w:history="1"><w:r><w:rPr><w:color w:val="1e198e"/><w:b w:val="1"/><w:bCs w:val="1"/><w:u w:val="single"/></w:rPr><w:t xml:space="preserve">La figure de Bacchus dans l'Ovide moralisé et dans l'Ovidius moralizatus</w:t></w:r></w:hyperlink></w:p><w:p><w:pPr/><w:hyperlink r:id="rId31" w:history="1"><w:r><w:rPr><w:color w:val="#410a8c"/><w:u w:val="single"/></w:rPr><w:t xml:space="preserve">Marek T. Kretschmer</w:t></w:r></w:hyperlink></w:p><w:p><w:pPr/><w:r><w:rPr/><w:t xml:space="preserve">Olga Anna Duhl, Jean-Marie Fritz, Silvère Menegaldo. </w:t></w:r><w:r><w:rPr><w:i w:val="1"/><w:iCs w:val="1"/></w:rPr><w:t xml:space="preserve">Bacchus entre Moyen Âge et Renaissance</w:t></w:r><w:r><w:rPr/><w:t xml:space="preserve">, Éditions Universitaires de Dijon, pp.49-65, 2024, 978-2-36441-491-4</w:t></w:r></w:p><w:p><w:pPr/><w:r><w:rPr/><w:t xml:space="preserve">Chapitre d'ouvrage</w:t></w:r></w:p><w:p><w:pPr/><w:hyperlink r:id="rId42" w:history="1"><w:r><w:rPr><w:color w:val="#410a8c"/><w:u w:val="single"/></w:rPr><w:t xml:space="preserve">hal-04506795v1</w:t></w:r></w:hyperlink></w:p></w:tc></w:tr><w:tr><w:trPr/><w:tc><w:tcPr><w:noWrap/></w:tcPr><w:p><w:pPr><w:spacing w:after="200"/></w:pPr><w:hyperlink r:id="rId43" w:history="1"><w:r><w:rPr><w:color w:val="1e198e"/><w:b w:val="1"/><w:bCs w:val="1"/><w:u w:val="single"/></w:rPr><w:t xml:space="preserve">L’ Ovide moralisé et la version parisienne de l’ Ovidius moralizatus de Pierre Bersuire</w:t></w:r></w:hyperlink></w:p><w:p><w:pPr/><w:hyperlink r:id="rId31" w:history="1"><w:r><w:rPr><w:color w:val="#410a8c"/><w:u w:val="single"/></w:rPr><w:t xml:space="preserve">Marek T. Kretschmer</w:t></w:r></w:hyperlink></w:p><w:p><w:pPr/><w:r><w:rPr><w:i w:val="1"/><w:iCs w:val="1"/></w:rPr><w:t xml:space="preserve">Réécritures et adaptations de l’ Ovide moralisé ( xive - xviie siècle)</w:t></w:r><w:r><w:rPr/><w:t xml:space="preserve">, Brepols Publishers, pp.23-40, 2022, Réécritures et adaptations de l’Ovide moralisé (XIVe-XVIIe siècle), 978-2-503-59024-0. </w:t></w:r><w:hyperlink r:id="rId44" w:history="1"><w:r><w:rPr><w:color w:val="#410a8c"/><w:u w:val="single"/></w:rPr><w:t xml:space="preserve">⟨10.1484/M.RRA-EB.5.127619⟩</w:t></w:r></w:hyperlink></w:p><w:p><w:pPr/><w:r><w:rPr/><w:t xml:space="preserve">Chapitre d'ouvrage</w:t></w:r></w:p><w:p><w:pPr/><w:hyperlink r:id="rId43" w:history="1"><w:r><w:rPr><w:color w:val="#410a8c"/><w:u w:val="single"/></w:rPr><w:t xml:space="preserve">hal-04543174v1</w:t></w:r></w:hyperlink></w:p></w:tc></w:tr><w:tr><w:trPr/><w:tc><w:tcPr><w:noWrap/></w:tcPr><w:p><w:pPr><w:spacing w:after="200"/></w:pPr><w:hyperlink r:id="rId45" w:history="1"><w:r><w:rPr><w:color w:val="1e198e"/><w:b w:val="1"/><w:bCs w:val="1"/><w:u w:val="single"/></w:rPr><w:t xml:space="preserve">La Historia Romana e i marginalia del codice Vat. Lat. 1984</w:t></w:r></w:hyperlink></w:p><w:p><w:pPr/><w:hyperlink r:id="rId31" w:history="1"><w:r><w:rPr><w:color w:val="#410a8c"/><w:u w:val="single"/></w:rPr><w:t xml:space="preserve">Marek T. Kretschmer</w:t></w:r></w:hyperlink></w:p><w:p><w:pPr/><w:r><w:rPr/><w:t xml:space="preserve">Viella. </w:t></w:r><w:r><w:rPr><w:i w:val="1"/><w:iCs w:val="1"/></w:rPr><w:t xml:space="preserve">Scrivere storia nel Medioevo. Regolamentazione delle forme e delle pratiche nei secoli XII-XV</w:t></w:r><w:r><w:rPr/><w:t xml:space="preserve">, 2021, 8833137198. </w:t></w:r><w:hyperlink r:id="rId46" w:history="1"><w:r><w:rPr><w:color w:val="#410a8c"/><w:u w:val="single"/></w:rPr><w:t xml:space="preserve">⟨10.23744/3638⟩</w:t></w:r></w:hyperlink></w:p><w:p><w:pPr/><w:r><w:rPr/><w:t xml:space="preserve">Chapitre d'ouvrage</w:t></w:r></w:p><w:p><w:pPr/><w:hyperlink r:id="rId45" w:history="1"><w:r><w:rPr><w:color w:val="#410a8c"/><w:u w:val="single"/></w:rPr><w:t xml:space="preserve">hal-04543183v1</w:t></w:r></w:hyperlink></w:p></w:tc></w:tr><w:tr><w:trPr/><w:tc><w:tcPr><w:noWrap/></w:tcPr><w:p><w:pPr><w:spacing w:after="200"/></w:pPr><w:hyperlink r:id="rId47" w:history="1"><w:r><w:rPr><w:color w:val="1e198e"/><w:b w:val="1"/><w:bCs w:val="1"/><w:u w:val="single"/></w:rPr><w:t xml:space="preserve">Procédés d’amplification dans l’Ovide moralisé</w:t></w:r></w:hyperlink></w:p><w:p><w:pPr/><w:hyperlink r:id="rId31" w:history="1"><w:r><w:rPr><w:color w:val="#410a8c"/><w:u w:val="single"/></w:rPr><w:t xml:space="preserve">Marek T. Kretschmer</w:t></w:r></w:hyperlink></w:p><w:p><w:pPr/><w:r><w:rPr/><w:t xml:space="preserve">Presses Sorbonne Nouvelle. </w:t></w:r><w:r><w:rPr><w:i w:val="1"/><w:iCs w:val="1"/></w:rPr><w:t xml:space="preserve">Faire long. L'Amplification médiévale</w:t></w:r><w:r><w:rPr/><w:t xml:space="preserve">, pp.53-80, 2021, Faire long. L'Amplification médiévale, 978-2-37906-066-3</w:t></w:r></w:p><w:p><w:pPr/><w:r><w:rPr/><w:t xml:space="preserve">Chapitre d'ouvrage</w:t></w:r></w:p><w:p><w:pPr/><w:hyperlink r:id="rId47" w:history="1"><w:r><w:rPr><w:color w:val="#410a8c"/><w:u w:val="single"/></w:rPr><w:t xml:space="preserve">hal-04543188v1</w:t></w:r></w:hyperlink></w:p></w:tc></w:tr><w:tr><w:trPr/><w:tc><w:tcPr><w:noWrap/></w:tcPr><w:p><w:pPr><w:spacing w:after="200"/></w:pPr><w:hyperlink r:id="rId48" w:history="1"><w:r><w:rPr><w:color w:val="1e198e"/><w:b w:val="1"/><w:bCs w:val="1"/><w:u w:val="single"/></w:rPr><w:t xml:space="preserve">The Anti-Terentian Dramas of Hrotsvit of Gandersheim</w:t></w:r></w:hyperlink></w:p><w:p><w:pPr/><w:hyperlink r:id="rId31" w:history="1"><w:r><w:rPr><w:color w:val="#410a8c"/><w:u w:val="single"/></w:rPr><w:t xml:space="preserve">Marek T. Kretschmer</w:t></w:r></w:hyperlink></w:p><w:p><w:pPr/><w:r><w:rPr><w:i w:val="1"/><w:iCs w:val="1"/></w:rPr><w:t xml:space="preserve">Cambridge Companion to Roman Comedy</w:t></w:r><w:r><w:rPr/><w:t xml:space="preserve">, 1, Cambridge University Press, pp.297-311, 2019, 978-1-107-00210-4. </w:t></w:r><w:hyperlink r:id="rId49" w:history="1"><w:r><w:rPr><w:color w:val="#410a8c"/><w:u w:val="single"/></w:rPr><w:t xml:space="preserve">⟨10.1017/9780511740466.020⟩</w:t></w:r></w:hyperlink></w:p><w:p><w:pPr/><w:r><w:rPr/><w:t xml:space="preserve">Chapitre d'ouvrage</w:t></w:r></w:p><w:p><w:pPr/><w:hyperlink r:id="rId48" w:history="1"><w:r><w:rPr><w:color w:val="#410a8c"/><w:u w:val="single"/></w:rPr><w:t xml:space="preserve">hal-04665661v1</w:t></w:r></w:hyperlink></w:p></w:tc></w:tr><w:tr><w:trPr/><w:tc><w:tcPr><w:noWrap/></w:tcPr><w:p><w:pPr><w:spacing w:after="200"/></w:pPr><w:hyperlink r:id="rId50" w:history="1"><w:r><w:rPr><w:color w:val="1e198e"/><w:b w:val="1"/><w:bCs w:val="1"/><w:u w:val="single"/></w:rPr><w:t xml:space="preserve">The Play of Ambiguity in the Medieval Latin Love Letters of the Ovidian Age</w:t></w:r></w:hyperlink></w:p><w:p><w:pPr/><w:hyperlink r:id="rId31" w:history="1"><w:r><w:rPr><w:color w:val="#410a8c"/><w:u w:val="single"/></w:rPr><w:t xml:space="preserve">Marek T. Kretschmer</w:t></w:r></w:hyperlink></w:p><w:p><w:pPr/><w:r><w:rPr><w:i w:val="1"/><w:iCs w:val="1"/></w:rPr><w:t xml:space="preserve">Medieval Letters Between Fiction and Document</w:t></w:r><w:r><w:rPr/><w:t xml:space="preserve">, 2015, 978-2-503-55520-1. </w:t></w:r><w:hyperlink r:id="rId51" w:history="1"><w:r><w:rPr><w:color w:val="#410a8c"/><w:u w:val="single"/></w:rPr><w:t xml:space="preserve">⟨10.1484/M.USML-EB.5.105124⟩</w:t></w:r></w:hyperlink></w:p><w:p><w:pPr/><w:r><w:rPr/><w:t xml:space="preserve">Chapitre d'ouvrage</w:t></w:r></w:p><w:p><w:pPr/><w:hyperlink r:id="rId50" w:history="1"><w:r><w:rPr><w:color w:val="#410a8c"/><w:u w:val="single"/></w:rPr><w:t xml:space="preserve">hal-04665705v1</w:t></w:r></w:hyperlink></w:p></w:tc></w:tr><w:tr><w:trPr/><w:tc><w:tcPr><w:noWrap/></w:tcPr><w:p><w:pPr><w:spacing w:after="200"/></w:pPr><w:hyperlink r:id="rId52" w:history="1"><w:r><w:rPr><w:color w:val="1e198e"/><w:b w:val="1"/><w:bCs w:val="1"/><w:u w:val="single"/></w:rPr><w:t xml:space="preserve">Autorità e no - Alcune considerazioni sul progetto antiterenziano di Rosvita di Gandersheim</w:t></w:r></w:hyperlink></w:p><w:p><w:pPr/><w:hyperlink r:id="rId31" w:history="1"><w:r><w:rPr><w:color w:val="#410a8c"/><w:u w:val="single"/></w:rPr><w:t xml:space="preserve">Marek T. Kretschmer</w:t></w:r></w:hyperlink></w:p><w:p><w:pPr/><w:r><w:rPr/><w:t xml:space="preserve">Sismel edizioni del alluzzo. </w:t></w:r><w:r><w:rPr><w:i w:val="1"/><w:iCs w:val="1"/></w:rPr><w:t xml:space="preserve">Auctor et Auctoritas in Latinis Medii Aevi Litteris. Author and Authorship in Medieval Latin Literature. Proceedings of the VI Congress of the International Medieval Latin Committee</w:t></w:r><w:r><w:rPr/><w:t xml:space="preserve">, pp.555-565, 2014, 978-88-8450-554-5</w:t></w:r></w:p><w:p><w:pPr/><w:r><w:rPr/><w:t xml:space="preserve">Chapitre d'ouvrage</w:t></w:r></w:p><w:p><w:pPr/><w:hyperlink r:id="rId52" w:history="1"><w:r><w:rPr><w:color w:val="#410a8c"/><w:u w:val="single"/></w:rPr><w:t xml:space="preserve">hal-04665714v1</w:t></w:r></w:hyperlink></w:p></w:tc></w:tr><w:tr><w:trPr/><w:tc><w:tcPr><w:noWrap/></w:tcPr><w:p><w:pPr><w:spacing w:after="200"/></w:pPr><w:hyperlink r:id="rId53" w:history="1"><w:r><w:rPr><w:color w:val="1e198e"/><w:b w:val="1"/><w:bCs w:val="1"/><w:u w:val="single"/></w:rPr><w:t xml:space="preserve">Y A-T-IL UNE 'TYPOLOGIE HISTORIOGRAPHIQUE' ?</w:t></w:r></w:hyperlink></w:p><w:p><w:pPr/><w:hyperlink r:id="rId31" w:history="1"><w:r><w:rPr><w:color w:val="#410a8c"/><w:u w:val="single"/></w:rPr><w:t xml:space="preserve">Marek T. Kretschmer</w:t></w:r></w:hyperlink></w:p><w:p><w:pPr/><w:r><w:rPr/><w:t xml:space="preserve">Brepols. </w:t></w:r><w:r><w:rPr><w:i w:val="1"/><w:iCs w:val="1"/></w:rPr><w:t xml:space="preserve">La Typologie biblique comme forme de pensée dans l'historiographie médiévale</w:t></w:r><w:r><w:rPr/><w:t xml:space="preserve">, pp.1-23, 2014, 978-2-503-55447-1</w:t></w:r></w:p><w:p><w:pPr/><w:r><w:rPr/><w:t xml:space="preserve">Chapitre d'ouvrage</w:t></w:r></w:p><w:p><w:pPr/><w:hyperlink r:id="rId53" w:history="1"><w:r><w:rPr><w:color w:val="#410a8c"/><w:u w:val="single"/></w:rPr><w:t xml:space="preserve">hal-04665727v1</w:t></w:r></w:hyperlink></w:p></w:tc></w:tr><w:tr><w:trPr/><w:tc><w:tcPr><w:noWrap/></w:tcPr><w:p><w:pPr><w:spacing w:after="200"/></w:pPr><w:hyperlink r:id="rId54" w:history="1"><w:r><w:rPr><w:color w:val="1e198e"/><w:b w:val="1"/><w:bCs w:val="1"/><w:u w:val="single"/></w:rPr><w:t xml:space="preserve">Un recueil pour connaître l'homme et le monde: savoir géographique, historique et moral dans le manuscrit Madrid, Biblioteca Nacional 8816</w:t></w:r></w:hyperlink></w:p><w:p><w:pPr/><w:hyperlink r:id="rId31" w:history="1"><w:r><w:rPr><w:color w:val="#410a8c"/><w:u w:val="single"/></w:rPr><w:t xml:space="preserve">Marek T. Kretschmer</w:t></w:r></w:hyperlink></w:p><w:p><w:pPr/><w:r><w:rPr><w:i w:val="1"/><w:iCs w:val="1"/></w:rPr><w:t xml:space="preserve">La compilation du savoir au Moyen Age / The Compilation of Knowledge in the Middle Ages</w:t></w:r><w:r><w:rPr/><w:t xml:space="preserve">, , pp.301-313, 2013, 978-2-503-55034-3</w:t></w:r></w:p><w:p><w:pPr/><w:r><w:rPr/><w:t xml:space="preserve">Chapitre d'ouvrage</w:t></w:r></w:p><w:p><w:pPr/><w:hyperlink r:id="rId54" w:history="1"><w:r><w:rPr><w:color w:val="#410a8c"/><w:u w:val="single"/></w:rPr><w:t xml:space="preserve">hal-04665733v1</w:t></w:r></w:hyperlink></w:p></w:tc></w:tr><w:tr><w:trPr/><w:tc><w:tcPr><w:noWrap/></w:tcPr><w:p><w:pPr><w:spacing w:after="200"/></w:pPr><w:hyperlink r:id="rId55" w:history="1"><w:r><w:rPr><w:color w:val="1e198e"/><w:b w:val="1"/><w:bCs w:val="1"/><w:u w:val="single"/></w:rPr><w:t xml:space="preserve">The love elegy in medieval Latin literature (pseudo-Ovidiana and Ovidian imitations)</w:t></w:r></w:hyperlink></w:p><w:p><w:pPr/><w:hyperlink r:id="rId31" w:history="1"><w:r><w:rPr><w:color w:val="#410a8c"/><w:u w:val="single"/></w:rPr><w:t xml:space="preserve">Marek T. Kretschmer</w:t></w:r></w:hyperlink></w:p><w:p><w:pPr/><w:r><w:rPr/><w:t xml:space="preserve">Cambridge University Press. </w:t></w:r><w:r><w:rPr><w:i w:val="1"/><w:iCs w:val="1"/></w:rPr><w:t xml:space="preserve">The Cambridge Companion to Latin Love Elegy</w:t></w:r><w:r><w:rPr/><w:t xml:space="preserve">, pp.271-289, 2013, 9780521765367. </w:t></w:r><w:hyperlink r:id="rId56" w:history="1"><w:r><w:rPr><w:color w:val="#410a8c"/><w:u w:val="single"/></w:rPr><w:t xml:space="preserve">⟨10.1017/CCO9781139028288.024⟩</w:t></w:r></w:hyperlink></w:p><w:p><w:pPr/><w:r><w:rPr/><w:t xml:space="preserve">Chapitre d'ouvrage</w:t></w:r></w:p><w:p><w:pPr/><w:hyperlink r:id="rId55" w:history="1"><w:r><w:rPr><w:color w:val="#410a8c"/><w:u w:val="single"/></w:rPr><w:t xml:space="preserve">hal-04665745v1</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Les sources du Compendium historial d’Henri Romain</w:t></w:r></w:hyperlink></w:p><w:p><w:pPr/><w:hyperlink r:id="rId31" w:history="1"><w:r><w:rPr><w:color w:val="#410a8c"/><w:u w:val="single"/></w:rPr><w:t xml:space="preserve">Marek T. Kretschmer</w:t></w:r></w:hyperlink></w:p><w:p><w:pPr/><w:r><w:rPr><w:i w:val="1"/><w:iCs w:val="1"/></w:rPr><w:t xml:space="preserve">Revue d'études médiévales et de philologie romane</w:t></w:r><w:r><w:rPr/><w:t xml:space="preserve">, 2024, 2, pp.55-84. </w:t></w:r><w:hyperlink r:id="rId58" w:history="1"><w:r><w:rPr><w:color w:val="#410a8c"/><w:u w:val="single"/></w:rPr><w:t xml:space="preserve">⟨10.48611/isbn.978-2-406-17405-9.p.0055⟩</w:t></w:r></w:hyperlink></w:p><w:p><w:pPr/><w:r><w:rPr/><w:t xml:space="preserve">Article dans une revue</w:t></w:r></w:p><w:p><w:pPr/><w:hyperlink r:id="rId57" w:history="1"><w:r><w:rPr><w:color w:val="#410a8c"/><w:u w:val="single"/></w:rPr><w:t xml:space="preserve">hal-04727547v1</w:t></w:r></w:hyperlink></w:p></w:tc></w:tr><w:tr><w:trPr/><w:tc><w:tcPr><w:noWrap/></w:tcPr><w:p><w:pPr><w:spacing w:after="200"/></w:pPr><w:hyperlink r:id="rId59" w:history="1"><w:r><w:rPr><w:color w:val="1e198e"/><w:b w:val="1"/><w:bCs w:val="1"/><w:u w:val="single"/></w:rPr><w:t xml:space="preserve">Petrus Berchorius und der antike Mythos im 14. Jahrhundert, éd. Dieter BLUME, Christel MEIER, Berlin-Boston, De Gruyter, 2021 ; 2 vol., 939 p. ISBN : 978-3-11-073506-2. Prix : € 128,00.</w:t></w:r></w:hyperlink></w:p><w:p><w:pPr/><w:hyperlink r:id="rId31" w:history="1"><w:r><w:rPr><w:color w:val="#410a8c"/><w:u w:val="single"/></w:rPr><w:t xml:space="preserve">Marek T. Kretschmer</w:t></w:r></w:hyperlink></w:p><w:p><w:pPr/><w:r><w:rPr><w:i w:val="1"/><w:iCs w:val="1"/></w:rPr><w:t xml:space="preserve">Le Moyen Age. Revue d'histoire et de philologie</w:t></w:r><w:r><w:rPr/><w:t xml:space="preserve">, 2024, Tome CXXIX (2), pp.623-625. </w:t></w:r><w:hyperlink r:id="rId60" w:history="1"><w:r><w:rPr><w:color w:val="#410a8c"/><w:u w:val="single"/></w:rPr><w:t xml:space="preserve">⟨10.3917/rma.292.0623⟩</w:t></w:r></w:hyperlink></w:p><w:p><w:pPr/><w:r><w:rPr/><w:t xml:space="preserve">Article dans une revue</w:t></w:r><w:r><w:rPr/><w:t xml:space="preserve"> (compte-rendu de lecture)</w:t></w:r></w:p><w:p><w:pPr/><w:hyperlink r:id="rId59" w:history="1"><w:r><w:rPr><w:color w:val="#410a8c"/><w:u w:val="single"/></w:rPr><w:t xml:space="preserve">hal-04572194v1</w:t></w:r></w:hyperlink></w:p></w:tc></w:tr><w:tr><w:trPr/><w:tc><w:tcPr><w:noWrap/></w:tcPr><w:p><w:pPr><w:spacing w:after="200"/></w:pPr><w:hyperlink r:id="rId61" w:history="1"><w:r><w:rPr><w:color w:val="1e198e"/><w:b w:val="1"/><w:bCs w:val="1"/><w:u w:val="single"/></w:rPr><w:t xml:space="preserve">Réflexions sur quelques caractéristiques de la rédaction A2 de l’Ovidius moralizatus de Pierre Bersuire</w:t></w:r></w:hyperlink></w:p><w:p><w:pPr/><w:hyperlink r:id="rId31" w:history="1"><w:r><w:rPr><w:color w:val="#410a8c"/><w:u w:val="single"/></w:rPr><w:t xml:space="preserve">Marek T. Kretschmer</w:t></w:r></w:hyperlink></w:p><w:p><w:pPr/><w:r><w:rPr><w:i w:val="1"/><w:iCs w:val="1"/></w:rPr><w:t xml:space="preserve">Revue d'histoire des textes</w:t></w:r><w:r><w:rPr/><w:t xml:space="preserve">, 2024, 19, pp.411-431. </w:t></w:r><w:hyperlink r:id="rId62" w:history="1"><w:r><w:rPr><w:color w:val="#410a8c"/><w:u w:val="single"/></w:rPr><w:t xml:space="preserve">⟨10.1484/J.RHT.5.137121⟩</w:t></w:r></w:hyperlink></w:p><w:p><w:pPr/><w:r><w:rPr/><w:t xml:space="preserve">Article dans une revue</w:t></w:r></w:p><w:p><w:pPr/><w:hyperlink r:id="rId61" w:history="1"><w:r><w:rPr><w:color w:val="#410a8c"/><w:u w:val="single"/></w:rPr><w:t xml:space="preserve">hal-04798944v1</w:t></w:r></w:hyperlink></w:p></w:tc></w:tr><w:tr><w:trPr/><w:tc><w:tcPr><w:noWrap/></w:tcPr><w:p><w:pPr><w:spacing w:after="200"/></w:pPr><w:hyperlink r:id="rId63" w:history="1"><w:r><w:rPr><w:color w:val="1e198e"/><w:b w:val="1"/><w:bCs w:val="1"/><w:u w:val="single"/></w:rPr><w:t xml:space="preserve">Prunelle DELEVILLE, Métamorphose des Métamorphoses. La réécriture de la version Z de l’Ovide moralisé, Paris, Classiques Garnier, 2022 ; 1 vol., 224 p. (Recherches littéraires médiévales, 32 ; Ovidiana, 1). ISBN : 978-2-406-12240-1. Prix : € 19,00.</w:t></w:r></w:hyperlink></w:p><w:p><w:pPr/><w:hyperlink r:id="rId31" w:history="1"><w:r><w:rPr><w:color w:val="#410a8c"/><w:u w:val="single"/></w:rPr><w:t xml:space="preserve">Marek T. Kretschmer</w:t></w:r></w:hyperlink></w:p><w:p><w:pPr/><w:r><w:rPr><w:i w:val="1"/><w:iCs w:val="1"/></w:rPr><w:t xml:space="preserve">Le Moyen Age. Revue d'histoire et de philologie</w:t></w:r><w:r><w:rPr/><w:t xml:space="preserve">, 2024, Tome CXXIX (2), pp.610-612. </w:t></w:r><w:hyperlink r:id="rId64" w:history="1"><w:r><w:rPr><w:color w:val="#410a8c"/><w:u w:val="single"/></w:rPr><w:t xml:space="preserve">⟨10.3917/rma.292.0610⟩</w:t></w:r></w:hyperlink></w:p><w:p><w:pPr/><w:r><w:rPr/><w:t xml:space="preserve">Article dans une revue</w:t></w:r><w:r><w:rPr/><w:t xml:space="preserve"> (compte-rendu de lecture)</w:t></w:r></w:p><w:p><w:pPr/><w:hyperlink r:id="rId63" w:history="1"><w:r><w:rPr><w:color w:val="#410a8c"/><w:u w:val="single"/></w:rPr><w:t xml:space="preserve">hal-04572134v1</w:t></w:r></w:hyperlink></w:p></w:tc></w:tr><w:tr><w:trPr/><w:tc><w:tcPr><w:noWrap/></w:tcPr><w:p><w:pPr><w:spacing w:after="200"/></w:pPr><w:hyperlink r:id="rId65" w:history="1"><w:r><w:rPr><w:color w:val="1e198e"/><w:b w:val="1"/><w:bCs w:val="1"/><w:u w:val="single"/></w:rPr><w:t xml:space="preserve">La création sans mère d’Adam et la conception sans père du Christ. Sources et signification de l’ Ovide moralisé , xiv , v. 5660–5774 et 5995–6120</w:t></w:r></w:hyperlink></w:p><w:p><w:pPr/><w:hyperlink r:id="rId66" w:history="1"><w:r><w:rPr><w:color w:val="#410a8c"/><w:u w:val="single"/></w:rPr><w:t xml:space="preserve">Marek Thue Kretschmer</w:t></w:r></w:hyperlink></w:p><w:p><w:pPr/><w:r><w:rPr><w:i w:val="1"/><w:iCs w:val="1"/></w:rPr><w:t xml:space="preserve">Le Moyen Age. Revue d'histoire et de philologie</w:t></w:r><w:r><w:rPr/><w:t xml:space="preserve">, 2024, Tome CXXX (1), pp.29 - 44. </w:t></w:r><w:hyperlink r:id="rId67" w:history="1"><w:r><w:rPr><w:color w:val="#410a8c"/><w:u w:val="single"/></w:rPr><w:t xml:space="preserve">⟨10.3917/rma.301.0029⟩</w:t></w:r></w:hyperlink></w:p><w:p><w:pPr/><w:r><w:rPr/><w:t xml:space="preserve">Article dans une revue</w:t></w:r></w:p><w:p><w:pPr/><w:hyperlink r:id="rId65" w:history="1"><w:r><w:rPr><w:color w:val="#410a8c"/><w:u w:val="single"/></w:rPr><w:t xml:space="preserve">hal-04673402v1</w:t></w:r></w:hyperlink></w:p></w:tc></w:tr><w:tr><w:trPr/><w:tc><w:tcPr><w:noWrap/></w:tcPr><w:p><w:pPr><w:spacing w:after="200"/></w:pPr><w:hyperlink r:id="rId68" w:history="1"><w:r><w:rPr><w:color w:val="1e198e"/><w:b w:val="1"/><w:bCs w:val="1"/><w:u w:val="single"/></w:rPr><w:t xml:space="preserve">La figure d’Esculape dans l’Ovidius moralizatus de Pierre Bersuire</w:t></w:r></w:hyperlink></w:p><w:p><w:pPr/><w:hyperlink r:id="rId31" w:history="1"><w:r><w:rPr><w:color w:val="#410a8c"/><w:u w:val="single"/></w:rPr><w:t xml:space="preserve">Marek T. Kretschmer</w:t></w:r></w:hyperlink></w:p><w:p><w:pPr/><w:r><w:rPr><w:i w:val="1"/><w:iCs w:val="1"/></w:rPr><w:t xml:space="preserve">Symbolae Osloenses</w:t></w:r><w:r><w:rPr/><w:t xml:space="preserve">, 2023, 96, pp.184 - 204. </w:t></w:r><w:hyperlink r:id="rId69" w:history="1"><w:r><w:rPr><w:color w:val="#410a8c"/><w:u w:val="single"/></w:rPr><w:t xml:space="preserve">⟨10.1080/00397679.2023.2172834⟩</w:t></w:r></w:hyperlink></w:p><w:p><w:pPr/><w:r><w:rPr/><w:t xml:space="preserve">Article dans une revue</w:t></w:r></w:p><w:p><w:pPr/><w:hyperlink r:id="rId68" w:history="1"><w:r><w:rPr><w:color w:val="#410a8c"/><w:u w:val="single"/></w:rPr><w:t xml:space="preserve">hal-04543172v1</w:t></w:r></w:hyperlink></w:p></w:tc></w:tr><w:tr><w:trPr/><w:tc><w:tcPr><w:noWrap/></w:tcPr><w:p><w:pPr><w:spacing w:after="200"/></w:pPr><w:hyperlink r:id="rId70" w:history="1"><w:r><w:rPr><w:color w:val="1e198e"/><w:b w:val="1"/><w:bCs w:val="1"/><w:u w:val="single"/></w:rPr><w:t xml:space="preserve">Ovide en France du Moyen Âge à nos jours. Études pour célébrer le bimillénaire de sa mort, éd. Stefania Cerrito, Marylène Possamaï-Pérez, Paris, Classiques Garnier, 2021 ; 359 p. (Rencontres, 512 ; Ovidiana, 3). ISBN : 978-2-406-11515-1. Prix : € 39,00</w:t></w:r></w:hyperlink></w:p><w:p><w:pPr/><w:hyperlink r:id="rId31" w:history="1"><w:r><w:rPr><w:color w:val="#410a8c"/><w:u w:val="single"/></w:rPr><w:t xml:space="preserve">Marek T. Kretschmer</w:t></w:r></w:hyperlink></w:p><w:p><w:pPr/><w:r><w:rPr><w:i w:val="1"/><w:iCs w:val="1"/></w:rPr><w:t xml:space="preserve">Le Moyen Age. Revue d'histoire et de philologie</w:t></w:r><w:r><w:rPr/><w:t xml:space="preserve">, 2023, 129 (1), pp.332-334. </w:t></w:r><w:hyperlink r:id="rId71" w:history="1"><w:r><w:rPr><w:color w:val="#410a8c"/><w:u w:val="single"/></w:rPr><w:t xml:space="preserve">⟨10.3917/rma.291.0332⟩</w:t></w:r></w:hyperlink></w:p><w:p><w:pPr/><w:r><w:rPr/><w:t xml:space="preserve">Article dans une revue</w:t></w:r><w:r><w:rPr/><w:t xml:space="preserve"> (compte-rendu de lecture)</w:t></w:r></w:p><w:p><w:pPr/><w:hyperlink r:id="rId70" w:history="1"><w:r><w:rPr><w:color w:val="#410a8c"/><w:u w:val="single"/></w:rPr><w:t xml:space="preserve">hal-04417781v1</w:t></w:r></w:hyperlink></w:p></w:tc></w:tr><w:tr><w:trPr/><w:tc><w:tcPr><w:noWrap/></w:tcPr><w:p><w:pPr><w:spacing w:after="200"/></w:pPr><w:hyperlink r:id="rId72" w:history="1"><w:r><w:rPr><w:color w:val="1e198e"/><w:b w:val="1"/><w:bCs w:val="1"/><w:u w:val="single"/></w:rPr><w:t xml:space="preserve">L’Adam paradisiaque, l’Adam pécheur et l’Adam pèlerin : essai d’interprétation de l’Ovide moralisé xi , 1099–2995</w:t></w:r></w:hyperlink></w:p><w:p><w:pPr/><w:hyperlink r:id="rId31" w:history="1"><w:r><w:rPr><w:color w:val="#410a8c"/><w:u w:val="single"/></w:rPr><w:t xml:space="preserve">Marek T. Kretschmer</w:t></w:r></w:hyperlink></w:p><w:p><w:pPr/><w:r><w:rPr><w:i w:val="1"/><w:iCs w:val="1"/></w:rPr><w:t xml:space="preserve">Le Moyen Age. Revue d'histoire et de philologie</w:t></w:r><w:r><w:rPr/><w:t xml:space="preserve">, 2022, Tome CXXVIII (2), pp.433-447. </w:t></w:r><w:hyperlink r:id="rId73" w:history="1"><w:r><w:rPr><w:color w:val="#410a8c"/><w:u w:val="single"/></w:rPr><w:t xml:space="preserve">⟨10.3917/rma.282.0433⟩</w:t></w:r></w:hyperlink></w:p><w:p><w:pPr/><w:r><w:rPr/><w:t xml:space="preserve">Article dans une revue</w:t></w:r></w:p><w:p><w:pPr/><w:hyperlink r:id="rId72" w:history="1"><w:r><w:rPr><w:color w:val="#410a8c"/><w:u w:val="single"/></w:rPr><w:t xml:space="preserve">hal-04543175v1</w:t></w:r></w:hyperlink></w:p></w:tc></w:tr><w:tr><w:trPr/><w:tc><w:tcPr><w:noWrap/></w:tcPr><w:p><w:pPr><w:spacing w:after="200"/></w:pPr><w:hyperlink r:id="rId74" w:history="1"><w:r><w:rPr><w:color w:val="1e198e"/><w:b w:val="1"/><w:bCs w:val="1"/><w:u w:val="single"/></w:rPr><w:t xml:space="preserve">Two Poems in Search of an Author : A Note on the &amp;lt;i&amp;gt;Versus Eporedienses&amp;lt;/i&amp;gt; and the &amp;lt;i&amp;gt;Novus Avianus Astensis&amp;lt;/i&amp;gt;</w:t></w:r></w:hyperlink></w:p><w:p><w:pPr/><w:hyperlink r:id="rId31" w:history="1"><w:r><w:rPr><w:color w:val="#410a8c"/><w:u w:val="single"/></w:rPr><w:t xml:space="preserve">Marek T. Kretschmer</w:t></w:r></w:hyperlink></w:p><w:p><w:pPr/><w:r><w:rPr><w:i w:val="1"/><w:iCs w:val="1"/></w:rPr><w:t xml:space="preserve">Mittellateinisches Jahrbuch</w:t></w:r><w:r><w:rPr/><w:t xml:space="preserve">, 2021, 56 (1), pp.108-133. </w:t></w:r><w:hyperlink r:id="rId75" w:history="1"><w:r><w:rPr><w:color w:val="#410a8c"/><w:u w:val="single"/></w:rPr><w:t xml:space="preserve">⟨10.36191/mjb/2021-56-1-4⟩</w:t></w:r></w:hyperlink></w:p><w:p><w:pPr/><w:r><w:rPr/><w:t xml:space="preserve">Article dans une revue</w:t></w:r></w:p><w:p><w:pPr/><w:hyperlink r:id="rId74" w:history="1"><w:r><w:rPr><w:color w:val="#410a8c"/><w:u w:val="single"/></w:rPr><w:t xml:space="preserve">hal-04543194v1</w:t></w:r></w:hyperlink></w:p></w:tc></w:tr><w:tr><w:trPr/><w:tc><w:tcPr><w:noWrap/></w:tcPr><w:p><w:pPr><w:spacing w:after="200"/></w:pPr><w:hyperlink r:id="rId76" w:history="1"><w:r><w:rPr><w:color w:val="1e198e"/><w:b w:val="1"/><w:bCs w:val="1"/><w:u w:val="single"/></w:rPr><w:t xml:space="preserve">Quelques observations sur l'Ovidius moralizatus de Pierre Bersuire</w:t></w:r></w:hyperlink></w:p><w:p><w:pPr/><w:hyperlink r:id="rId31" w:history="1"><w:r><w:rPr><w:color w:val="#410a8c"/><w:u w:val="single"/></w:rPr><w:t xml:space="preserve">Marek T. Kretschmer</w:t></w:r></w:hyperlink></w:p><w:p><w:pPr/><w:r><w:rPr><w:i w:val="1"/><w:iCs w:val="1"/></w:rPr><w:t xml:space="preserve">Cahiers de Recherches Médiévales et Humanistes = Journal of Medieval and Humanistic Studies</w:t></w:r><w:r><w:rPr/><w:t xml:space="preserve">, 2021, 41, pp.83-101. </w:t></w:r><w:hyperlink r:id="rId77" w:history="1"><w:r><w:rPr><w:color w:val="#410a8c"/><w:u w:val="single"/></w:rPr><w:t xml:space="preserve">⟨10.48611/isbn.978-2-406-11996-8.p.0083⟩</w:t></w:r></w:hyperlink></w:p><w:p><w:pPr/><w:r><w:rPr/><w:t xml:space="preserve">Article dans une revue</w:t></w:r></w:p><w:p><w:pPr/><w:hyperlink r:id="rId76" w:history="1"><w:r><w:rPr><w:color w:val="#410a8c"/><w:u w:val="single"/></w:rPr><w:t xml:space="preserve">hal-04543190v1</w:t></w:r></w:hyperlink></w:p></w:tc></w:tr><w:tr><w:trPr/><w:tc><w:tcPr><w:noWrap/></w:tcPr><w:p><w:pPr><w:spacing w:after="200"/></w:pPr><w:hyperlink r:id="rId78" w:history="1"><w:r><w:rPr><w:color w:val="1e198e"/><w:b w:val="1"/><w:bCs w:val="1"/><w:u w:val="single"/></w:rPr><w:t xml:space="preserve">Fleur de clergie. Mélanges en l’honneur de Jean-Yves Tilliette (Rayon Histoire de la Librairie Droz 8), éd. par Olivier Collet, Yasmina Foehr-Janssens et Jean-Claude Mühlethaler avec la collaboration de Prunelle Deleville, Genève 2019 (Droz)</w:t></w:r></w:hyperlink></w:p><w:p><w:pPr/><w:hyperlink r:id="rId31" w:history="1"><w:r><w:rPr><w:color w:val="#410a8c"/><w:u w:val="single"/></w:rPr><w:t xml:space="preserve">Marek T. Kretschmer</w:t></w:r></w:hyperlink></w:p><w:p><w:pPr/><w:r><w:rPr><w:i w:val="1"/><w:iCs w:val="1"/></w:rPr><w:t xml:space="preserve">Mittellateinisches Jahrbuch</w:t></w:r><w:r><w:rPr/><w:t xml:space="preserve">, 2020, 55 (3), pp.574-578</w:t></w:r></w:p><w:p><w:pPr/><w:r><w:rPr/><w:t xml:space="preserve">Article dans une revue</w:t></w:r><w:r><w:rPr/><w:t xml:space="preserve"> (compte-rendu de lecture)</w:t></w:r></w:p><w:p><w:pPr/><w:hyperlink r:id="rId78" w:history="1"><w:r><w:rPr><w:color w:val="#410a8c"/><w:u w:val="single"/></w:rPr><w:t xml:space="preserve">hal-04665633v1</w:t></w:r></w:hyperlink></w:p></w:tc></w:tr><w:tr><w:trPr/><w:tc><w:tcPr><w:noWrap/></w:tcPr><w:p><w:pPr><w:spacing w:after="200"/></w:pPr><w:hyperlink r:id="rId79" w:history="1"><w:r><w:rPr><w:color w:val="1e198e"/><w:b w:val="1"/><w:bCs w:val="1"/><w:u w:val="single"/></w:rPr><w:t xml:space="preserve">La figure d’Achille dans l’ Ovide moralise et dans l’ Ovidius moralizatus de Pierre Bersuire</w:t></w:r></w:hyperlink></w:p><w:p><w:pPr/><w:hyperlink r:id="rId31" w:history="1"><w:r><w:rPr><w:color w:val="#410a8c"/><w:u w:val="single"/></w:rPr><w:t xml:space="preserve">Marek T. Kretschmer</w:t></w:r></w:hyperlink></w:p><w:p><w:pPr/><w:r><w:rPr><w:i w:val="1"/><w:iCs w:val="1"/></w:rPr><w:t xml:space="preserve">Troianalexandrina</w:t></w:r><w:r><w:rPr/><w:t xml:space="preserve">, 2020, 20, pp.91-125. </w:t></w:r><w:hyperlink r:id="rId80" w:history="1"><w:r><w:rPr><w:color w:val="#410a8c"/><w:u w:val="single"/></w:rPr><w:t xml:space="preserve">⟨10.1484/J.TROIA.5.122513⟩</w:t></w:r></w:hyperlink></w:p><w:p><w:pPr/><w:r><w:rPr/><w:t xml:space="preserve">Article dans une revue</w:t></w:r></w:p><w:p><w:pPr/><w:hyperlink r:id="rId79" w:history="1"><w:r><w:rPr><w:color w:val="#410a8c"/><w:u w:val="single"/></w:rPr><w:t xml:space="preserve">hal-04543177v1</w:t></w:r></w:hyperlink></w:p></w:tc></w:tr><w:tr><w:trPr/><w:tc><w:tcPr><w:noWrap/></w:tcPr><w:p><w:pPr><w:spacing w:after="200"/></w:pPr><w:hyperlink r:id="rId81" w:history="1"><w:r><w:rPr><w:color w:val="1e198e"/><w:b w:val="1"/><w:bCs w:val="1"/><w:u w:val="single"/></w:rPr><w:t xml:space="preserve">Mia Münster-Swendsen, Thomas K. Heebøll-Holm, &amp; Sigbjørn Olsen Sønnesyn (eds.), Historical and Intellectual Culture in the Long Twelfth Century: The Scandinavian Connection (Durham Medieval and Renaissance Monographs and Essays, 5), Toronto 2016</w:t></w:r></w:hyperlink></w:p><w:p><w:pPr/><w:hyperlink r:id="rId31" w:history="1"><w:r><w:rPr><w:color w:val="#410a8c"/><w:u w:val="single"/></w:rPr><w:t xml:space="preserve">Marek T. Kretschmer</w:t></w:r></w:hyperlink></w:p><w:p><w:pPr/><w:r><w:rPr><w:i w:val="1"/><w:iCs w:val="1"/></w:rPr><w:t xml:space="preserve">Mittellateinisches Jahrbuch</w:t></w:r><w:r><w:rPr/><w:t xml:space="preserve">, 2017, 52 (3), pp.491-494</w:t></w:r></w:p><w:p><w:pPr/><w:r><w:rPr/><w:t xml:space="preserve">Article dans une revue</w:t></w:r></w:p><w:p><w:pPr/><w:hyperlink r:id="rId81" w:history="1"><w:r><w:rPr><w:color w:val="#410a8c"/><w:u w:val="single"/></w:rPr><w:t xml:space="preserve">hal-04665670v1</w:t></w:r></w:hyperlink></w:p></w:tc></w:tr><w:tr><w:trPr/><w:tc><w:tcPr><w:noWrap/></w:tcPr><w:p><w:pPr><w:spacing w:after="200"/></w:pPr><w:hyperlink r:id="rId82" w:history="1"><w:r><w:rPr><w:color w:val="1e198e"/><w:b w:val="1"/><w:bCs w:val="1"/><w:u w:val="single"/></w:rPr><w:t xml:space="preserve">Drinking of the Golden Cup of Babylon&amp;quot;: Biblical Typology and Imagery in the Chronicle of Otto of Freising</w:t></w:r></w:hyperlink></w:p><w:p><w:pPr/><w:hyperlink r:id="rId31" w:history="1"><w:r><w:rPr><w:color w:val="#410a8c"/><w:u w:val="single"/></w:rPr><w:t xml:space="preserve">Marek T. Kretschmer</w:t></w:r></w:hyperlink></w:p><w:p><w:pPr/><w:r><w:rPr><w:i w:val="1"/><w:iCs w:val="1"/></w:rPr><w:t xml:space="preserve">Viator</w:t></w:r><w:r><w:rPr/><w:t xml:space="preserve">, 2016, 47 (1), pp.67-84. </w:t></w:r><w:hyperlink r:id="rId83" w:history="1"><w:r><w:rPr><w:color w:val="#410a8c"/><w:u w:val="single"/></w:rPr><w:t xml:space="preserve">⟨10.1484/J.VIATOR.5.109467⟩</w:t></w:r></w:hyperlink></w:p><w:p><w:pPr/><w:r><w:rPr/><w:t xml:space="preserve">Article dans une revue</w:t></w:r></w:p><w:p><w:pPr/><w:hyperlink r:id="rId82" w:history="1"><w:r><w:rPr><w:color w:val="#410a8c"/><w:u w:val="single"/></w:rPr><w:t xml:space="preserve">hal-04665689v1</w:t></w:r></w:hyperlink></w:p></w:tc></w:tr><w:tr><w:trPr/><w:tc><w:tcPr><w:noWrap/></w:tcPr><w:p><w:pPr><w:spacing w:after="200"/></w:pPr><w:hyperlink r:id="rId84" w:history="1"><w:r><w:rPr><w:color w:val="1e198e"/><w:b w:val="1"/><w:bCs w:val="1"/><w:u w:val="single"/></w:rPr><w:t xml:space="preserve">Amores 3.6 and the Versus Eporedienses</w:t></w:r></w:hyperlink></w:p><w:p><w:pPr/><w:hyperlink r:id="rId31" w:history="1"><w:r><w:rPr><w:color w:val="#410a8c"/><w:u w:val="single"/></w:rPr><w:t xml:space="preserve">Marek T. Kretschmer</w:t></w:r></w:hyperlink></w:p><w:p><w:pPr/><w:r><w:rPr><w:i w:val="1"/><w:iCs w:val="1"/></w:rPr><w:t xml:space="preserve">The Journal of Medieval Latin</w:t></w:r><w:r><w:rPr/><w:t xml:space="preserve">, 2016, 26, pp.31-42. </w:t></w:r><w:hyperlink r:id="rId85" w:history="1"><w:r><w:rPr><w:color w:val="#410a8c"/><w:u w:val="single"/></w:rPr><w:t xml:space="preserve">⟨10.1484/J.JML.5.112079⟩</w:t></w:r></w:hyperlink></w:p><w:p><w:pPr/><w:r><w:rPr/><w:t xml:space="preserve">Article dans une revue</w:t></w:r></w:p><w:p><w:pPr/><w:hyperlink r:id="rId84" w:history="1"><w:r><w:rPr><w:color w:val="#410a8c"/><w:u w:val="single"/></w:rPr><w:t xml:space="preserve">hal-04665683v1</w:t></w:r></w:hyperlink></w:p></w:tc></w:tr><w:tr><w:trPr/><w:tc><w:tcPr><w:noWrap/></w:tcPr><w:p><w:pPr><w:spacing w:after="200"/></w:pPr><w:hyperlink r:id="rId86" w:history="1"><w:r><w:rPr><w:color w:val="1e198e"/><w:b w:val="1"/><w:bCs w:val="1"/><w:u w:val="single"/></w:rPr><w:t xml:space="preserve">L'Ovidius moralizatus de Pierre Bersuire: Essai de mise au point</w:t></w:r></w:hyperlink></w:p><w:p><w:pPr/><w:hyperlink r:id="rId31" w:history="1"><w:r><w:rPr><w:color w:val="#410a8c"/><w:u w:val="single"/></w:rPr><w:t xml:space="preserve">Marek T. Kretschmer</w:t></w:r></w:hyperlink></w:p><w:p><w:pPr/><w:r><w:rPr><w:i w:val="1"/><w:iCs w:val="1"/></w:rPr><w:t xml:space="preserve">Interfaces: A Journal of Medieval European Literatures</w:t></w:r><w:r><w:rPr/><w:t xml:space="preserve">, 2016, 3, pp.221-244. </w:t></w:r><w:hyperlink r:id="rId87" w:history="1"><w:r><w:rPr><w:color w:val="#410a8c"/><w:u w:val="single"/></w:rPr><w:t xml:space="preserve">⟨10.13130/interfaces-7625⟩</w:t></w:r></w:hyperlink></w:p><w:p><w:pPr/><w:r><w:rPr/><w:t xml:space="preserve">Article dans une revue</w:t></w:r></w:p><w:p><w:pPr/><w:hyperlink r:id="rId86" w:history="1"><w:r><w:rPr><w:color w:val="#410a8c"/><w:u w:val="single"/></w:rPr><w:t xml:space="preserve">hal-04665679v1</w:t></w:r></w:hyperlink></w:p></w:tc></w:tr><w:tr><w:trPr/><w:tc><w:tcPr><w:noWrap/></w:tcPr><w:p><w:pPr><w:spacing w:after="200"/></w:pPr><w:hyperlink r:id="rId88" w:history="1"><w:r><w:rPr><w:color w:val="1e198e"/><w:b w:val="1"/><w:bCs w:val="1"/><w:u w:val="single"/></w:rPr><w:t xml:space="preserve">Pierluigi Leone Gatti, Ovid in Antike und Mittelalter – Geschichte der philologischen Rezeption (Hermes – Einzelschriften 106), Stuttgart : Franz Steiner Verlag, 2014, 260 pp. + 15 ill., ISBN 978-3-515-10375-6</w:t></w:r></w:hyperlink></w:p><w:p><w:pPr/><w:hyperlink r:id="rId31" w:history="1"><w:r><w:rPr><w:color w:val="#410a8c"/><w:u w:val="single"/></w:rPr><w:t xml:space="preserve">Marek T. Kretschmer</w:t></w:r></w:hyperlink></w:p><w:p><w:pPr/><w:r><w:rPr><w:i w:val="1"/><w:iCs w:val="1"/></w:rPr><w:t xml:space="preserve">Exemplaria Classica</w:t></w:r><w:r><w:rPr/><w:t xml:space="preserve">, 2015, 19, pp.345-353</w:t></w:r></w:p><w:p><w:pPr/><w:r><w:rPr/><w:t xml:space="preserve">Article dans une revue</w:t></w:r></w:p><w:p><w:pPr/><w:hyperlink r:id="rId88" w:history="1"><w:r><w:rPr><w:color w:val="#410a8c"/><w:u w:val="single"/></w:rPr><w:t xml:space="preserve">hal-04665701v1</w:t></w:r></w:hyperlink></w:p></w:tc></w:tr><w:tr><w:trPr/><w:tc><w:tcPr><w:noWrap/></w:tcPr><w:p><w:pPr><w:spacing w:after="200"/></w:pPr><w:hyperlink r:id="rId89" w:history="1"><w:r><w:rPr><w:color w:val="1e198e"/><w:b w:val="1"/><w:bCs w:val="1"/><w:u w:val="single"/></w:rPr><w:t xml:space="preserve">Literary Appropriations of the Matter of Troy in Medieval Latin Poetry c. 1070 - 1170 (Part 2)</w:t></w:r></w:hyperlink></w:p><w:p><w:pPr/><w:hyperlink r:id="rId31" w:history="1"><w:r><w:rPr><w:color w:val="#410a8c"/><w:u w:val="single"/></w:rPr><w:t xml:space="preserve">Marek T. Kretschmer</w:t></w:r></w:hyperlink></w:p><w:p><w:pPr/><w:r><w:rPr><w:i w:val="1"/><w:iCs w:val="1"/></w:rPr><w:t xml:space="preserve">Mittellateinisches Jahrbuch</w:t></w:r><w:r><w:rPr/><w:t xml:space="preserve">, 2014, 49 (3), pp.383-392</w:t></w:r></w:p><w:p><w:pPr/><w:r><w:rPr/><w:t xml:space="preserve">Article dans une revue</w:t></w:r></w:p><w:p><w:pPr/><w:hyperlink r:id="rId89" w:history="1"><w:r><w:rPr><w:color w:val="#410a8c"/><w:u w:val="single"/></w:rPr><w:t xml:space="preserve">hal-04665711v1</w:t></w:r></w:hyperlink></w:p></w:tc></w:tr><w:tr><w:trPr/><w:tc><w:tcPr><w:noWrap/></w:tcPr><w:p><w:pPr><w:spacing w:after="200"/></w:pPr><w:hyperlink r:id="rId90" w:history="1"><w:r><w:rPr><w:color w:val="1e198e"/><w:b w:val="1"/><w:bCs w:val="1"/><w:u w:val="single"/></w:rPr><w:t xml:space="preserve">The Elegiac Love Poems Versus Eporedienses and De Tribus Puellis and the Ovidian Backdrop</w:t></w:r></w:hyperlink></w:p><w:p><w:pPr/><w:hyperlink r:id="rId31" w:history="1"><w:r><w:rPr><w:color w:val="#410a8c"/><w:u w:val="single"/></w:rPr><w:t xml:space="preserve">Marek T. Kretschmer</w:t></w:r></w:hyperlink></w:p><w:p><w:pPr/><w:r><w:rPr><w:i w:val="1"/><w:iCs w:val="1"/></w:rPr><w:t xml:space="preserve">The Journal of Medieval Latin</w:t></w:r><w:r><w:rPr/><w:t xml:space="preserve">, 2013, 23, pp.35-47. </w:t></w:r><w:hyperlink r:id="rId91" w:history="1"><w:r><w:rPr><w:color w:val="#410a8c"/><w:u w:val="single"/></w:rPr><w:t xml:space="preserve">⟨10.1484/J.JML.1.103771⟩</w:t></w:r></w:hyperlink></w:p><w:p><w:pPr/><w:r><w:rPr/><w:t xml:space="preserve">Article dans une revue</w:t></w:r></w:p><w:p><w:pPr/><w:hyperlink r:id="rId90" w:history="1"><w:r><w:rPr><w:color w:val="#410a8c"/><w:u w:val="single"/></w:rPr><w:t xml:space="preserve">hal-04665741v1</w:t></w:r></w:hyperlink></w:p></w:tc></w:tr><w:tr><w:trPr/><w:tc><w:tcPr><w:noWrap/></w:tcPr><w:p><w:pPr><w:spacing w:after="200"/></w:pPr><w:hyperlink r:id="rId92" w:history="1"><w:r><w:rPr><w:color w:val="1e198e"/><w:b w:val="1"/><w:bCs w:val="1"/><w:u w:val="single"/></w:rPr><w:t xml:space="preserve">Literary Appropriations of the Matter of Troy in Medieval Latin Poetry c. 1070 - 1170 (Part 1)</w:t></w:r></w:hyperlink></w:p><w:p><w:pPr/><w:hyperlink r:id="rId31" w:history="1"><w:r><w:rPr><w:color w:val="#410a8c"/><w:u w:val="single"/></w:rPr><w:t xml:space="preserve">Marek T. Kretschmer</w:t></w:r></w:hyperlink></w:p><w:p><w:pPr/><w:r><w:rPr><w:i w:val="1"/><w:iCs w:val="1"/></w:rPr><w:t xml:space="preserve">Mittellateinisches Jahrbuch</w:t></w:r><w:r><w:rPr/><w:t xml:space="preserve">, 2013, 48 (1), pp.41-54</w:t></w:r></w:p><w:p><w:pPr/><w:r><w:rPr/><w:t xml:space="preserve">Article dans une revue</w:t></w:r></w:p><w:p><w:pPr/><w:hyperlink r:id="rId92" w:history="1"><w:r><w:rPr><w:color w:val="#410a8c"/><w:u w:val="single"/></w:rPr><w:t xml:space="preserve">hal-04665729v1</w:t></w:r></w:hyperlink></w:p></w:tc></w:tr><w:tr><w:trPr/><w:tc><w:tcPr><w:noWrap/></w:tcPr><w:p><w:pPr><w:spacing w:after="200"/></w:pPr><w:hyperlink r:id="rId93" w:history="1"><w:r><w:rPr><w:color w:val="1e198e"/><w:b w:val="1"/><w:bCs w:val="1"/><w:u w:val="single"/></w:rPr><w:t xml:space="preserve">Bourgueil, la nouvelle Athènes (ou Troie), et Reims, la nouvelle Rome. La notion de translatio studii chez Baudri de Bourgueil</w:t></w:r></w:hyperlink></w:p><w:p><w:pPr/><w:hyperlink r:id="rId31" w:history="1"><w:r><w:rPr><w:color w:val="#410a8c"/><w:u w:val="single"/></w:rPr><w:t xml:space="preserve">Marek T. Kretschmer</w:t></w:r></w:hyperlink></w:p><w:p><w:pPr/><w:r><w:rPr><w:i w:val="1"/><w:iCs w:val="1"/></w:rPr><w:t xml:space="preserve">Latomus : revue d'études latines</w:t></w:r><w:r><w:rPr/><w:t xml:space="preserve">, 2011, 70 (4), pp.1102-1116</w:t></w:r></w:p><w:p><w:pPr/><w:r><w:rPr/><w:t xml:space="preserve">Article dans une revue</w:t></w:r></w:p><w:p><w:pPr/><w:hyperlink r:id="rId93" w:history="1"><w:r><w:rPr><w:color w:val="#410a8c"/><w:u w:val="single"/></w:rPr><w:t xml:space="preserve">hal-04665748v1</w:t></w:r></w:hyperlink></w:p></w:tc></w:tr><w:tr><w:trPr/><w:tc><w:tcPr><w:noWrap/></w:tcPr><w:p><w:pPr><w:spacing w:after="200"/></w:pPr><w:hyperlink r:id="rId94" w:history="1"><w:r><w:rPr><w:color w:val="1e198e"/><w:b w:val="1"/><w:bCs w:val="1"/><w:u w:val="single"/></w:rPr><w:t xml:space="preserve">Carla del Zotto, Rosvita – La poetessa degli imperatori sassoni, (Donne d’oriente e d’occidente, 22), Milano, Jaca Book, 2009</w:t></w:r></w:hyperlink></w:p><w:p><w:pPr/><w:hyperlink r:id="rId31" w:history="1"><w:r><w:rPr><w:color w:val="#410a8c"/><w:u w:val="single"/></w:rPr><w:t xml:space="preserve">Marek T. Kretschmer</w:t></w:r></w:hyperlink></w:p><w:p><w:pPr/><w:r><w:rPr><w:i w:val="1"/><w:iCs w:val="1"/></w:rPr><w:t xml:space="preserve">Classical and Mediaeval Culture Review / Rivista di Cultura Classica e Medioevale</w:t></w:r><w:r><w:rPr/><w:t xml:space="preserve">, 2010, 52 (2), pp.415-418</w:t></w:r></w:p><w:p><w:pPr/><w:r><w:rPr/><w:t xml:space="preserve">Article dans une revue</w:t></w:r></w:p><w:p><w:pPr/><w:hyperlink r:id="rId94" w:history="1"><w:r><w:rPr><w:color w:val="#410a8c"/><w:u w:val="single"/></w:rPr><w:t xml:space="preserve">hal-04665759v1</w:t></w:r></w:hyperlink></w:p></w:tc></w:tr><w:tr><w:trPr/><w:tc><w:tcPr><w:noWrap/></w:tcPr><w:p><w:pPr><w:spacing w:after="200"/></w:pPr><w:hyperlink r:id="rId95" w:history="1"><w:r><w:rPr><w:color w:val="1e198e"/><w:b w:val="1"/><w:bCs w:val="1"/><w:u w:val="single"/></w:rPr><w:t xml:space="preserve">Aeneas without the Gods: A 10th-century abbreviation and paraphrase of the « Excidium Troie »</w:t></w:r></w:hyperlink></w:p><w:p><w:pPr/><w:hyperlink r:id="rId31" w:history="1"><w:r><w:rPr><w:color w:val="#410a8c"/><w:u w:val="single"/></w:rPr><w:t xml:space="preserve">Marek T. Kretschmer</w:t></w:r></w:hyperlink></w:p><w:p><w:pPr/><w:r><w:rPr><w:i w:val="1"/><w:iCs w:val="1"/></w:rPr><w:t xml:space="preserve">Studi medievali</w:t></w:r><w:r><w:rPr/><w:t xml:space="preserve">, 2010, 51 (1), pp.307-327</w:t></w:r></w:p><w:p><w:pPr/><w:r><w:rPr/><w:t xml:space="preserve">Article dans une revue</w:t></w:r></w:p><w:p><w:pPr/><w:hyperlink r:id="rId95" w:history="1"><w:r><w:rPr><w:color w:val="#410a8c"/><w:u w:val="single"/></w:rPr><w:t xml:space="preserve">hal-04665753v1</w:t></w:r></w:hyperlink></w:p></w:tc></w:tr><w:tr><w:trPr/><w:tc><w:tcPr><w:noWrap/></w:tcPr><w:p><w:pPr><w:spacing w:after="200"/></w:pPr><w:hyperlink r:id="rId96" w:history="1"><w:r><w:rPr><w:color w:val="1e198e"/><w:b w:val="1"/><w:bCs w:val="1"/><w:u w:val="single"/></w:rPr><w:t xml:space="preserve">Some Remarks on a Tenth-Century Paraphrase of the “Epitome de Caesaribus”</w:t></w:r></w:hyperlink></w:p><w:p><w:pPr/><w:hyperlink r:id="rId31" w:history="1"><w:r><w:rPr><w:color w:val="#410a8c"/><w:u w:val="single"/></w:rPr><w:t xml:space="preserve">Marek T. Kretschmer</w:t></w:r></w:hyperlink></w:p><w:p><w:pPr/><w:r><w:rPr><w:i w:val="1"/><w:iCs w:val="1"/></w:rPr><w:t xml:space="preserve">Symbolae Osloenses</w:t></w:r><w:r><w:rPr/><w:t xml:space="preserve">, 2008, 83, pp.84-95. </w:t></w:r><w:hyperlink r:id="rId97" w:history="1"><w:r><w:rPr><w:color w:val="#410a8c"/><w:u w:val="single"/></w:rPr><w:t xml:space="preserve">⟨10.1080/00397670903128107⟩</w:t></w:r></w:hyperlink></w:p><w:p><w:pPr/><w:r><w:rPr/><w:t xml:space="preserve">Article dans une revue</w:t></w:r></w:p><w:p><w:pPr/><w:hyperlink r:id="rId96" w:history="1"><w:r><w:rPr><w:color w:val="#410a8c"/><w:u w:val="single"/></w:rPr><w:t xml:space="preserve">hal-04665763v1</w:t></w:r></w:hyperlink></w:p></w:tc></w:tr><w:tr><w:trPr/><w:tc><w:tcPr><w:noWrap/></w:tcPr><w:p><w:pPr><w:spacing w:after="200"/></w:pPr><w:hyperlink r:id="rId98" w:history="1"><w:r><w:rPr><w:color w:val="1e198e"/><w:b w:val="1"/><w:bCs w:val="1"/><w:u w:val="single"/></w:rPr><w:t xml:space="preserve">Historiographical Rewriting</w:t></w:r></w:hyperlink></w:p><w:p><w:pPr/><w:hyperlink r:id="rId31" w:history="1"><w:r><w:rPr><w:color w:val="#410a8c"/><w:u w:val="single"/></w:rPr><w:t xml:space="preserve">Marek T. Kretschmer</w:t></w:r></w:hyperlink></w:p><w:p><w:pPr/><w:r><w:rPr><w:i w:val="1"/><w:iCs w:val="1"/></w:rPr><w:t xml:space="preserve">Filologia mediolatina. Studies in Medieval Latin Texts and their Transmission</w:t></w:r><w:r><w:rPr/><w:t xml:space="preserve">, 2008, 15, pp.283-306</w:t></w:r></w:p><w:p><w:pPr/><w:r><w:rPr/><w:t xml:space="preserve">Article dans une revue</w:t></w:r></w:p><w:p><w:pPr/><w:hyperlink r:id="rId98" w:history="1"><w:r><w:rPr><w:color w:val="#410a8c"/><w:u w:val="single"/></w:rPr><w:t xml:space="preserve">hal-04665768v1</w:t></w:r></w:hyperlink></w:p></w:tc></w:tr><w:tr><w:trPr/><w:tc><w:tcPr><w:noWrap/></w:tcPr><w:p><w:pPr><w:spacing w:after="200"/></w:pPr><w:hyperlink r:id="rId99" w:history="1"><w:r><w:rPr><w:color w:val="1e198e"/><w:b w:val="1"/><w:bCs w:val="1"/><w:u w:val="single"/></w:rPr><w:t xml:space="preserve">Una versione abbreviata e parafrasata della Historia Romana di Landolfo Sagace. Edizione del codice Paris, Bibliothèque nationale, n. a. Lat. 1523-II</w:t></w:r></w:hyperlink></w:p><w:p><w:pPr/><w:hyperlink r:id="rId31" w:history="1"><w:r><w:rPr><w:color w:val="#410a8c"/><w:u w:val="single"/></w:rPr><w:t xml:space="preserve">Marek T. Kretschmer</w:t></w:r></w:hyperlink></w:p><w:p><w:pPr/><w:r><w:rPr><w:i w:val="1"/><w:iCs w:val="1"/></w:rPr><w:t xml:space="preserve">Symbolae Osloenses</w:t></w:r><w:r><w:rPr/><w:t xml:space="preserve">, 2003, 78, pp.71-128. </w:t></w:r><w:hyperlink r:id="rId100" w:history="1"><w:r><w:rPr><w:color w:val="#410a8c"/><w:u w:val="single"/></w:rPr><w:t xml:space="preserve">⟨10.1080/00397670310000419⟩</w:t></w:r></w:hyperlink></w:p><w:p><w:pPr/><w:r><w:rPr/><w:t xml:space="preserve">Article dans une revue</w:t></w:r></w:p><w:p><w:pPr/><w:hyperlink r:id="rId99" w:history="1"><w:r><w:rPr><w:color w:val="#410a8c"/><w:u w:val="single"/></w:rPr><w:t xml:space="preserve">hal-04665777v1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Latin Love Elegy and the Dawn of the Ovidian Age</w:t></w:r></w:hyperlink></w:p><w:p><w:pPr/><w:hyperlink r:id="rId31" w:history="1"><w:r><w:rPr><w:color w:val="#410a8c"/><w:u w:val="single"/></w:rPr><w:t xml:space="preserve">Marek T. Kretschmer</w:t></w:r></w:hyperlink></w:p><w:p><w:pPr/><w:r><w:rPr/><w:t xml:space="preserve">Brepols Publishers, 14, 2020, Publications of the Journal of Medieval Latin, 978-2-503-58703-5. </w:t></w:r><w:hyperlink r:id="rId102" w:history="1"><w:r><w:rPr><w:color w:val="#410a8c"/><w:u w:val="single"/></w:rPr><w:t xml:space="preserve">⟨10.1484/M.PJML-EB.5.119053⟩</w:t></w:r></w:hyperlink></w:p><w:p><w:pPr/><w:r><w:rPr/><w:t xml:space="preserve">Ouvrages</w:t></w:r></w:p><w:p><w:pPr/><w:hyperlink r:id="rId101" w:history="1"><w:r><w:rPr><w:color w:val="#410a8c"/><w:u w:val="single"/></w:rPr><w:t xml:space="preserve">hal-04543197v1</w:t></w:r></w:hyperlink></w:p></w:tc></w:tr><w:tr><w:trPr/><w:tc><w:tcPr><w:noWrap/></w:tcPr><w:p><w:pPr><w:spacing w:after="200"/></w:pPr><w:hyperlink r:id="rId103" w:history="1"><w:r><w:rPr><w:color w:val="1e198e"/><w:b w:val="1"/><w:bCs w:val="1"/><w:u w:val="single"/></w:rPr><w:t xml:space="preserve">La typologie biblique comme forme de pensée dans l'historiographie médiévale</w:t></w:r></w:hyperlink></w:p><w:p><w:pPr/><w:hyperlink r:id="rId31" w:history="1"><w:r><w:rPr><w:color w:val="#410a8c"/><w:u w:val="single"/></w:rPr><w:t xml:space="preserve">Marek T. Kretschmer</w:t></w:r></w:hyperlink></w:p><w:p><w:pPr/><w:r><w:rPr/><w:t xml:space="preserve">2014, </w:t></w:r><w:hyperlink r:id="rId104" w:history="1"><w:r><w:rPr><w:color w:val="#410a8c"/><w:u w:val="single"/></w:rPr><w:t xml:space="preserve">⟨10.1484/M.TEMA-EB.5.108554⟩</w:t></w:r></w:hyperlink></w:p><w:p><w:pPr/><w:r><w:rPr/><w:t xml:space="preserve">Ouvrages</w:t></w:r></w:p><w:p><w:pPr/><w:hyperlink r:id="rId103" w:history="1"><w:r><w:rPr><w:color w:val="#410a8c"/><w:u w:val="single"/></w:rPr><w:t xml:space="preserve">hal-04665719v1</w:t></w:r></w:hyperlink></w:p></w:tc></w:tr><w:tr><w:trPr/><w:tc><w:tcPr><w:noWrap/></w:tcPr><w:p><w:pPr><w:spacing w:after="200"/></w:pPr><w:hyperlink r:id="rId105" w:history="1"><w:r><w:rPr><w:color w:val="1e198e"/><w:b w:val="1"/><w:bCs w:val="1"/><w:u w:val="single"/></w:rPr><w:t xml:space="preserve">Rewriting Roman History in the Middle Ages: The 'Historia Romana' and the Manuscript Bamberg, Hist. 3</w:t></w:r></w:hyperlink></w:p><w:p><w:pPr/><w:hyperlink r:id="rId31" w:history="1"><w:r><w:rPr><w:color w:val="#410a8c"/><w:u w:val="single"/></w:rPr><w:t xml:space="preserve">Marek T. Kretschmer</w:t></w:r></w:hyperlink></w:p><w:p><w:pPr/><w:r><w:rPr/><w:t xml:space="preserve">Brill. 2007, 978-90-04-15710-1. </w:t></w:r><w:hyperlink r:id="rId106" w:history="1"><w:r><w:rPr><w:color w:val="#410a8c"/><w:u w:val="single"/></w:rPr><w:t xml:space="preserve">⟨10.1163/ej.9789004157101.i-428⟩</w:t></w:r></w:hyperlink></w:p><w:p><w:pPr/><w:r><w:rPr/><w:t xml:space="preserve">Ouvrages</w:t></w:r></w:p><w:p><w:pPr/><w:hyperlink r:id="rId105" w:history="1"><w:r><w:rPr><w:color w:val="#410a8c"/><w:u w:val="single"/></w:rPr><w:t xml:space="preserve">hal-04665770v1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Serlo of Wilton</w:t></w:r></w:hyperlink></w:p><w:p><w:pPr/><w:hyperlink r:id="rId31" w:history="1"><w:r><w:rPr><w:color w:val="#410a8c"/><w:u w:val="single"/></w:rPr><w:t xml:space="preserve">Marek T. Kretschmer</w:t></w:r></w:hyperlink></w:p><w:p><w:pPr/><w:r><w:rPr><w:i w:val="1"/><w:iCs w:val="1"/></w:rPr><w:t xml:space="preserve">The Encyclopedia of Medieval Literature in Britain</w:t></w:r><w:r><w:rPr/><w:t xml:space="preserve">, 2017, pp.1687-1688</w:t></w:r></w:p><w:p><w:pPr/><w:r><w:rPr/><w:t xml:space="preserve">Notice d’encyclopédie ou de dictionnaire</w:t></w:r></w:p><w:p><w:pPr/><w:hyperlink r:id="rId107" w:history="1"><w:r><w:rPr><w:color w:val="#410a8c"/><w:u w:val="single"/></w:rPr><w:t xml:space="preserve">hal-04665665v1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F0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FB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156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ek-kretschmer" TargetMode="External"/><Relationship Id="rId9" Type="http://schemas.openxmlformats.org/officeDocument/2006/relationships/hyperlink" Target="https://orcid.org/0000-0002-4166-9363" TargetMode="External"/><Relationship Id="rId10" Type="http://schemas.openxmlformats.org/officeDocument/2006/relationships/hyperlink" Target="https://www.idref.fr/114106274" TargetMode="External"/><Relationship Id="rId11" Type="http://schemas.openxmlformats.org/officeDocument/2006/relationships/hyperlink" Target="https://www.uib.no/en" TargetMode="External"/><Relationship Id="rId12" Type="http://schemas.openxmlformats.org/officeDocument/2006/relationships/hyperlink" Target="https://www.uib.no/en/medievalcluster/116067/historical-overview" TargetMode="External"/><Relationship Id="rId13" Type="http://schemas.openxmlformats.org/officeDocument/2006/relationships/hyperlink" Target="https://www.ntnu.edu" TargetMode="External"/><Relationship Id="rId14" Type="http://schemas.openxmlformats.org/officeDocument/2006/relationships/hyperlink" Target="https://www.hf.uio.no/paris/francaise/le-centre/" TargetMode="External"/><Relationship Id="rId15" Type="http://schemas.openxmlformats.org/officeDocument/2006/relationships/hyperlink" Target="https://www.fmsh.fr/programmes/programme-trilateral-franco-nordique" TargetMode="External"/><Relationship Id="rId16" Type="http://schemas.openxmlformats.org/officeDocument/2006/relationships/hyperlink" Target="https://annuaire-web.univ-lorraine.fr/p/marek.kretschmer" TargetMode="External"/><Relationship Id="rId17" Type="http://schemas.openxmlformats.org/officeDocument/2006/relationships/hyperlink" Target="https://sama.univ-lorraine.fr" TargetMode="External"/><Relationship Id="rId18" Type="http://schemas.openxmlformats.org/officeDocument/2006/relationships/hyperlink" Target="https://doi.org/10.1017/CCO9781139028288.024" TargetMode="External"/><Relationship Id="rId19" Type="http://schemas.openxmlformats.org/officeDocument/2006/relationships/hyperlink" Target="https://doi.org/10.1017/9780511740466.020" TargetMode="External"/><Relationship Id="rId20" Type="http://schemas.openxmlformats.org/officeDocument/2006/relationships/hyperlink" Target="https://www.brepols.net/products/IS-9782503587035-1" TargetMode="External"/><Relationship Id="rId21" Type="http://schemas.openxmlformats.org/officeDocument/2006/relationships/hyperlink" Target="https://brill.com/display/title/13360" TargetMode="External"/><Relationship Id="rId22" Type="http://schemas.openxmlformats.org/officeDocument/2006/relationships/hyperlink" Target="https://www.brepols.net/products/IS-9782503554471-1" TargetMode="External"/><Relationship Id="rId23" Type="http://schemas.openxmlformats.org/officeDocument/2006/relationships/hyperlink" Target="https://www.brepols.net/series/troia" TargetMode="External"/><Relationship Id="rId24" Type="http://schemas.openxmlformats.org/officeDocument/2006/relationships/hyperlink" Target="https://www.libraweb.net/riviste.php?chiave=65" TargetMode="External"/><Relationship Id="rId25" Type="http://schemas.openxmlformats.org/officeDocument/2006/relationships/hyperlink" Target="https://riviste.unimi.it/index.php/interfaces/editorialboard" TargetMode="External"/><Relationship Id="rId26" Type="http://schemas.openxmlformats.org/officeDocument/2006/relationships/hyperlink" Target="http://www.fedoabooks.unina.it/index.php/fedoapress/catalog/series/testi" TargetMode="External"/><Relationship Id="rId27" Type="http://schemas.openxmlformats.org/officeDocument/2006/relationships/hyperlink" Target="http://www.spolia.it/online/it/edizioni_spolia/novita/index.htm" TargetMode="External"/><Relationship Id="rId28" Type="http://schemas.openxmlformats.org/officeDocument/2006/relationships/hyperlink" Target="https://www.brepols.net/series/RHT" TargetMode="External"/><Relationship Id="rId29" Type="http://schemas.openxmlformats.org/officeDocument/2006/relationships/hyperlink" Target="mailto:marek.kretschmer@univ-lorraine.fr" TargetMode="External"/><Relationship Id="rId30" Type="http://schemas.openxmlformats.org/officeDocument/2006/relationships/hyperlink" Target="https://hal.science/hal-05270669v1" TargetMode="External"/><Relationship Id="rId31" Type="http://schemas.openxmlformats.org/officeDocument/2006/relationships/hyperlink" Target="https://hal.science/search/index/?q=*&amp;authFullName_s=Marek T. Kretschmer" TargetMode="External"/><Relationship Id="rId32" Type="http://schemas.openxmlformats.org/officeDocument/2006/relationships/hyperlink" Target="https://hal.univ-lorraine.fr/hal-05089663v1" TargetMode="External"/><Relationship Id="rId33" Type="http://schemas.openxmlformats.org/officeDocument/2006/relationships/hyperlink" Target="https://hal.univ-lorraine.fr/hal-04665897v1" TargetMode="External"/><Relationship Id="rId34" Type="http://schemas.openxmlformats.org/officeDocument/2006/relationships/hyperlink" Target="https://hal.univ-lorraine.fr/hal-04665542v1" TargetMode="External"/><Relationship Id="rId35" Type="http://schemas.openxmlformats.org/officeDocument/2006/relationships/hyperlink" Target="https://hal.science/hal-04665529v1" TargetMode="External"/><Relationship Id="rId36" Type="http://schemas.openxmlformats.org/officeDocument/2006/relationships/hyperlink" Target="https://hal.univ-lorraine.fr/hal-04679881v1" TargetMode="External"/><Relationship Id="rId37" Type="http://schemas.openxmlformats.org/officeDocument/2006/relationships/hyperlink" Target="https://hal.univ-lorraine.fr/hal-04679876v1" TargetMode="External"/><Relationship Id="rId38" Type="http://schemas.openxmlformats.org/officeDocument/2006/relationships/hyperlink" Target="https://hal.science/hal-04665525v1" TargetMode="External"/><Relationship Id="rId39" Type="http://schemas.openxmlformats.org/officeDocument/2006/relationships/hyperlink" Target="https://hal.univ-lorraine.fr/hal-04568042v1" TargetMode="External"/><Relationship Id="rId40" Type="http://schemas.openxmlformats.org/officeDocument/2006/relationships/hyperlink" Target="https://hal.univ-lorraine.fr/hal-04611928v1" TargetMode="External"/><Relationship Id="rId41" Type="http://schemas.openxmlformats.org/officeDocument/2006/relationships/hyperlink" Target="https://dx.doi.org/10.1075/chlel.xxxiv.38kre" TargetMode="External"/><Relationship Id="rId42" Type="http://schemas.openxmlformats.org/officeDocument/2006/relationships/hyperlink" Target="https://hal.univ-lorraine.fr/hal-04506795v1" TargetMode="External"/><Relationship Id="rId43" Type="http://schemas.openxmlformats.org/officeDocument/2006/relationships/hyperlink" Target="https://hal.science/hal-04543174v1" TargetMode="External"/><Relationship Id="rId44" Type="http://schemas.openxmlformats.org/officeDocument/2006/relationships/hyperlink" Target="https://dx.doi.org/10.1484/M.RRA-EB.5.127619" TargetMode="External"/><Relationship Id="rId45" Type="http://schemas.openxmlformats.org/officeDocument/2006/relationships/hyperlink" Target="https://hal.science/hal-04543183v1" TargetMode="External"/><Relationship Id="rId46" Type="http://schemas.openxmlformats.org/officeDocument/2006/relationships/hyperlink" Target="https://dx.doi.org/10.23744/3638" TargetMode="External"/><Relationship Id="rId47" Type="http://schemas.openxmlformats.org/officeDocument/2006/relationships/hyperlink" Target="https://hal.science/hal-04543188v1" TargetMode="External"/><Relationship Id="rId48" Type="http://schemas.openxmlformats.org/officeDocument/2006/relationships/hyperlink" Target="https://hal.science/hal-04665661v1" TargetMode="External"/><Relationship Id="rId49" Type="http://schemas.openxmlformats.org/officeDocument/2006/relationships/hyperlink" Target="https://dx.doi.org/10.1017/9780511740466.020" TargetMode="External"/><Relationship Id="rId50" Type="http://schemas.openxmlformats.org/officeDocument/2006/relationships/hyperlink" Target="https://hal.science/hal-04665705v1" TargetMode="External"/><Relationship Id="rId51" Type="http://schemas.openxmlformats.org/officeDocument/2006/relationships/hyperlink" Target="https://dx.doi.org/10.1484/M.USML-EB.5.105124" TargetMode="External"/><Relationship Id="rId52" Type="http://schemas.openxmlformats.org/officeDocument/2006/relationships/hyperlink" Target="https://hal.science/hal-04665714v1" TargetMode="External"/><Relationship Id="rId53" Type="http://schemas.openxmlformats.org/officeDocument/2006/relationships/hyperlink" Target="https://hal.science/hal-04665727v1" TargetMode="External"/><Relationship Id="rId54" Type="http://schemas.openxmlformats.org/officeDocument/2006/relationships/hyperlink" Target="https://hal.science/hal-04665733v1" TargetMode="External"/><Relationship Id="rId55" Type="http://schemas.openxmlformats.org/officeDocument/2006/relationships/hyperlink" Target="https://hal.science/hal-04665745v1" TargetMode="External"/><Relationship Id="rId56" Type="http://schemas.openxmlformats.org/officeDocument/2006/relationships/hyperlink" Target="https://dx.doi.org/10.1017/CCO9781139028288.024" TargetMode="External"/><Relationship Id="rId57" Type="http://schemas.openxmlformats.org/officeDocument/2006/relationships/hyperlink" Target="https://hal.univ-lorraine.fr/hal-04727547v1" TargetMode="External"/><Relationship Id="rId58" Type="http://schemas.openxmlformats.org/officeDocument/2006/relationships/hyperlink" Target="https://dx.doi.org/10.48611/isbn.978-2-406-17405-9.p.0055" TargetMode="External"/><Relationship Id="rId59" Type="http://schemas.openxmlformats.org/officeDocument/2006/relationships/hyperlink" Target="https://hal.univ-lorraine.fr/hal-04572194v1" TargetMode="External"/><Relationship Id="rId60" Type="http://schemas.openxmlformats.org/officeDocument/2006/relationships/hyperlink" Target="https://dx.doi.org/10.3917/rma.292.0623" TargetMode="External"/><Relationship Id="rId61" Type="http://schemas.openxmlformats.org/officeDocument/2006/relationships/hyperlink" Target="https://hal.univ-lorraine.fr/hal-04798944v1" TargetMode="External"/><Relationship Id="rId62" Type="http://schemas.openxmlformats.org/officeDocument/2006/relationships/hyperlink" Target="https://dx.doi.org/10.1484/J.RHT.5.137121" TargetMode="External"/><Relationship Id="rId63" Type="http://schemas.openxmlformats.org/officeDocument/2006/relationships/hyperlink" Target="https://hal.univ-lorraine.fr/hal-04572134v1" TargetMode="External"/><Relationship Id="rId64" Type="http://schemas.openxmlformats.org/officeDocument/2006/relationships/hyperlink" Target="https://dx.doi.org/10.3917/rma.292.0610" TargetMode="External"/><Relationship Id="rId65" Type="http://schemas.openxmlformats.org/officeDocument/2006/relationships/hyperlink" Target="https://hal.science/hal-04673402v1" TargetMode="External"/><Relationship Id="rId66" Type="http://schemas.openxmlformats.org/officeDocument/2006/relationships/hyperlink" Target="https://hal.science/search/index/?q=*&amp;authFullName_s=Marek Thue Kretschmer" TargetMode="External"/><Relationship Id="rId67" Type="http://schemas.openxmlformats.org/officeDocument/2006/relationships/hyperlink" Target="https://dx.doi.org/10.3917/rma.301.0029" TargetMode="External"/><Relationship Id="rId68" Type="http://schemas.openxmlformats.org/officeDocument/2006/relationships/hyperlink" Target="https://hal.univ-lorraine.fr/hal-04543172v1" TargetMode="External"/><Relationship Id="rId69" Type="http://schemas.openxmlformats.org/officeDocument/2006/relationships/hyperlink" Target="https://dx.doi.org/10.1080/00397679.2023.2172834" TargetMode="External"/><Relationship Id="rId70" Type="http://schemas.openxmlformats.org/officeDocument/2006/relationships/hyperlink" Target="https://hal.science/hal-04417781v1" TargetMode="External"/><Relationship Id="rId71" Type="http://schemas.openxmlformats.org/officeDocument/2006/relationships/hyperlink" Target="https://dx.doi.org/10.3917/rma.291.0332" TargetMode="External"/><Relationship Id="rId72" Type="http://schemas.openxmlformats.org/officeDocument/2006/relationships/hyperlink" Target="https://hal.science/hal-04543175v1" TargetMode="External"/><Relationship Id="rId73" Type="http://schemas.openxmlformats.org/officeDocument/2006/relationships/hyperlink" Target="https://dx.doi.org/10.3917/rma.282.0433" TargetMode="External"/><Relationship Id="rId74" Type="http://schemas.openxmlformats.org/officeDocument/2006/relationships/hyperlink" Target="https://hal.science/hal-04543194v1" TargetMode="External"/><Relationship Id="rId75" Type="http://schemas.openxmlformats.org/officeDocument/2006/relationships/hyperlink" Target="https://dx.doi.org/10.36191/mjb/2021-56-1-4" TargetMode="External"/><Relationship Id="rId76" Type="http://schemas.openxmlformats.org/officeDocument/2006/relationships/hyperlink" Target="https://hal.science/hal-04543190v1" TargetMode="External"/><Relationship Id="rId77" Type="http://schemas.openxmlformats.org/officeDocument/2006/relationships/hyperlink" Target="https://dx.doi.org/10.48611/isbn.978-2-406-11996-8.p.0083" TargetMode="External"/><Relationship Id="rId78" Type="http://schemas.openxmlformats.org/officeDocument/2006/relationships/hyperlink" Target="https://hal.univ-lorraine.fr/hal-04665633v1" TargetMode="External"/><Relationship Id="rId79" Type="http://schemas.openxmlformats.org/officeDocument/2006/relationships/hyperlink" Target="https://hal.science/hal-04543177v1" TargetMode="External"/><Relationship Id="rId80" Type="http://schemas.openxmlformats.org/officeDocument/2006/relationships/hyperlink" Target="https://dx.doi.org/10.1484/J.TROIA.5.122513" TargetMode="External"/><Relationship Id="rId81" Type="http://schemas.openxmlformats.org/officeDocument/2006/relationships/hyperlink" Target="https://hal.science/hal-04665670v1" TargetMode="External"/><Relationship Id="rId82" Type="http://schemas.openxmlformats.org/officeDocument/2006/relationships/hyperlink" Target="https://hal.science/hal-04665689v1" TargetMode="External"/><Relationship Id="rId83" Type="http://schemas.openxmlformats.org/officeDocument/2006/relationships/hyperlink" Target="https://dx.doi.org/10.1484/J.VIATOR.5.109467" TargetMode="External"/><Relationship Id="rId84" Type="http://schemas.openxmlformats.org/officeDocument/2006/relationships/hyperlink" Target="https://hal.science/hal-04665683v1" TargetMode="External"/><Relationship Id="rId85" Type="http://schemas.openxmlformats.org/officeDocument/2006/relationships/hyperlink" Target="https://dx.doi.org/10.1484/J.JML.5.112079" TargetMode="External"/><Relationship Id="rId86" Type="http://schemas.openxmlformats.org/officeDocument/2006/relationships/hyperlink" Target="https://hal.science/hal-04665679v1" TargetMode="External"/><Relationship Id="rId87" Type="http://schemas.openxmlformats.org/officeDocument/2006/relationships/hyperlink" Target="https://dx.doi.org/10.13130/interfaces-7625" TargetMode="External"/><Relationship Id="rId88" Type="http://schemas.openxmlformats.org/officeDocument/2006/relationships/hyperlink" Target="https://hal.science/hal-04665701v1" TargetMode="External"/><Relationship Id="rId89" Type="http://schemas.openxmlformats.org/officeDocument/2006/relationships/hyperlink" Target="https://hal.science/hal-04665711v1" TargetMode="External"/><Relationship Id="rId90" Type="http://schemas.openxmlformats.org/officeDocument/2006/relationships/hyperlink" Target="https://hal.science/hal-04665741v1" TargetMode="External"/><Relationship Id="rId91" Type="http://schemas.openxmlformats.org/officeDocument/2006/relationships/hyperlink" Target="https://dx.doi.org/10.1484/J.JML.1.103771" TargetMode="External"/><Relationship Id="rId92" Type="http://schemas.openxmlformats.org/officeDocument/2006/relationships/hyperlink" Target="https://hal.science/hal-04665729v1" TargetMode="External"/><Relationship Id="rId93" Type="http://schemas.openxmlformats.org/officeDocument/2006/relationships/hyperlink" Target="https://hal.science/hal-04665748v1" TargetMode="External"/><Relationship Id="rId94" Type="http://schemas.openxmlformats.org/officeDocument/2006/relationships/hyperlink" Target="https://hal.science/hal-04665759v1" TargetMode="External"/><Relationship Id="rId95" Type="http://schemas.openxmlformats.org/officeDocument/2006/relationships/hyperlink" Target="https://hal.science/hal-04665753v1" TargetMode="External"/><Relationship Id="rId96" Type="http://schemas.openxmlformats.org/officeDocument/2006/relationships/hyperlink" Target="https://hal.science/hal-04665763v1" TargetMode="External"/><Relationship Id="rId97" Type="http://schemas.openxmlformats.org/officeDocument/2006/relationships/hyperlink" Target="https://dx.doi.org/10.1080/00397670903128107" TargetMode="External"/><Relationship Id="rId98" Type="http://schemas.openxmlformats.org/officeDocument/2006/relationships/hyperlink" Target="https://hal.science/hal-04665768v1" TargetMode="External"/><Relationship Id="rId99" Type="http://schemas.openxmlformats.org/officeDocument/2006/relationships/hyperlink" Target="https://hal.science/hal-04665777v1" TargetMode="External"/><Relationship Id="rId100" Type="http://schemas.openxmlformats.org/officeDocument/2006/relationships/hyperlink" Target="https://dx.doi.org/10.1080/00397670310000419" TargetMode="External"/><Relationship Id="rId101" Type="http://schemas.openxmlformats.org/officeDocument/2006/relationships/hyperlink" Target="https://hal.science/hal-04543197v1" TargetMode="External"/><Relationship Id="rId102" Type="http://schemas.openxmlformats.org/officeDocument/2006/relationships/hyperlink" Target="https://dx.doi.org/10.1484/M.PJML-EB.5.119053" TargetMode="External"/><Relationship Id="rId103" Type="http://schemas.openxmlformats.org/officeDocument/2006/relationships/hyperlink" Target="https://hal.science/hal-04665719v1" TargetMode="External"/><Relationship Id="rId104" Type="http://schemas.openxmlformats.org/officeDocument/2006/relationships/hyperlink" Target="https://dx.doi.org/10.1484/M.TEMA-EB.5.108554" TargetMode="External"/><Relationship Id="rId105" Type="http://schemas.openxmlformats.org/officeDocument/2006/relationships/hyperlink" Target="https://hal.science/hal-04665770v1" TargetMode="External"/><Relationship Id="rId106" Type="http://schemas.openxmlformats.org/officeDocument/2006/relationships/hyperlink" Target="https://dx.doi.org/10.1163/ej.9789004157101.i-428" TargetMode="External"/><Relationship Id="rId107" Type="http://schemas.openxmlformats.org/officeDocument/2006/relationships/hyperlink" Target="https://hal.science/hal-04665665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Marek T. Kretschmer</dc:title>
  <dc:description>CV</dc:description>
  <dc:subject/>
  <cp:keywords/>
  <cp:category/>
  <cp:lastModifiedBy/>
  <dcterms:created xsi:type="dcterms:W3CDTF">2026-03-26T18:21:22+01:00</dcterms:created>
  <dcterms:modified xsi:type="dcterms:W3CDTF">2026-03-26T18:21:22+01:00</dcterms:modified>
</cp:coreProperties>
</file>

<file path=docProps/custom.xml><?xml version="1.0" encoding="utf-8"?>
<Properties xmlns="http://schemas.openxmlformats.org/officeDocument/2006/custom-properties" xmlns:vt="http://schemas.openxmlformats.org/officeDocument/2006/docPropsVTypes"/>
</file>