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Sembach </w:t>
      </w:r>
      <w:r>
        <w:rPr>
          <w:color w:val="641e6e"/>
        </w:rPr>
        <w:t xml:space="preserve">Doctorante en droit public à l’Université de Caen 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margaux-sembach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0009-0002-6084-4291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public à l’Université de Caen Normandie, mon sujet de thèse porte sur </w:t>
      </w:r>
      <w:r>
        <w:rPr>
          <w:i w:val="1"/>
          <w:iCs w:val="1"/>
        </w:rPr>
        <w:t xml:space="preserve">Le principe de subsidiarité en droit de l’Union européenne et en droit français.</w:t>
      </w:r>
      <w:r>
        <w:rPr/>
        <w:t xml:space="preserve">Je travaille sous la direction de Mme la professeure Élodie Saillant et de M. le professeur Sébastien Adalid.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1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sembach" TargetMode="External"/><Relationship Id="rId9" Type="http://schemas.openxmlformats.org/officeDocument/2006/relationships/hyperlink" Target="https://orcid.org/0009-0002-6084-4291" TargetMode="External"/><Relationship Id="rId10" Type="http://schemas.openxmlformats.org/officeDocument/2006/relationships/hyperlink" Target="https://hal.science/hal-05388200v1" TargetMode="External"/><Relationship Id="rId11" Type="http://schemas.openxmlformats.org/officeDocument/2006/relationships/hyperlink" Target="https://hal.science/search/index/?q=*&amp;authFullName_s=J&#233;r&#233;mie Iglesias" TargetMode="External"/><Relationship Id="rId12" Type="http://schemas.openxmlformats.org/officeDocument/2006/relationships/hyperlink" Target="https://hal.science/search/index/?q=*&amp;authFullName_s=Margaux Sembach" TargetMode="External"/><Relationship Id="rId13" Type="http://schemas.openxmlformats.org/officeDocument/2006/relationships/hyperlink" Target="https://hal.science/search/index/?q=*&amp;authFullName_s=Maxime Valentin" TargetMode="External"/><Relationship Id="rId14" Type="http://schemas.openxmlformats.org/officeDocument/2006/relationships/hyperlink" Target="https://dx.doi.org/10.4000/crdf.892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Sembach</dc:title>
  <dc:description>CV</dc:description>
  <dc:subject/>
  <cp:keywords/>
  <cp:category/>
  <cp:lastModifiedBy/>
  <dcterms:created xsi:type="dcterms:W3CDTF">2026-05-11T09:51:34+02:00</dcterms:created>
  <dcterms:modified xsi:type="dcterms:W3CDTF">2026-05-11T09:51:34+02:00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