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: vers la maîtrise de l’intelligence artificielle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pp.99-107.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⟨10.4000/crdf.8864⟩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European space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Law</w:t>
            </w:r>
            <w:r>
              <w:rPr/>
              <w:t xml:space="preserve">, 2022, 46 (1), p. 134 à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Covid-19 : une crise à oublier ; une crise pour 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pp.87-97.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Alba : une réussite pour l'O.N.U., un bilan mitigé pour l'Union européenne et l'U.E.O.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1998, 44 (1), pp.243-261.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⟨10.3406/afdi.1998.3512⟩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stupéfiants en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96,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et orientale : l’association avant l’adhésion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du commerce international</w:t>
            </w:r>
            <w:r>
              <w:rPr/>
              <w:t xml:space="preserve">, 1994, 3, pp.518-538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Tribunal pénal pour la Yougoslavie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1994, 1 (94),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dans la communauté européenne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1990, 337,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l’UE à la lutte contre la violence à l’égard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justice et l’Europe</w:t>
            </w:r>
            <w:r>
              <w:rPr/>
              <w:t xml:space="preserve">, Cour d'appel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l’Espace de liberté sécurité et justice à l’épreuve de l’externalisation de la politique migratoire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Jean Monnet : Frontières, valeurs et stabilité de l’Union européenne</w:t>
            </w:r>
            <w:r>
              <w:rPr/>
              <w:t xml:space="preserve">, Laurence Potvin-Solis,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international de l’astronaute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travailler dans l’espace</w:t>
            </w:r>
            <w:r>
              <w:rPr/>
              <w:t xml:space="preserve">, Maria Castillo,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l’Europe en matière de protection du sol et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l’environnement</w:t>
            </w:r>
            <w:r>
              <w:rPr/>
              <w:t xml:space="preserve">, M.P. Morin; Gilles-Éric Séralini,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paix et de défense européenne : quelle autonomie pour l’Union européenne à l’égard de l’OTAN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L’Union européenne et la paix : quelles avancées vers une fédération européenne ? [dix-septièmes journées Jean Monnet]</w:t>
            </w:r>
            <w:r>
              <w:rPr/>
              <w:t xml:space="preserve">, 17, Bruylant, p. 505 à 528, 2023, (Colloques Jean Monnet), 978-2-8027-7156-2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individus dans la jurisprudence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Rahma Bentirou Mathlouthi; Adélie Pomade.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Harmattan, p. 373 à 398, 2023, (Environnement),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l’UE en Antarctique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Ludovic Chan-Tung; Sabine Lavorel. </w:t>
            </w:r>
            <w:r>
              <w:rPr>
                <w:i w:val="1"/>
                <w:iCs w:val="1"/>
              </w:rPr>
              <w:t xml:space="preserve">L'Antarctique : enjeux et perspectives juridiques</w:t>
            </w:r>
            <w:r>
              <w:rPr/>
              <w:t xml:space="preserve">, Pedone, pp.159-175, 2021, 978-2-233-00976-0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démocratie dans la jurisprudence de la CIJ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pp.111-129, 2018, (Collection 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systèmes : la réception des résolutions du conseil de sécurité par la CJUE en matière de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Sylvain Jacopin; Aurélie Tardieu.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pp.143-160,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l’évolution de l’ordre économique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Patrick Daillier; Géraud de La Pradelle; Habib Ghérari. </w:t>
            </w:r>
            <w:r>
              <w:rPr>
                <w:i w:val="1"/>
                <w:iCs w:val="1"/>
              </w:rPr>
              <w:t xml:space="preserve">Le Droit de l'économie internationale</w:t>
            </w:r>
            <w:r>
              <w:rPr/>
              <w:t xml:space="preserve">, Editions A. Pedone,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d'ordre public en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Marie-Joëlle Redor. </w:t>
            </w:r>
            <w:r>
              <w:rPr>
                <w:i w:val="1"/>
                <w:iCs w:val="1"/>
              </w:rPr>
              <w:t xml:space="preserve">L'ordre public : ordre public ou ordres publics ? ordre public et droits fondamentaux : actes du colloque de Caen des jeudis 11 et vendredi 12 mai 2000</w:t>
            </w:r>
            <w:r>
              <w:rPr/>
              <w:t xml:space="preserve">, 29, Bruylant, pp.133-167, 2001, (Droit et justice), 2-8027-1452-X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halshs-04301021v1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&amp;quot;One Ocean summit&amp;quot; : quand l’Union met du bleu dans le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hal-04300950v1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00919v1" TargetMode="External"/><Relationship Id="rId8" Type="http://schemas.openxmlformats.org/officeDocument/2006/relationships/hyperlink" Target="https://hal.science/search/index/?q=*&amp;authFullName_s=Maria Castillo" TargetMode="External"/><Relationship Id="rId9" Type="http://schemas.openxmlformats.org/officeDocument/2006/relationships/hyperlink" Target="https://dx.doi.org/10.4000/crdf.8864" TargetMode="External"/><Relationship Id="rId10" Type="http://schemas.openxmlformats.org/officeDocument/2006/relationships/hyperlink" Target="https://normandie-univ.hal.science/hal-04300916v1" TargetMode="External"/><Relationship Id="rId11" Type="http://schemas.openxmlformats.org/officeDocument/2006/relationships/hyperlink" Target="https://normandie-univ.hal.science/hal-04300960v1" TargetMode="External"/><Relationship Id="rId12" Type="http://schemas.openxmlformats.org/officeDocument/2006/relationships/hyperlink" Target="https://dx.doi.org/10.4000/crdf.8128" TargetMode="External"/><Relationship Id="rId13" Type="http://schemas.openxmlformats.org/officeDocument/2006/relationships/hyperlink" Target="https://shs.hal.science/halshs-04301027v1" TargetMode="External"/><Relationship Id="rId14" Type="http://schemas.openxmlformats.org/officeDocument/2006/relationships/hyperlink" Target="https://dx.doi.org/10.3406/afdi.1998.3512" TargetMode="External"/><Relationship Id="rId15" Type="http://schemas.openxmlformats.org/officeDocument/2006/relationships/hyperlink" Target="https://shs.hal.science/halshs-04301039v1" TargetMode="External"/><Relationship Id="rId16" Type="http://schemas.openxmlformats.org/officeDocument/2006/relationships/hyperlink" Target="https://shs.hal.science/halshs-04301063v1" TargetMode="External"/><Relationship Id="rId17" Type="http://schemas.openxmlformats.org/officeDocument/2006/relationships/hyperlink" Target="https://shs.hal.science/halshs-04301068v1" TargetMode="External"/><Relationship Id="rId18" Type="http://schemas.openxmlformats.org/officeDocument/2006/relationships/hyperlink" Target="https://shs.hal.science/halshs-02202164v1" TargetMode="External"/><Relationship Id="rId19" Type="http://schemas.openxmlformats.org/officeDocument/2006/relationships/hyperlink" Target="https://shs.hal.science/halshs-04301074v1" TargetMode="External"/><Relationship Id="rId20" Type="http://schemas.openxmlformats.org/officeDocument/2006/relationships/hyperlink" Target="https://shs.hal.science/halshs-04300980v1" TargetMode="External"/><Relationship Id="rId21" Type="http://schemas.openxmlformats.org/officeDocument/2006/relationships/hyperlink" Target="https://shs.hal.science/halshs-04301079v1" TargetMode="External"/><Relationship Id="rId22" Type="http://schemas.openxmlformats.org/officeDocument/2006/relationships/hyperlink" Target="https://shs.hal.science/halshs-04301081v1" TargetMode="External"/><Relationship Id="rId23" Type="http://schemas.openxmlformats.org/officeDocument/2006/relationships/hyperlink" Target="https://normandie-univ.hal.science/hal-04300941v1" TargetMode="External"/><Relationship Id="rId24" Type="http://schemas.openxmlformats.org/officeDocument/2006/relationships/hyperlink" Target="https://normandie-univ.hal.science/hal-04300931v1" TargetMode="External"/><Relationship Id="rId25" Type="http://schemas.openxmlformats.org/officeDocument/2006/relationships/hyperlink" Target="https://normandie-univ.hal.science/hal-03225057v1" TargetMode="External"/><Relationship Id="rId26" Type="http://schemas.openxmlformats.org/officeDocument/2006/relationships/hyperlink" Target="https://shs.hal.science/halshs-04300992v1" TargetMode="External"/><Relationship Id="rId27" Type="http://schemas.openxmlformats.org/officeDocument/2006/relationships/hyperlink" Target="https://shs.hal.science/halshs-04301002v1" TargetMode="External"/><Relationship Id="rId28" Type="http://schemas.openxmlformats.org/officeDocument/2006/relationships/hyperlink" Target="https://shs.hal.science/halshs-04301009v1" TargetMode="External"/><Relationship Id="rId29" Type="http://schemas.openxmlformats.org/officeDocument/2006/relationships/hyperlink" Target="https://shs.hal.science/halshs-04301021v1" TargetMode="External"/><Relationship Id="rId30" Type="http://schemas.openxmlformats.org/officeDocument/2006/relationships/hyperlink" Target="https://hal.science/search/index/?q=*&amp;authFullName_s=R&#233;gis Chemain" TargetMode="External"/><Relationship Id="rId31" Type="http://schemas.openxmlformats.org/officeDocument/2006/relationships/hyperlink" Target="https://normandie-univ.hal.science/hal-0430095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CASTILLO</dc:title>
  <dc:description>CV</dc:description>
  <dc:subject/>
  <cp:keywords/>
  <cp:category/>
  <cp:lastModifiedBy/>
  <dcterms:created xsi:type="dcterms:W3CDTF">2026-05-07T22:05:18+02:00</dcterms:created>
  <dcterms:modified xsi:type="dcterms:W3CDTF">2026-05-07T22:05:18+02:00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